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D1513" w14:textId="77777777" w:rsidR="00244038" w:rsidRPr="00F66C7A" w:rsidRDefault="00244038">
      <w:pPr>
        <w:pStyle w:val="a3"/>
        <w:spacing w:before="11"/>
        <w:ind w:left="0"/>
        <w:rPr>
          <w:sz w:val="16"/>
        </w:rPr>
      </w:pPr>
    </w:p>
    <w:p w14:paraId="063E58EA" w14:textId="77777777" w:rsidR="00244038" w:rsidRPr="00493404" w:rsidRDefault="006138F3">
      <w:pPr>
        <w:spacing w:before="52" w:line="326" w:lineRule="auto"/>
        <w:ind w:left="4141" w:right="398" w:hanging="3706"/>
        <w:rPr>
          <w:b/>
          <w:sz w:val="40"/>
        </w:rPr>
      </w:pPr>
      <w:r w:rsidRPr="00F66C7A">
        <w:rPr>
          <w:b/>
          <w:color w:val="0D0D0D"/>
          <w:sz w:val="40"/>
          <w:lang w:bidi="ru-RU"/>
        </w:rPr>
        <w:t>Однокомпонентный полиуретановый строительный герметик PU822</w:t>
      </w:r>
    </w:p>
    <w:p w14:paraId="20E5C8C6" w14:textId="77777777" w:rsidR="00244038" w:rsidRPr="00493404" w:rsidRDefault="006D1038">
      <w:pPr>
        <w:pStyle w:val="1"/>
        <w:spacing w:before="47"/>
        <w:rPr>
          <w:rFonts w:ascii="Times New Roman" w:hAnsi="Times New Roman" w:cs="Times New Roman"/>
        </w:rPr>
      </w:pPr>
      <w:r w:rsidRPr="00493404">
        <w:rPr>
          <w:rFonts w:ascii="Cambria Math" w:hAnsi="Cambria Math" w:cs="Cambria Math"/>
          <w:b w:val="0"/>
          <w:color w:val="353535"/>
          <w:lang w:bidi="ru-RU"/>
        </w:rPr>
        <w:t>∎</w:t>
      </w:r>
      <w:r w:rsidRPr="00493404">
        <w:rPr>
          <w:rFonts w:ascii="Times New Roman" w:hAnsi="Times New Roman" w:cs="Times New Roman"/>
          <w:b w:val="0"/>
          <w:color w:val="353535"/>
          <w:lang w:bidi="ru-RU"/>
        </w:rPr>
        <w:t xml:space="preserve"> </w:t>
      </w:r>
      <w:r w:rsidR="006138F3" w:rsidRPr="00493404">
        <w:rPr>
          <w:rFonts w:ascii="Times New Roman" w:hAnsi="Times New Roman" w:cs="Times New Roman"/>
          <w:color w:val="0D0D0D"/>
          <w:lang w:bidi="ru-RU"/>
        </w:rPr>
        <w:t>Описание продукта</w:t>
      </w:r>
    </w:p>
    <w:p w14:paraId="2A541D83" w14:textId="77777777" w:rsidR="00244038" w:rsidRPr="00F66C7A" w:rsidRDefault="006138F3">
      <w:pPr>
        <w:spacing w:before="205"/>
        <w:ind w:left="140" w:right="398"/>
        <w:rPr>
          <w:sz w:val="24"/>
        </w:rPr>
      </w:pPr>
      <w:r w:rsidRPr="00F66C7A">
        <w:rPr>
          <w:color w:val="0D0D0D"/>
          <w:sz w:val="24"/>
          <w:lang w:bidi="ru-RU"/>
        </w:rPr>
        <w:t xml:space="preserve">PU822 </w:t>
      </w:r>
      <w:r w:rsidR="00F66C7A">
        <w:rPr>
          <w:color w:val="0D0D0D"/>
          <w:sz w:val="24"/>
          <w:lang w:bidi="ru-RU"/>
        </w:rPr>
        <w:t xml:space="preserve">— </w:t>
      </w:r>
      <w:r w:rsidRPr="00F66C7A">
        <w:rPr>
          <w:color w:val="0D0D0D"/>
          <w:sz w:val="24"/>
          <w:lang w:bidi="ru-RU"/>
        </w:rPr>
        <w:t>это однокомпонентный полиуретановый строительный герметик с высоким модулем упругости.</w:t>
      </w:r>
    </w:p>
    <w:p w14:paraId="77FCEC4D" w14:textId="77777777" w:rsidR="00244038" w:rsidRPr="00493404" w:rsidRDefault="006D1038">
      <w:pPr>
        <w:pStyle w:val="1"/>
        <w:spacing w:before="204"/>
        <w:rPr>
          <w:rFonts w:ascii="Times New Roman" w:hAnsi="Times New Roman" w:cs="Times New Roman"/>
        </w:rPr>
      </w:pPr>
      <w:r w:rsidRPr="00493404">
        <w:rPr>
          <w:rFonts w:ascii="Cambria Math" w:hAnsi="Cambria Math" w:cs="Cambria Math"/>
          <w:b w:val="0"/>
          <w:color w:val="353535"/>
          <w:lang w:bidi="ru-RU"/>
        </w:rPr>
        <w:t>∎</w:t>
      </w:r>
      <w:r w:rsidRPr="00493404">
        <w:rPr>
          <w:rFonts w:ascii="Times New Roman" w:hAnsi="Times New Roman" w:cs="Times New Roman"/>
          <w:b w:val="0"/>
          <w:color w:val="353535"/>
          <w:lang w:bidi="ru-RU"/>
        </w:rPr>
        <w:t xml:space="preserve"> </w:t>
      </w:r>
      <w:r w:rsidR="006138F3" w:rsidRPr="00493404">
        <w:rPr>
          <w:rFonts w:ascii="Times New Roman" w:hAnsi="Times New Roman" w:cs="Times New Roman"/>
          <w:color w:val="0D0D0D"/>
          <w:lang w:bidi="ru-RU"/>
        </w:rPr>
        <w:t>Основные особенности</w:t>
      </w:r>
    </w:p>
    <w:p w14:paraId="3D022B47" w14:textId="77777777" w:rsidR="00244038" w:rsidRPr="00F66C7A" w:rsidRDefault="006138F3">
      <w:pPr>
        <w:pStyle w:val="a4"/>
        <w:numPr>
          <w:ilvl w:val="0"/>
          <w:numId w:val="5"/>
        </w:numPr>
        <w:tabs>
          <w:tab w:val="left" w:pos="501"/>
        </w:tabs>
        <w:spacing w:before="153"/>
        <w:rPr>
          <w:sz w:val="21"/>
        </w:rPr>
      </w:pPr>
      <w:r w:rsidRPr="00F66C7A">
        <w:rPr>
          <w:color w:val="0D0D0D"/>
          <w:sz w:val="21"/>
          <w:lang w:bidi="ru-RU"/>
        </w:rPr>
        <w:t>Высокий модуль упругости и высокая эластичность, хорошая герметичность и водонепроницаемость</w:t>
      </w:r>
    </w:p>
    <w:p w14:paraId="17430C73" w14:textId="77777777" w:rsidR="00244038" w:rsidRPr="00F66C7A" w:rsidRDefault="006138F3">
      <w:pPr>
        <w:pStyle w:val="a4"/>
        <w:numPr>
          <w:ilvl w:val="0"/>
          <w:numId w:val="5"/>
        </w:numPr>
        <w:tabs>
          <w:tab w:val="left" w:pos="501"/>
        </w:tabs>
        <w:rPr>
          <w:sz w:val="21"/>
        </w:rPr>
      </w:pPr>
      <w:r w:rsidRPr="00F66C7A">
        <w:rPr>
          <w:color w:val="0D0D0D"/>
          <w:sz w:val="21"/>
          <w:lang w:bidi="ru-RU"/>
        </w:rPr>
        <w:t>Однокомпонентный, удобный в нанесении, неядовитый, без запаха после отверждения, экологически чистый</w:t>
      </w:r>
    </w:p>
    <w:p w14:paraId="02416076" w14:textId="77777777" w:rsidR="00244038" w:rsidRPr="00F66C7A" w:rsidRDefault="006138F3">
      <w:pPr>
        <w:pStyle w:val="a4"/>
        <w:numPr>
          <w:ilvl w:val="0"/>
          <w:numId w:val="5"/>
        </w:numPr>
        <w:tabs>
          <w:tab w:val="left" w:pos="501"/>
        </w:tabs>
        <w:rPr>
          <w:sz w:val="21"/>
        </w:rPr>
      </w:pPr>
      <w:r w:rsidRPr="00F66C7A">
        <w:rPr>
          <w:color w:val="0D0D0D"/>
          <w:sz w:val="21"/>
          <w:lang w:bidi="ru-RU"/>
        </w:rPr>
        <w:t>Хорошая совместимость, простота ремонта</w:t>
      </w:r>
    </w:p>
    <w:p w14:paraId="211E49B0" w14:textId="77777777" w:rsidR="00244038" w:rsidRPr="00F66C7A" w:rsidRDefault="006138F3">
      <w:pPr>
        <w:pStyle w:val="a4"/>
        <w:numPr>
          <w:ilvl w:val="0"/>
          <w:numId w:val="5"/>
        </w:numPr>
        <w:tabs>
          <w:tab w:val="left" w:pos="501"/>
        </w:tabs>
        <w:spacing w:before="39"/>
        <w:rPr>
          <w:sz w:val="21"/>
        </w:rPr>
      </w:pPr>
      <w:r w:rsidRPr="00F66C7A">
        <w:rPr>
          <w:color w:val="0D0D0D"/>
          <w:sz w:val="21"/>
          <w:lang w:bidi="ru-RU"/>
        </w:rPr>
        <w:t>Влагоотверждаемый, без растрескивания, без объемной усадки после отверждения</w:t>
      </w:r>
    </w:p>
    <w:p w14:paraId="21FDAEF9" w14:textId="77777777" w:rsidR="00244038" w:rsidRPr="00F66C7A" w:rsidRDefault="006138F3">
      <w:pPr>
        <w:pStyle w:val="a4"/>
        <w:numPr>
          <w:ilvl w:val="0"/>
          <w:numId w:val="5"/>
        </w:numPr>
        <w:tabs>
          <w:tab w:val="left" w:pos="501"/>
        </w:tabs>
        <w:rPr>
          <w:sz w:val="21"/>
        </w:rPr>
      </w:pPr>
      <w:r w:rsidRPr="00F66C7A">
        <w:rPr>
          <w:color w:val="0D0D0D"/>
          <w:sz w:val="21"/>
          <w:lang w:bidi="ru-RU"/>
        </w:rPr>
        <w:t>Отличная устойчивость к старению, воде и маслу, проколам, плесени</w:t>
      </w:r>
    </w:p>
    <w:p w14:paraId="1C2E3C42" w14:textId="77777777" w:rsidR="00244038" w:rsidRPr="00F66C7A" w:rsidRDefault="006138F3">
      <w:pPr>
        <w:pStyle w:val="a4"/>
        <w:numPr>
          <w:ilvl w:val="0"/>
          <w:numId w:val="5"/>
        </w:numPr>
        <w:tabs>
          <w:tab w:val="left" w:pos="501"/>
        </w:tabs>
        <w:rPr>
          <w:sz w:val="21"/>
        </w:rPr>
      </w:pPr>
      <w:r w:rsidRPr="00F66C7A">
        <w:rPr>
          <w:color w:val="0D0D0D"/>
          <w:sz w:val="21"/>
          <w:lang w:bidi="ru-RU"/>
        </w:rPr>
        <w:t>Отличная экструдируемость, легко соскабливается при склеивании</w:t>
      </w:r>
    </w:p>
    <w:p w14:paraId="34CA737D" w14:textId="77777777" w:rsidR="00244038" w:rsidRPr="00F66C7A" w:rsidRDefault="006138F3">
      <w:pPr>
        <w:pStyle w:val="a4"/>
        <w:numPr>
          <w:ilvl w:val="0"/>
          <w:numId w:val="5"/>
        </w:numPr>
        <w:tabs>
          <w:tab w:val="left" w:pos="501"/>
        </w:tabs>
        <w:rPr>
          <w:sz w:val="21"/>
        </w:rPr>
      </w:pPr>
      <w:r w:rsidRPr="00F66C7A">
        <w:rPr>
          <w:color w:val="0D0D0D"/>
          <w:sz w:val="21"/>
          <w:lang w:bidi="ru-RU"/>
        </w:rPr>
        <w:t>Хорошо склеивается со многими поверхностями, не вызывает коррозии и загрязнения поверхности</w:t>
      </w:r>
    </w:p>
    <w:p w14:paraId="55BD4F23" w14:textId="77777777" w:rsidR="00244038" w:rsidRPr="00F66C7A" w:rsidRDefault="00244038">
      <w:pPr>
        <w:pStyle w:val="a3"/>
        <w:spacing w:before="3"/>
        <w:ind w:left="0"/>
        <w:rPr>
          <w:sz w:val="17"/>
        </w:rPr>
      </w:pPr>
    </w:p>
    <w:p w14:paraId="5A91CB8D" w14:textId="77777777" w:rsidR="00244038" w:rsidRPr="00493404" w:rsidRDefault="006D1038">
      <w:pPr>
        <w:pStyle w:val="1"/>
        <w:rPr>
          <w:rFonts w:ascii="Times New Roman" w:hAnsi="Times New Roman" w:cs="Times New Roman"/>
        </w:rPr>
      </w:pPr>
      <w:r w:rsidRPr="00493404">
        <w:rPr>
          <w:rFonts w:ascii="Cambria Math" w:hAnsi="Cambria Math" w:cs="Cambria Math"/>
          <w:b w:val="0"/>
          <w:color w:val="353535"/>
          <w:lang w:bidi="ru-RU"/>
        </w:rPr>
        <w:t>∎</w:t>
      </w:r>
      <w:r w:rsidRPr="00493404">
        <w:rPr>
          <w:rFonts w:ascii="Times New Roman" w:hAnsi="Times New Roman" w:cs="Times New Roman"/>
          <w:b w:val="0"/>
          <w:color w:val="353535"/>
          <w:lang w:bidi="ru-RU"/>
        </w:rPr>
        <w:t xml:space="preserve"> </w:t>
      </w:r>
      <w:r w:rsidR="006138F3" w:rsidRPr="00493404">
        <w:rPr>
          <w:rFonts w:ascii="Times New Roman" w:hAnsi="Times New Roman" w:cs="Times New Roman"/>
          <w:color w:val="0D0D0D"/>
          <w:lang w:bidi="ru-RU"/>
        </w:rPr>
        <w:t>Типичные области применения</w:t>
      </w:r>
    </w:p>
    <w:p w14:paraId="263AD842" w14:textId="77777777" w:rsidR="00244038" w:rsidRPr="00F66C7A" w:rsidRDefault="006138F3">
      <w:pPr>
        <w:pStyle w:val="a4"/>
        <w:numPr>
          <w:ilvl w:val="0"/>
          <w:numId w:val="4"/>
        </w:numPr>
        <w:tabs>
          <w:tab w:val="left" w:pos="501"/>
        </w:tabs>
        <w:spacing w:before="149"/>
        <w:rPr>
          <w:sz w:val="21"/>
        </w:rPr>
      </w:pPr>
      <w:r w:rsidRPr="00F66C7A">
        <w:rPr>
          <w:color w:val="0D0D0D"/>
          <w:spacing w:val="-3"/>
          <w:sz w:val="21"/>
          <w:lang w:bidi="ru-RU"/>
        </w:rPr>
        <w:t>Водонепроницаемое уплотнение на взлетно-посадочной полосе аэропорта, стыках мостов и туннелей, дренажных трубах и т.</w:t>
      </w:r>
      <w:r w:rsidR="00F66C7A">
        <w:rPr>
          <w:color w:val="0D0D0D"/>
          <w:spacing w:val="-3"/>
          <w:sz w:val="21"/>
          <w:lang w:bidi="ru-RU"/>
        </w:rPr>
        <w:t> </w:t>
      </w:r>
      <w:r w:rsidRPr="00F66C7A">
        <w:rPr>
          <w:color w:val="0D0D0D"/>
          <w:spacing w:val="-3"/>
          <w:sz w:val="21"/>
          <w:lang w:bidi="ru-RU"/>
        </w:rPr>
        <w:t>д.</w:t>
      </w:r>
    </w:p>
    <w:p w14:paraId="3A87355E" w14:textId="77777777" w:rsidR="00244038" w:rsidRPr="00F66C7A" w:rsidRDefault="006138F3">
      <w:pPr>
        <w:pStyle w:val="a4"/>
        <w:numPr>
          <w:ilvl w:val="0"/>
          <w:numId w:val="4"/>
        </w:numPr>
        <w:tabs>
          <w:tab w:val="left" w:pos="501"/>
        </w:tabs>
        <w:rPr>
          <w:sz w:val="21"/>
        </w:rPr>
      </w:pPr>
      <w:r w:rsidRPr="00F66C7A">
        <w:rPr>
          <w:color w:val="0D0D0D"/>
          <w:sz w:val="21"/>
          <w:lang w:bidi="ru-RU"/>
        </w:rPr>
        <w:t>Склеивание и герметизация сборных бетонных конструкций, боковых панелей, каменных плит и плит из металлов.</w:t>
      </w:r>
    </w:p>
    <w:p w14:paraId="7017255F" w14:textId="77777777" w:rsidR="00244038" w:rsidRPr="00F66C7A" w:rsidRDefault="006138F3">
      <w:pPr>
        <w:pStyle w:val="a4"/>
        <w:numPr>
          <w:ilvl w:val="0"/>
          <w:numId w:val="4"/>
        </w:numPr>
        <w:tabs>
          <w:tab w:val="left" w:pos="501"/>
        </w:tabs>
        <w:spacing w:before="39"/>
        <w:rPr>
          <w:sz w:val="21"/>
        </w:rPr>
      </w:pPr>
      <w:r w:rsidRPr="00F66C7A">
        <w:rPr>
          <w:color w:val="0D0D0D"/>
          <w:sz w:val="21"/>
          <w:lang w:bidi="ru-RU"/>
        </w:rPr>
        <w:t>Склеивание и герметизация материалов, таких как металлические пластины, деревянная доска, гипсовая табличка и т.</w:t>
      </w:r>
      <w:r w:rsidR="00F66C7A">
        <w:rPr>
          <w:color w:val="0D0D0D"/>
          <w:sz w:val="21"/>
          <w:lang w:bidi="ru-RU"/>
        </w:rPr>
        <w:t> </w:t>
      </w:r>
      <w:r w:rsidRPr="00F66C7A">
        <w:rPr>
          <w:color w:val="0D0D0D"/>
          <w:sz w:val="21"/>
          <w:lang w:bidi="ru-RU"/>
        </w:rPr>
        <w:t>д.</w:t>
      </w:r>
    </w:p>
    <w:p w14:paraId="43019FA1" w14:textId="77777777" w:rsidR="00244038" w:rsidRPr="00493404" w:rsidRDefault="006D1038">
      <w:pPr>
        <w:pStyle w:val="1"/>
        <w:spacing w:before="134"/>
        <w:rPr>
          <w:rFonts w:ascii="Times New Roman" w:hAnsi="Times New Roman" w:cs="Times New Roman"/>
        </w:rPr>
      </w:pPr>
      <w:r w:rsidRPr="00493404">
        <w:rPr>
          <w:rFonts w:ascii="Cambria Math" w:hAnsi="Cambria Math" w:cs="Cambria Math"/>
          <w:b w:val="0"/>
          <w:color w:val="353535"/>
          <w:lang w:bidi="ru-RU"/>
        </w:rPr>
        <w:t>∎</w:t>
      </w:r>
      <w:r w:rsidRPr="00493404">
        <w:rPr>
          <w:rFonts w:ascii="Times New Roman" w:hAnsi="Times New Roman" w:cs="Times New Roman"/>
          <w:b w:val="0"/>
          <w:color w:val="353535"/>
          <w:lang w:bidi="ru-RU"/>
        </w:rPr>
        <w:t xml:space="preserve"> </w:t>
      </w:r>
      <w:r w:rsidR="006138F3" w:rsidRPr="00493404">
        <w:rPr>
          <w:rFonts w:ascii="Times New Roman" w:hAnsi="Times New Roman" w:cs="Times New Roman"/>
          <w:color w:val="0D0D0D"/>
          <w:lang w:bidi="ru-RU"/>
        </w:rPr>
        <w:t>Таблица технических данных</w:t>
      </w:r>
    </w:p>
    <w:p w14:paraId="3055AF8B" w14:textId="77777777" w:rsidR="00244038" w:rsidRPr="00493404" w:rsidRDefault="00244038">
      <w:pPr>
        <w:pStyle w:val="a3"/>
        <w:spacing w:before="10"/>
        <w:ind w:left="0"/>
        <w:rPr>
          <w:b/>
          <w:sz w:val="10"/>
        </w:rPr>
      </w:pPr>
    </w:p>
    <w:tbl>
      <w:tblPr>
        <w:tblStyle w:val="TableNormal"/>
        <w:tblW w:w="0" w:type="auto"/>
        <w:tblInd w:w="280"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977"/>
        <w:gridCol w:w="2693"/>
        <w:gridCol w:w="3121"/>
      </w:tblGrid>
      <w:tr w:rsidR="00244038" w:rsidRPr="00F66C7A" w14:paraId="0665E062" w14:textId="77777777" w:rsidTr="006D1038">
        <w:trPr>
          <w:trHeight w:val="57"/>
        </w:trPr>
        <w:tc>
          <w:tcPr>
            <w:tcW w:w="2977" w:type="dxa"/>
          </w:tcPr>
          <w:p w14:paraId="623C28FB" w14:textId="77777777" w:rsidR="00244038" w:rsidRPr="00F66C7A" w:rsidRDefault="006138F3">
            <w:pPr>
              <w:pStyle w:val="TableParagraph"/>
              <w:ind w:left="445" w:right="437"/>
              <w:rPr>
                <w:sz w:val="21"/>
              </w:rPr>
            </w:pPr>
            <w:r w:rsidRPr="00F66C7A">
              <w:rPr>
                <w:color w:val="0D0D0D"/>
                <w:sz w:val="21"/>
                <w:lang w:bidi="ru-RU"/>
              </w:rPr>
              <w:t>СВОЙСТВО</w:t>
            </w:r>
          </w:p>
        </w:tc>
        <w:tc>
          <w:tcPr>
            <w:tcW w:w="2693" w:type="dxa"/>
          </w:tcPr>
          <w:p w14:paraId="38FD1BF2" w14:textId="77777777" w:rsidR="00244038" w:rsidRPr="00F66C7A" w:rsidRDefault="006138F3">
            <w:pPr>
              <w:pStyle w:val="TableParagraph"/>
              <w:ind w:right="172"/>
              <w:rPr>
                <w:sz w:val="21"/>
              </w:rPr>
            </w:pPr>
            <w:r w:rsidRPr="00F66C7A">
              <w:rPr>
                <w:color w:val="0D0D0D"/>
                <w:sz w:val="21"/>
                <w:lang w:bidi="ru-RU"/>
              </w:rPr>
              <w:t>СТАНДАРТ</w:t>
            </w:r>
            <w:r w:rsidR="00F66C7A">
              <w:rPr>
                <w:color w:val="0D0D0D"/>
                <w:sz w:val="21"/>
                <w:lang w:bidi="ru-RU"/>
              </w:rPr>
              <w:t> </w:t>
            </w:r>
            <w:r w:rsidRPr="00F66C7A">
              <w:rPr>
                <w:color w:val="0D0D0D"/>
                <w:sz w:val="21"/>
                <w:lang w:bidi="ru-RU"/>
              </w:rPr>
              <w:t>/</w:t>
            </w:r>
            <w:r w:rsidR="00F66C7A">
              <w:rPr>
                <w:color w:val="0D0D0D"/>
                <w:sz w:val="21"/>
                <w:lang w:bidi="ru-RU"/>
              </w:rPr>
              <w:t xml:space="preserve"> </w:t>
            </w:r>
            <w:r w:rsidRPr="00F66C7A">
              <w:rPr>
                <w:color w:val="0D0D0D"/>
                <w:sz w:val="21"/>
                <w:lang w:bidi="ru-RU"/>
              </w:rPr>
              <w:t>ЕДИНИЦЫ ИЗМЕРЕНИЯ</w:t>
            </w:r>
          </w:p>
        </w:tc>
        <w:tc>
          <w:tcPr>
            <w:tcW w:w="3121" w:type="dxa"/>
          </w:tcPr>
          <w:p w14:paraId="6125E8EE" w14:textId="77777777" w:rsidR="00244038" w:rsidRPr="00F66C7A" w:rsidRDefault="006138F3">
            <w:pPr>
              <w:pStyle w:val="TableParagraph"/>
              <w:ind w:left="545"/>
              <w:rPr>
                <w:sz w:val="21"/>
              </w:rPr>
            </w:pPr>
            <w:r w:rsidRPr="00F66C7A">
              <w:rPr>
                <w:color w:val="0D0D0D"/>
                <w:sz w:val="21"/>
                <w:lang w:bidi="ru-RU"/>
              </w:rPr>
              <w:t>ЗНАЧЕНИЕ</w:t>
            </w:r>
          </w:p>
        </w:tc>
      </w:tr>
      <w:tr w:rsidR="00244038" w:rsidRPr="00F66C7A" w14:paraId="27248B74" w14:textId="77777777" w:rsidTr="006D1038">
        <w:trPr>
          <w:trHeight w:val="57"/>
        </w:trPr>
        <w:tc>
          <w:tcPr>
            <w:tcW w:w="2977" w:type="dxa"/>
          </w:tcPr>
          <w:p w14:paraId="0D5DD4FD" w14:textId="77777777" w:rsidR="00244038" w:rsidRPr="00F66C7A" w:rsidRDefault="006138F3">
            <w:pPr>
              <w:pStyle w:val="TableParagraph"/>
              <w:ind w:left="445" w:right="441"/>
              <w:rPr>
                <w:sz w:val="21"/>
              </w:rPr>
            </w:pPr>
            <w:r w:rsidRPr="00F66C7A">
              <w:rPr>
                <w:color w:val="0D0D0D"/>
                <w:sz w:val="21"/>
                <w:lang w:bidi="ru-RU"/>
              </w:rPr>
              <w:t>Основное сырье</w:t>
            </w:r>
          </w:p>
        </w:tc>
        <w:tc>
          <w:tcPr>
            <w:tcW w:w="2693" w:type="dxa"/>
          </w:tcPr>
          <w:p w14:paraId="63C0A907" w14:textId="77777777" w:rsidR="00244038" w:rsidRPr="00F66C7A" w:rsidRDefault="006138F3">
            <w:pPr>
              <w:pStyle w:val="TableParagraph"/>
              <w:ind w:right="174"/>
              <w:rPr>
                <w:sz w:val="21"/>
              </w:rPr>
            </w:pPr>
            <w:r w:rsidRPr="00F66C7A">
              <w:rPr>
                <w:color w:val="0D0D0D"/>
                <w:sz w:val="21"/>
                <w:lang w:bidi="ru-RU"/>
              </w:rPr>
              <w:t>-----</w:t>
            </w:r>
          </w:p>
        </w:tc>
        <w:tc>
          <w:tcPr>
            <w:tcW w:w="3121" w:type="dxa"/>
          </w:tcPr>
          <w:p w14:paraId="71215771" w14:textId="77777777" w:rsidR="00244038" w:rsidRPr="00F66C7A" w:rsidRDefault="006138F3">
            <w:pPr>
              <w:pStyle w:val="TableParagraph"/>
              <w:ind w:left="545"/>
              <w:rPr>
                <w:sz w:val="21"/>
              </w:rPr>
            </w:pPr>
            <w:r w:rsidRPr="00F66C7A">
              <w:rPr>
                <w:color w:val="0D0D0D"/>
                <w:sz w:val="21"/>
                <w:lang w:bidi="ru-RU"/>
              </w:rPr>
              <w:t>Полиуретан</w:t>
            </w:r>
          </w:p>
        </w:tc>
      </w:tr>
      <w:tr w:rsidR="00244038" w:rsidRPr="00F66C7A" w14:paraId="36C31ADF" w14:textId="77777777" w:rsidTr="006D1038">
        <w:trPr>
          <w:trHeight w:val="57"/>
        </w:trPr>
        <w:tc>
          <w:tcPr>
            <w:tcW w:w="2977" w:type="dxa"/>
          </w:tcPr>
          <w:p w14:paraId="4006AF4B" w14:textId="77777777" w:rsidR="00244038" w:rsidRPr="00F66C7A" w:rsidRDefault="006138F3">
            <w:pPr>
              <w:pStyle w:val="TableParagraph"/>
              <w:ind w:left="445" w:right="440"/>
              <w:rPr>
                <w:sz w:val="21"/>
              </w:rPr>
            </w:pPr>
            <w:r w:rsidRPr="00F66C7A">
              <w:rPr>
                <w:color w:val="0D0D0D"/>
                <w:sz w:val="21"/>
                <w:lang w:bidi="ru-RU"/>
              </w:rPr>
              <w:t>Цвет/состояние</w:t>
            </w:r>
          </w:p>
        </w:tc>
        <w:tc>
          <w:tcPr>
            <w:tcW w:w="2693" w:type="dxa"/>
          </w:tcPr>
          <w:p w14:paraId="5B7F9507" w14:textId="77777777" w:rsidR="00244038" w:rsidRPr="00F66C7A" w:rsidRDefault="006138F3">
            <w:pPr>
              <w:pStyle w:val="TableParagraph"/>
              <w:ind w:right="176"/>
              <w:rPr>
                <w:sz w:val="21"/>
              </w:rPr>
            </w:pPr>
            <w:r w:rsidRPr="00F66C7A">
              <w:rPr>
                <w:color w:val="0D0D0D"/>
                <w:sz w:val="21"/>
                <w:lang w:bidi="ru-RU"/>
              </w:rPr>
              <w:t>Визуальный контроль</w:t>
            </w:r>
          </w:p>
        </w:tc>
        <w:tc>
          <w:tcPr>
            <w:tcW w:w="3121" w:type="dxa"/>
          </w:tcPr>
          <w:p w14:paraId="48852401" w14:textId="77777777" w:rsidR="00244038" w:rsidRPr="00F66C7A" w:rsidRDefault="006138F3">
            <w:pPr>
              <w:pStyle w:val="TableParagraph"/>
              <w:ind w:left="549"/>
              <w:rPr>
                <w:sz w:val="21"/>
              </w:rPr>
            </w:pPr>
            <w:r w:rsidRPr="00F66C7A">
              <w:rPr>
                <w:color w:val="0D0D0D"/>
                <w:sz w:val="21"/>
                <w:lang w:bidi="ru-RU"/>
              </w:rPr>
              <w:t>Черная/белая/серая паста</w:t>
            </w:r>
          </w:p>
        </w:tc>
      </w:tr>
      <w:tr w:rsidR="00244038" w:rsidRPr="00F66C7A" w14:paraId="212958BC" w14:textId="77777777" w:rsidTr="006D1038">
        <w:trPr>
          <w:trHeight w:val="57"/>
        </w:trPr>
        <w:tc>
          <w:tcPr>
            <w:tcW w:w="2977" w:type="dxa"/>
          </w:tcPr>
          <w:p w14:paraId="75EAB50D" w14:textId="77777777" w:rsidR="00244038" w:rsidRPr="00F66C7A" w:rsidRDefault="006138F3">
            <w:pPr>
              <w:pStyle w:val="TableParagraph"/>
              <w:ind w:left="445" w:right="440"/>
              <w:rPr>
                <w:sz w:val="21"/>
              </w:rPr>
            </w:pPr>
            <w:r w:rsidRPr="00F66C7A">
              <w:rPr>
                <w:color w:val="0D0D0D"/>
                <w:sz w:val="21"/>
                <w:lang w:bidi="ru-RU"/>
              </w:rPr>
              <w:t>Плотность</w:t>
            </w:r>
          </w:p>
        </w:tc>
        <w:tc>
          <w:tcPr>
            <w:tcW w:w="2693" w:type="dxa"/>
          </w:tcPr>
          <w:p w14:paraId="48309DF9" w14:textId="77777777" w:rsidR="00244038" w:rsidRPr="00F66C7A" w:rsidRDefault="006138F3">
            <w:pPr>
              <w:pStyle w:val="TableParagraph"/>
              <w:ind w:right="171"/>
              <w:rPr>
                <w:sz w:val="21"/>
              </w:rPr>
            </w:pPr>
            <w:r w:rsidRPr="00F66C7A">
              <w:rPr>
                <w:color w:val="0D0D0D"/>
                <w:sz w:val="21"/>
                <w:lang w:bidi="ru-RU"/>
              </w:rPr>
              <w:t>г/куб.см</w:t>
            </w:r>
          </w:p>
        </w:tc>
        <w:tc>
          <w:tcPr>
            <w:tcW w:w="3121" w:type="dxa"/>
          </w:tcPr>
          <w:p w14:paraId="0C2922D1" w14:textId="77777777" w:rsidR="00244038" w:rsidRPr="00F66C7A" w:rsidRDefault="006138F3">
            <w:pPr>
              <w:pStyle w:val="TableParagraph"/>
              <w:ind w:left="545"/>
              <w:rPr>
                <w:sz w:val="21"/>
              </w:rPr>
            </w:pPr>
            <w:r w:rsidRPr="00F66C7A">
              <w:rPr>
                <w:color w:val="0D0D0D"/>
                <w:sz w:val="21"/>
                <w:lang w:bidi="ru-RU"/>
              </w:rPr>
              <w:t>1,35±0,05</w:t>
            </w:r>
          </w:p>
        </w:tc>
      </w:tr>
      <w:tr w:rsidR="00244038" w:rsidRPr="00F66C7A" w14:paraId="52F2C2F2" w14:textId="77777777" w:rsidTr="006D1038">
        <w:trPr>
          <w:trHeight w:val="57"/>
        </w:trPr>
        <w:tc>
          <w:tcPr>
            <w:tcW w:w="2977" w:type="dxa"/>
          </w:tcPr>
          <w:p w14:paraId="4A3DEF99" w14:textId="77777777" w:rsidR="00244038" w:rsidRPr="00F66C7A" w:rsidRDefault="006138F3">
            <w:pPr>
              <w:pStyle w:val="TableParagraph"/>
              <w:ind w:left="445" w:right="440"/>
              <w:rPr>
                <w:sz w:val="21"/>
              </w:rPr>
            </w:pPr>
            <w:r w:rsidRPr="00F66C7A">
              <w:rPr>
                <w:color w:val="0D0D0D"/>
                <w:sz w:val="21"/>
                <w:lang w:bidi="ru-RU"/>
              </w:rPr>
              <w:t>Содержание летучих веществ</w:t>
            </w:r>
          </w:p>
        </w:tc>
        <w:tc>
          <w:tcPr>
            <w:tcW w:w="2693" w:type="dxa"/>
          </w:tcPr>
          <w:p w14:paraId="451DAF7A" w14:textId="77777777" w:rsidR="00244038" w:rsidRPr="00F66C7A" w:rsidRDefault="006138F3">
            <w:pPr>
              <w:pStyle w:val="TableParagraph"/>
              <w:ind w:left="0" w:right="0"/>
              <w:rPr>
                <w:sz w:val="21"/>
              </w:rPr>
            </w:pPr>
            <w:r w:rsidRPr="00F66C7A">
              <w:rPr>
                <w:color w:val="0D0D0D"/>
                <w:sz w:val="21"/>
                <w:lang w:bidi="ru-RU"/>
              </w:rPr>
              <w:t>%</w:t>
            </w:r>
          </w:p>
        </w:tc>
        <w:tc>
          <w:tcPr>
            <w:tcW w:w="3121" w:type="dxa"/>
          </w:tcPr>
          <w:p w14:paraId="1EE1AE91" w14:textId="77777777" w:rsidR="00244038" w:rsidRPr="00F66C7A" w:rsidRDefault="006138F3">
            <w:pPr>
              <w:pStyle w:val="TableParagraph"/>
              <w:ind w:left="545"/>
              <w:rPr>
                <w:sz w:val="21"/>
              </w:rPr>
            </w:pPr>
            <w:r w:rsidRPr="00F66C7A">
              <w:rPr>
                <w:color w:val="0D0D0D"/>
                <w:sz w:val="21"/>
                <w:lang w:bidi="ru-RU"/>
              </w:rPr>
              <w:t>≤4</w:t>
            </w:r>
          </w:p>
        </w:tc>
      </w:tr>
      <w:tr w:rsidR="00244038" w:rsidRPr="00F66C7A" w14:paraId="5D11C832" w14:textId="77777777" w:rsidTr="006D1038">
        <w:trPr>
          <w:trHeight w:val="57"/>
        </w:trPr>
        <w:tc>
          <w:tcPr>
            <w:tcW w:w="2977" w:type="dxa"/>
          </w:tcPr>
          <w:p w14:paraId="462DA8B0" w14:textId="77777777" w:rsidR="00244038" w:rsidRPr="00F66C7A" w:rsidRDefault="006138F3">
            <w:pPr>
              <w:pStyle w:val="TableParagraph"/>
              <w:ind w:left="445" w:right="440"/>
              <w:rPr>
                <w:sz w:val="21"/>
              </w:rPr>
            </w:pPr>
            <w:r w:rsidRPr="00F66C7A">
              <w:rPr>
                <w:color w:val="0D0D0D"/>
                <w:sz w:val="21"/>
                <w:lang w:bidi="ru-RU"/>
              </w:rPr>
              <w:t>Время отверждения до отлипа</w:t>
            </w:r>
          </w:p>
        </w:tc>
        <w:tc>
          <w:tcPr>
            <w:tcW w:w="2693" w:type="dxa"/>
          </w:tcPr>
          <w:p w14:paraId="60AD3B8E" w14:textId="77777777" w:rsidR="00244038" w:rsidRPr="00F66C7A" w:rsidRDefault="006138F3">
            <w:pPr>
              <w:pStyle w:val="TableParagraph"/>
              <w:ind w:right="176"/>
              <w:rPr>
                <w:sz w:val="21"/>
              </w:rPr>
            </w:pPr>
            <w:r w:rsidRPr="00F66C7A">
              <w:rPr>
                <w:color w:val="0D0D0D"/>
                <w:sz w:val="21"/>
                <w:lang w:bidi="ru-RU"/>
              </w:rPr>
              <w:t>мин.</w:t>
            </w:r>
          </w:p>
        </w:tc>
        <w:tc>
          <w:tcPr>
            <w:tcW w:w="3121" w:type="dxa"/>
          </w:tcPr>
          <w:p w14:paraId="70D2ABB2" w14:textId="77777777" w:rsidR="00244038" w:rsidRPr="00F66C7A" w:rsidRDefault="006138F3">
            <w:pPr>
              <w:pStyle w:val="TableParagraph"/>
              <w:ind w:left="549"/>
              <w:rPr>
                <w:sz w:val="21"/>
              </w:rPr>
            </w:pPr>
            <w:r w:rsidRPr="00F66C7A">
              <w:rPr>
                <w:color w:val="0D0D0D"/>
                <w:sz w:val="21"/>
                <w:lang w:bidi="ru-RU"/>
              </w:rPr>
              <w:t>≤</w:t>
            </w:r>
            <w:r w:rsidR="00F66C7A">
              <w:rPr>
                <w:color w:val="0D0D0D"/>
                <w:sz w:val="21"/>
                <w:lang w:bidi="ru-RU"/>
              </w:rPr>
              <w:t> </w:t>
            </w:r>
            <w:r w:rsidRPr="00F66C7A">
              <w:rPr>
                <w:color w:val="0D0D0D"/>
                <w:sz w:val="21"/>
                <w:lang w:bidi="ru-RU"/>
              </w:rPr>
              <w:t>180</w:t>
            </w:r>
          </w:p>
        </w:tc>
      </w:tr>
      <w:tr w:rsidR="00244038" w:rsidRPr="00F66C7A" w14:paraId="41717844" w14:textId="77777777" w:rsidTr="006D1038">
        <w:trPr>
          <w:trHeight w:val="57"/>
        </w:trPr>
        <w:tc>
          <w:tcPr>
            <w:tcW w:w="2977" w:type="dxa"/>
          </w:tcPr>
          <w:p w14:paraId="0E39FBCF" w14:textId="77777777" w:rsidR="00244038" w:rsidRPr="00F66C7A" w:rsidRDefault="006138F3">
            <w:pPr>
              <w:pStyle w:val="TableParagraph"/>
              <w:ind w:left="445" w:right="441"/>
              <w:rPr>
                <w:sz w:val="21"/>
              </w:rPr>
            </w:pPr>
            <w:r w:rsidRPr="00F66C7A">
              <w:rPr>
                <w:color w:val="0D0D0D"/>
                <w:sz w:val="21"/>
                <w:lang w:bidi="ru-RU"/>
              </w:rPr>
              <w:t>Скорость отверждения</w:t>
            </w:r>
          </w:p>
        </w:tc>
        <w:tc>
          <w:tcPr>
            <w:tcW w:w="2693" w:type="dxa"/>
          </w:tcPr>
          <w:p w14:paraId="617DFF47" w14:textId="77777777" w:rsidR="00244038" w:rsidRPr="00F66C7A" w:rsidRDefault="006138F3">
            <w:pPr>
              <w:pStyle w:val="TableParagraph"/>
              <w:ind w:right="176"/>
              <w:rPr>
                <w:sz w:val="21"/>
              </w:rPr>
            </w:pPr>
            <w:r w:rsidRPr="00F66C7A">
              <w:rPr>
                <w:color w:val="0D0D0D"/>
                <w:sz w:val="21"/>
                <w:lang w:bidi="ru-RU"/>
              </w:rPr>
              <w:t>мм/сут.</w:t>
            </w:r>
          </w:p>
        </w:tc>
        <w:tc>
          <w:tcPr>
            <w:tcW w:w="3121" w:type="dxa"/>
          </w:tcPr>
          <w:p w14:paraId="39B720C8" w14:textId="77777777" w:rsidR="00244038" w:rsidRPr="00F66C7A" w:rsidRDefault="006138F3">
            <w:pPr>
              <w:pStyle w:val="TableParagraph"/>
              <w:ind w:left="545"/>
              <w:rPr>
                <w:sz w:val="21"/>
              </w:rPr>
            </w:pPr>
            <w:r w:rsidRPr="00F66C7A">
              <w:rPr>
                <w:color w:val="0D0D0D"/>
                <w:sz w:val="21"/>
                <w:lang w:bidi="ru-RU"/>
              </w:rPr>
              <w:t>3~5</w:t>
            </w:r>
          </w:p>
        </w:tc>
      </w:tr>
      <w:tr w:rsidR="00244038" w:rsidRPr="00F66C7A" w14:paraId="28C4A8CC" w14:textId="77777777" w:rsidTr="006D1038">
        <w:trPr>
          <w:trHeight w:val="57"/>
        </w:trPr>
        <w:tc>
          <w:tcPr>
            <w:tcW w:w="2977" w:type="dxa"/>
          </w:tcPr>
          <w:p w14:paraId="391F99DA" w14:textId="77777777" w:rsidR="00244038" w:rsidRPr="00F66C7A" w:rsidRDefault="006138F3">
            <w:pPr>
              <w:pStyle w:val="TableParagraph"/>
              <w:spacing w:before="123"/>
              <w:ind w:left="442" w:right="441"/>
              <w:rPr>
                <w:sz w:val="21"/>
              </w:rPr>
            </w:pPr>
            <w:r w:rsidRPr="00F66C7A">
              <w:rPr>
                <w:color w:val="0D0D0D"/>
                <w:sz w:val="21"/>
                <w:lang w:bidi="ru-RU"/>
              </w:rPr>
              <w:t>Твердость</w:t>
            </w:r>
          </w:p>
        </w:tc>
        <w:tc>
          <w:tcPr>
            <w:tcW w:w="2693" w:type="dxa"/>
          </w:tcPr>
          <w:p w14:paraId="0C5E0F2C" w14:textId="77777777" w:rsidR="00244038" w:rsidRPr="00F66C7A" w:rsidRDefault="006138F3">
            <w:pPr>
              <w:pStyle w:val="TableParagraph"/>
              <w:spacing w:before="123"/>
              <w:ind w:right="176"/>
              <w:rPr>
                <w:sz w:val="21"/>
              </w:rPr>
            </w:pPr>
            <w:r w:rsidRPr="00F66C7A">
              <w:rPr>
                <w:color w:val="0D0D0D"/>
                <w:sz w:val="21"/>
                <w:lang w:bidi="ru-RU"/>
              </w:rPr>
              <w:t>по Шору А</w:t>
            </w:r>
          </w:p>
        </w:tc>
        <w:tc>
          <w:tcPr>
            <w:tcW w:w="3121" w:type="dxa"/>
          </w:tcPr>
          <w:p w14:paraId="0F78CFB2" w14:textId="77777777" w:rsidR="00244038" w:rsidRPr="00F66C7A" w:rsidRDefault="006138F3">
            <w:pPr>
              <w:pStyle w:val="TableParagraph"/>
              <w:spacing w:before="123"/>
              <w:ind w:left="549" w:right="544"/>
              <w:rPr>
                <w:sz w:val="21"/>
              </w:rPr>
            </w:pPr>
            <w:r w:rsidRPr="00F66C7A">
              <w:rPr>
                <w:color w:val="0D0D0D"/>
                <w:sz w:val="21"/>
                <w:lang w:bidi="ru-RU"/>
              </w:rPr>
              <w:t>30±5</w:t>
            </w:r>
          </w:p>
        </w:tc>
      </w:tr>
      <w:tr w:rsidR="00244038" w:rsidRPr="00F66C7A" w14:paraId="52170CCD" w14:textId="77777777" w:rsidTr="006D1038">
        <w:trPr>
          <w:trHeight w:val="57"/>
        </w:trPr>
        <w:tc>
          <w:tcPr>
            <w:tcW w:w="2977" w:type="dxa"/>
          </w:tcPr>
          <w:p w14:paraId="1B8C5861" w14:textId="77777777" w:rsidR="00244038" w:rsidRPr="00F66C7A" w:rsidRDefault="006138F3">
            <w:pPr>
              <w:pStyle w:val="TableParagraph"/>
              <w:ind w:left="441" w:right="441"/>
              <w:rPr>
                <w:sz w:val="21"/>
              </w:rPr>
            </w:pPr>
            <w:r w:rsidRPr="00F66C7A">
              <w:rPr>
                <w:color w:val="0D0D0D"/>
                <w:sz w:val="21"/>
                <w:lang w:bidi="ru-RU"/>
              </w:rPr>
              <w:t>Модуль упругости на растяжение</w:t>
            </w:r>
          </w:p>
        </w:tc>
        <w:tc>
          <w:tcPr>
            <w:tcW w:w="2693" w:type="dxa"/>
          </w:tcPr>
          <w:p w14:paraId="7227328A" w14:textId="77777777" w:rsidR="00244038" w:rsidRPr="00F66C7A" w:rsidRDefault="006138F3">
            <w:pPr>
              <w:pStyle w:val="TableParagraph"/>
              <w:ind w:right="170"/>
              <w:rPr>
                <w:sz w:val="21"/>
              </w:rPr>
            </w:pPr>
            <w:r w:rsidRPr="00F66C7A">
              <w:rPr>
                <w:color w:val="0D0D0D"/>
                <w:sz w:val="21"/>
                <w:lang w:bidi="ru-RU"/>
              </w:rPr>
              <w:t>МПа</w:t>
            </w:r>
          </w:p>
        </w:tc>
        <w:tc>
          <w:tcPr>
            <w:tcW w:w="3121" w:type="dxa"/>
          </w:tcPr>
          <w:p w14:paraId="64CAC5E7" w14:textId="77777777" w:rsidR="00244038" w:rsidRPr="00F66C7A" w:rsidRDefault="006138F3">
            <w:pPr>
              <w:pStyle w:val="TableParagraph"/>
              <w:spacing w:before="96"/>
              <w:ind w:left="549"/>
              <w:rPr>
                <w:sz w:val="21"/>
              </w:rPr>
            </w:pPr>
            <w:r w:rsidRPr="00F66C7A">
              <w:rPr>
                <w:color w:val="0D0D0D"/>
                <w:sz w:val="21"/>
                <w:lang w:bidi="ru-RU"/>
              </w:rPr>
              <w:t>≥</w:t>
            </w:r>
            <w:r w:rsidR="00F66C7A">
              <w:rPr>
                <w:color w:val="0D0D0D"/>
                <w:sz w:val="21"/>
                <w:lang w:bidi="ru-RU"/>
              </w:rPr>
              <w:t> </w:t>
            </w:r>
            <w:r w:rsidRPr="00F66C7A">
              <w:rPr>
                <w:color w:val="0D0D0D"/>
                <w:sz w:val="21"/>
                <w:lang w:bidi="ru-RU"/>
              </w:rPr>
              <w:t>0,4</w:t>
            </w:r>
          </w:p>
        </w:tc>
      </w:tr>
      <w:tr w:rsidR="00244038" w:rsidRPr="00F66C7A" w14:paraId="78D5F101" w14:textId="77777777" w:rsidTr="006D1038">
        <w:trPr>
          <w:trHeight w:val="57"/>
        </w:trPr>
        <w:tc>
          <w:tcPr>
            <w:tcW w:w="2977" w:type="dxa"/>
          </w:tcPr>
          <w:p w14:paraId="5953052A" w14:textId="77777777" w:rsidR="00244038" w:rsidRPr="00F66C7A" w:rsidRDefault="006138F3">
            <w:pPr>
              <w:pStyle w:val="TableParagraph"/>
              <w:ind w:left="444" w:right="441"/>
              <w:rPr>
                <w:sz w:val="21"/>
              </w:rPr>
            </w:pPr>
            <w:r w:rsidRPr="00F66C7A">
              <w:rPr>
                <w:color w:val="0D0D0D"/>
                <w:sz w:val="21"/>
                <w:lang w:bidi="ru-RU"/>
              </w:rPr>
              <w:lastRenderedPageBreak/>
              <w:t>Относительное удлинение при разрыве</w:t>
            </w:r>
          </w:p>
        </w:tc>
        <w:tc>
          <w:tcPr>
            <w:tcW w:w="2693" w:type="dxa"/>
          </w:tcPr>
          <w:p w14:paraId="60F9FD4A" w14:textId="77777777" w:rsidR="00244038" w:rsidRPr="00F66C7A" w:rsidRDefault="006138F3">
            <w:pPr>
              <w:pStyle w:val="TableParagraph"/>
              <w:ind w:left="0" w:right="0"/>
              <w:rPr>
                <w:sz w:val="21"/>
              </w:rPr>
            </w:pPr>
            <w:r w:rsidRPr="00F66C7A">
              <w:rPr>
                <w:color w:val="0D0D0D"/>
                <w:sz w:val="21"/>
                <w:lang w:bidi="ru-RU"/>
              </w:rPr>
              <w:t>%</w:t>
            </w:r>
          </w:p>
        </w:tc>
        <w:tc>
          <w:tcPr>
            <w:tcW w:w="3121" w:type="dxa"/>
          </w:tcPr>
          <w:p w14:paraId="7176E256" w14:textId="77777777" w:rsidR="00244038" w:rsidRPr="00F66C7A" w:rsidRDefault="006138F3">
            <w:pPr>
              <w:pStyle w:val="TableParagraph"/>
              <w:ind w:left="549" w:right="544"/>
              <w:rPr>
                <w:sz w:val="21"/>
              </w:rPr>
            </w:pPr>
            <w:r w:rsidRPr="00F66C7A">
              <w:rPr>
                <w:color w:val="0D0D0D"/>
                <w:sz w:val="21"/>
                <w:lang w:bidi="ru-RU"/>
              </w:rPr>
              <w:t>≥600</w:t>
            </w:r>
          </w:p>
        </w:tc>
      </w:tr>
      <w:tr w:rsidR="00244038" w:rsidRPr="00F66C7A" w14:paraId="1C88299D" w14:textId="77777777" w:rsidTr="006D1038">
        <w:trPr>
          <w:trHeight w:val="57"/>
        </w:trPr>
        <w:tc>
          <w:tcPr>
            <w:tcW w:w="2977" w:type="dxa"/>
          </w:tcPr>
          <w:p w14:paraId="428BA5A1" w14:textId="77777777" w:rsidR="00244038" w:rsidRPr="00F66C7A" w:rsidRDefault="006138F3">
            <w:pPr>
              <w:pStyle w:val="TableParagraph"/>
              <w:ind w:left="445" w:right="441"/>
              <w:rPr>
                <w:sz w:val="21"/>
              </w:rPr>
            </w:pPr>
            <w:r w:rsidRPr="00F66C7A">
              <w:rPr>
                <w:color w:val="0D0D0D"/>
                <w:sz w:val="21"/>
                <w:lang w:bidi="ru-RU"/>
              </w:rPr>
              <w:t>Температура нанесения</w:t>
            </w:r>
          </w:p>
        </w:tc>
        <w:tc>
          <w:tcPr>
            <w:tcW w:w="2693" w:type="dxa"/>
          </w:tcPr>
          <w:p w14:paraId="025DEB7B" w14:textId="77777777" w:rsidR="00244038" w:rsidRPr="00F66C7A" w:rsidRDefault="006138F3">
            <w:pPr>
              <w:pStyle w:val="TableParagraph"/>
              <w:ind w:right="175"/>
              <w:rPr>
                <w:sz w:val="21"/>
              </w:rPr>
            </w:pPr>
            <w:r w:rsidRPr="00F66C7A">
              <w:rPr>
                <w:color w:val="0D0D0D"/>
                <w:sz w:val="21"/>
                <w:lang w:bidi="ru-RU"/>
              </w:rPr>
              <w:t>°C</w:t>
            </w:r>
          </w:p>
        </w:tc>
        <w:tc>
          <w:tcPr>
            <w:tcW w:w="3121" w:type="dxa"/>
          </w:tcPr>
          <w:p w14:paraId="681F86ED" w14:textId="77777777" w:rsidR="00244038" w:rsidRPr="00F66C7A" w:rsidRDefault="006138F3">
            <w:pPr>
              <w:pStyle w:val="TableParagraph"/>
              <w:ind w:left="545"/>
              <w:rPr>
                <w:sz w:val="21"/>
              </w:rPr>
            </w:pPr>
            <w:r w:rsidRPr="00F66C7A">
              <w:rPr>
                <w:color w:val="0D0D0D"/>
                <w:sz w:val="21"/>
                <w:lang w:bidi="ru-RU"/>
              </w:rPr>
              <w:t>5~35</w:t>
            </w:r>
          </w:p>
        </w:tc>
      </w:tr>
      <w:tr w:rsidR="00244038" w:rsidRPr="00F66C7A" w14:paraId="5384F202" w14:textId="77777777" w:rsidTr="006D1038">
        <w:trPr>
          <w:trHeight w:val="57"/>
        </w:trPr>
        <w:tc>
          <w:tcPr>
            <w:tcW w:w="2977" w:type="dxa"/>
          </w:tcPr>
          <w:p w14:paraId="2EB12BA7" w14:textId="77777777" w:rsidR="00244038" w:rsidRPr="00F66C7A" w:rsidRDefault="006138F3">
            <w:pPr>
              <w:pStyle w:val="TableParagraph"/>
              <w:ind w:left="441" w:right="441"/>
              <w:rPr>
                <w:sz w:val="21"/>
              </w:rPr>
            </w:pPr>
            <w:r w:rsidRPr="00F66C7A">
              <w:rPr>
                <w:color w:val="0D0D0D"/>
                <w:sz w:val="21"/>
                <w:lang w:bidi="ru-RU"/>
              </w:rPr>
              <w:t>Термостойкость</w:t>
            </w:r>
          </w:p>
        </w:tc>
        <w:tc>
          <w:tcPr>
            <w:tcW w:w="2693" w:type="dxa"/>
          </w:tcPr>
          <w:p w14:paraId="5DE4614F" w14:textId="77777777" w:rsidR="00244038" w:rsidRPr="00F66C7A" w:rsidRDefault="006138F3">
            <w:pPr>
              <w:pStyle w:val="TableParagraph"/>
              <w:ind w:right="177"/>
              <w:rPr>
                <w:sz w:val="21"/>
              </w:rPr>
            </w:pPr>
            <w:r w:rsidRPr="00F66C7A">
              <w:rPr>
                <w:color w:val="0D0D0D"/>
                <w:sz w:val="21"/>
                <w:lang w:bidi="ru-RU"/>
              </w:rPr>
              <w:t>краткосрочно до 1 часа, °C</w:t>
            </w:r>
          </w:p>
        </w:tc>
        <w:tc>
          <w:tcPr>
            <w:tcW w:w="3121" w:type="dxa"/>
          </w:tcPr>
          <w:p w14:paraId="1D760405" w14:textId="77777777" w:rsidR="00244038" w:rsidRPr="00F66C7A" w:rsidRDefault="006138F3">
            <w:pPr>
              <w:pStyle w:val="TableParagraph"/>
              <w:ind w:left="545"/>
              <w:rPr>
                <w:sz w:val="21"/>
              </w:rPr>
            </w:pPr>
            <w:r w:rsidRPr="00F66C7A">
              <w:rPr>
                <w:color w:val="0D0D0D"/>
                <w:sz w:val="21"/>
                <w:lang w:bidi="ru-RU"/>
              </w:rPr>
              <w:t>150</w:t>
            </w:r>
          </w:p>
        </w:tc>
      </w:tr>
      <w:tr w:rsidR="00244038" w:rsidRPr="00F66C7A" w14:paraId="139C9DB3" w14:textId="77777777" w:rsidTr="006D1038">
        <w:trPr>
          <w:trHeight w:val="57"/>
        </w:trPr>
        <w:tc>
          <w:tcPr>
            <w:tcW w:w="2977" w:type="dxa"/>
          </w:tcPr>
          <w:p w14:paraId="2E45076D" w14:textId="77777777" w:rsidR="00244038" w:rsidRPr="00F66C7A" w:rsidRDefault="006138F3">
            <w:pPr>
              <w:pStyle w:val="TableParagraph"/>
              <w:ind w:left="442" w:right="441"/>
              <w:rPr>
                <w:sz w:val="21"/>
              </w:rPr>
            </w:pPr>
            <w:r w:rsidRPr="00F66C7A">
              <w:rPr>
                <w:color w:val="0D0D0D"/>
                <w:sz w:val="21"/>
                <w:lang w:bidi="ru-RU"/>
              </w:rPr>
              <w:t>Срок годности</w:t>
            </w:r>
          </w:p>
        </w:tc>
        <w:tc>
          <w:tcPr>
            <w:tcW w:w="2693" w:type="dxa"/>
          </w:tcPr>
          <w:p w14:paraId="293AAC21" w14:textId="77777777" w:rsidR="00244038" w:rsidRPr="00F66C7A" w:rsidRDefault="006138F3">
            <w:pPr>
              <w:pStyle w:val="TableParagraph"/>
              <w:ind w:right="175"/>
              <w:rPr>
                <w:sz w:val="21"/>
              </w:rPr>
            </w:pPr>
            <w:r w:rsidRPr="00F66C7A">
              <w:rPr>
                <w:color w:val="0D0D0D"/>
                <w:sz w:val="21"/>
                <w:lang w:bidi="ru-RU"/>
              </w:rPr>
              <w:t>месяц</w:t>
            </w:r>
          </w:p>
        </w:tc>
        <w:tc>
          <w:tcPr>
            <w:tcW w:w="3121" w:type="dxa"/>
          </w:tcPr>
          <w:p w14:paraId="4AEA250F" w14:textId="77777777" w:rsidR="00244038" w:rsidRPr="00F66C7A" w:rsidRDefault="006138F3">
            <w:pPr>
              <w:pStyle w:val="TableParagraph"/>
              <w:ind w:left="5" w:right="0"/>
              <w:rPr>
                <w:sz w:val="21"/>
              </w:rPr>
            </w:pPr>
            <w:r w:rsidRPr="00F66C7A">
              <w:rPr>
                <w:color w:val="0D0D0D"/>
                <w:sz w:val="21"/>
                <w:lang w:bidi="ru-RU"/>
              </w:rPr>
              <w:t>9</w:t>
            </w:r>
          </w:p>
        </w:tc>
      </w:tr>
    </w:tbl>
    <w:p w14:paraId="7A5A890E" w14:textId="5D0AC9AA" w:rsidR="00244038" w:rsidRPr="00F66C7A" w:rsidRDefault="006138F3">
      <w:pPr>
        <w:spacing w:before="9"/>
        <w:ind w:left="280"/>
        <w:rPr>
          <w:sz w:val="18"/>
        </w:rPr>
      </w:pPr>
      <w:r w:rsidRPr="00F66C7A">
        <w:rPr>
          <w:color w:val="0D0D0D"/>
          <w:sz w:val="18"/>
          <w:lang w:bidi="ru-RU"/>
        </w:rPr>
        <w:t>Примечание</w:t>
      </w:r>
      <w:r w:rsidR="00F66C7A">
        <w:rPr>
          <w:color w:val="0D0D0D"/>
          <w:sz w:val="18"/>
          <w:lang w:bidi="ru-RU"/>
        </w:rPr>
        <w:t>.</w:t>
      </w:r>
      <w:r w:rsidR="00F66C7A" w:rsidRPr="00F66C7A">
        <w:rPr>
          <w:color w:val="0D0D0D"/>
          <w:sz w:val="18"/>
          <w:lang w:bidi="ru-RU"/>
        </w:rPr>
        <w:t xml:space="preserve"> </w:t>
      </w:r>
      <w:r w:rsidRPr="00F66C7A">
        <w:rPr>
          <w:color w:val="0D0D0D"/>
          <w:sz w:val="18"/>
          <w:lang w:bidi="ru-RU"/>
        </w:rPr>
        <w:t>Все приведенные выше данные были протестированы в особых условиях; условия хранения напрямую влияют на срок годности продукции.</w:t>
      </w:r>
    </w:p>
    <w:p w14:paraId="7E48E4A7" w14:textId="77777777" w:rsidR="00244038" w:rsidRPr="00F66C7A" w:rsidRDefault="00244038">
      <w:pPr>
        <w:pStyle w:val="a3"/>
        <w:spacing w:before="5"/>
        <w:ind w:left="0"/>
        <w:rPr>
          <w:sz w:val="15"/>
        </w:rPr>
      </w:pPr>
    </w:p>
    <w:p w14:paraId="4D78E390" w14:textId="77777777" w:rsidR="00244038" w:rsidRPr="00493404" w:rsidRDefault="006D1038">
      <w:pPr>
        <w:pStyle w:val="1"/>
        <w:rPr>
          <w:rFonts w:ascii="Times New Roman" w:hAnsi="Times New Roman" w:cs="Times New Roman"/>
        </w:rPr>
      </w:pPr>
      <w:r w:rsidRPr="00493404">
        <w:rPr>
          <w:rFonts w:ascii="Cambria Math" w:hAnsi="Cambria Math" w:cs="Cambria Math"/>
          <w:b w:val="0"/>
          <w:color w:val="353535"/>
          <w:lang w:bidi="ru-RU"/>
        </w:rPr>
        <w:t>∎</w:t>
      </w:r>
      <w:r w:rsidRPr="00493404">
        <w:rPr>
          <w:rFonts w:ascii="Times New Roman" w:hAnsi="Times New Roman" w:cs="Times New Roman"/>
          <w:b w:val="0"/>
          <w:color w:val="353535"/>
          <w:lang w:bidi="ru-RU"/>
        </w:rPr>
        <w:t xml:space="preserve"> </w:t>
      </w:r>
      <w:r w:rsidR="006138F3" w:rsidRPr="00493404">
        <w:rPr>
          <w:rFonts w:ascii="Times New Roman" w:hAnsi="Times New Roman" w:cs="Times New Roman"/>
          <w:color w:val="0D0D0D"/>
          <w:lang w:bidi="ru-RU"/>
        </w:rPr>
        <w:t>Указания по применению</w:t>
      </w:r>
    </w:p>
    <w:p w14:paraId="029AE428" w14:textId="4391877F" w:rsidR="00244038" w:rsidRPr="00F66C7A" w:rsidRDefault="006138F3">
      <w:pPr>
        <w:pStyle w:val="2"/>
        <w:ind w:left="520" w:right="94" w:firstLine="0"/>
      </w:pPr>
      <w:r w:rsidRPr="00F66C7A">
        <w:rPr>
          <w:color w:val="0D0D0D"/>
          <w:lang w:bidi="ru-RU"/>
        </w:rPr>
        <w:t xml:space="preserve">Инструмент: </w:t>
      </w:r>
      <w:r w:rsidR="00F66C7A">
        <w:rPr>
          <w:color w:val="0D0D0D"/>
          <w:lang w:bidi="ru-RU"/>
        </w:rPr>
        <w:t>р</w:t>
      </w:r>
      <w:r w:rsidR="00F66C7A" w:rsidRPr="00F66C7A">
        <w:rPr>
          <w:color w:val="0D0D0D"/>
          <w:lang w:bidi="ru-RU"/>
        </w:rPr>
        <w:t xml:space="preserve">учной </w:t>
      </w:r>
      <w:r w:rsidRPr="00F66C7A">
        <w:rPr>
          <w:color w:val="0D0D0D"/>
          <w:lang w:bidi="ru-RU"/>
        </w:rPr>
        <w:t>или пневматический плунжерный пистолет для герметика</w:t>
      </w:r>
    </w:p>
    <w:p w14:paraId="0B2F7B5F" w14:textId="4107E436" w:rsidR="00244038" w:rsidRPr="00F66C7A" w:rsidRDefault="006138F3">
      <w:pPr>
        <w:pStyle w:val="a4"/>
        <w:numPr>
          <w:ilvl w:val="0"/>
          <w:numId w:val="3"/>
        </w:numPr>
        <w:tabs>
          <w:tab w:val="left" w:pos="445"/>
        </w:tabs>
        <w:spacing w:before="90" w:line="309" w:lineRule="auto"/>
        <w:ind w:right="544"/>
        <w:rPr>
          <w:sz w:val="21"/>
        </w:rPr>
      </w:pPr>
      <w:r w:rsidRPr="00F66C7A">
        <w:rPr>
          <w:color w:val="0D0D0D"/>
          <w:sz w:val="21"/>
          <w:lang w:bidi="ru-RU"/>
        </w:rPr>
        <w:t xml:space="preserve">Очистка: </w:t>
      </w:r>
      <w:r w:rsidR="00F66C7A">
        <w:rPr>
          <w:color w:val="0D0D0D"/>
          <w:sz w:val="21"/>
          <w:lang w:bidi="ru-RU"/>
        </w:rPr>
        <w:t>о</w:t>
      </w:r>
      <w:r w:rsidR="00F66C7A" w:rsidRPr="00F66C7A">
        <w:rPr>
          <w:color w:val="0D0D0D"/>
          <w:sz w:val="21"/>
          <w:lang w:bidi="ru-RU"/>
        </w:rPr>
        <w:t xml:space="preserve">чистите </w:t>
      </w:r>
      <w:r w:rsidRPr="00F66C7A">
        <w:rPr>
          <w:color w:val="0D0D0D"/>
          <w:sz w:val="21"/>
          <w:lang w:bidi="ru-RU"/>
        </w:rPr>
        <w:t>и высушите все поверхности, удалив посторонние вещества и загрязняющие вещества, такие как масляная пыль, жир, иней, вода, грязь, старые герметики и любое защитное покрытие.</w:t>
      </w:r>
    </w:p>
    <w:p w14:paraId="379C9EC4" w14:textId="77777777" w:rsidR="00244038" w:rsidRPr="00F66C7A" w:rsidRDefault="006138F3">
      <w:pPr>
        <w:pStyle w:val="a4"/>
        <w:numPr>
          <w:ilvl w:val="0"/>
          <w:numId w:val="3"/>
        </w:numPr>
        <w:tabs>
          <w:tab w:val="left" w:pos="445"/>
        </w:tabs>
        <w:spacing w:before="27"/>
        <w:rPr>
          <w:sz w:val="21"/>
        </w:rPr>
      </w:pPr>
      <w:r w:rsidRPr="00F66C7A">
        <w:rPr>
          <w:color w:val="0D0D0D"/>
          <w:sz w:val="21"/>
          <w:lang w:bidi="ru-RU"/>
        </w:rPr>
        <w:t>Для баллона</w:t>
      </w:r>
    </w:p>
    <w:p w14:paraId="0E8398F8" w14:textId="77777777" w:rsidR="00244038" w:rsidRPr="00F66C7A" w:rsidRDefault="006138F3">
      <w:pPr>
        <w:pStyle w:val="a4"/>
        <w:numPr>
          <w:ilvl w:val="1"/>
          <w:numId w:val="4"/>
        </w:numPr>
        <w:tabs>
          <w:tab w:val="left" w:pos="729"/>
        </w:tabs>
        <w:spacing w:before="90"/>
        <w:ind w:hanging="280"/>
        <w:rPr>
          <w:sz w:val="21"/>
        </w:rPr>
      </w:pPr>
      <w:r w:rsidRPr="00F66C7A">
        <w:rPr>
          <w:color w:val="0D0D0D"/>
          <w:sz w:val="21"/>
          <w:lang w:bidi="ru-RU"/>
        </w:rPr>
        <w:t>Отрежьте насадку под нужным углом и с учетом размера капли</w:t>
      </w:r>
    </w:p>
    <w:p w14:paraId="69900921" w14:textId="77777777" w:rsidR="00244038" w:rsidRPr="00F66C7A" w:rsidRDefault="006138F3">
      <w:pPr>
        <w:pStyle w:val="a4"/>
        <w:numPr>
          <w:ilvl w:val="1"/>
          <w:numId w:val="4"/>
        </w:numPr>
        <w:tabs>
          <w:tab w:val="left" w:pos="729"/>
        </w:tabs>
        <w:spacing w:before="71"/>
        <w:ind w:hanging="280"/>
        <w:rPr>
          <w:sz w:val="21"/>
        </w:rPr>
      </w:pPr>
      <w:r w:rsidRPr="00F66C7A">
        <w:rPr>
          <w:color w:val="0D0D0D"/>
          <w:sz w:val="21"/>
          <w:lang w:bidi="ru-RU"/>
        </w:rPr>
        <w:t>Проткните мембрану в верхней части баллона и навинтите насадку</w:t>
      </w:r>
    </w:p>
    <w:p w14:paraId="55BB292E" w14:textId="77777777" w:rsidR="00244038" w:rsidRPr="00F66C7A" w:rsidRDefault="006138F3">
      <w:pPr>
        <w:pStyle w:val="a4"/>
        <w:numPr>
          <w:ilvl w:val="1"/>
          <w:numId w:val="4"/>
        </w:numPr>
        <w:tabs>
          <w:tab w:val="left" w:pos="729"/>
        </w:tabs>
        <w:spacing w:before="70"/>
        <w:ind w:hanging="280"/>
        <w:rPr>
          <w:sz w:val="21"/>
        </w:rPr>
      </w:pPr>
      <w:r w:rsidRPr="00F66C7A">
        <w:rPr>
          <w:color w:val="0D0D0D"/>
          <w:sz w:val="21"/>
          <w:lang w:bidi="ru-RU"/>
        </w:rPr>
        <w:t>Поместите баллон в пистолет-аппликатор и нажимайте на спусковой крючок с одинаковой силой</w:t>
      </w:r>
    </w:p>
    <w:p w14:paraId="08279CA9" w14:textId="77777777" w:rsidR="00244038" w:rsidRPr="00F66C7A" w:rsidRDefault="006138F3">
      <w:pPr>
        <w:pStyle w:val="a4"/>
        <w:numPr>
          <w:ilvl w:val="0"/>
          <w:numId w:val="3"/>
        </w:numPr>
        <w:tabs>
          <w:tab w:val="left" w:pos="445"/>
        </w:tabs>
        <w:spacing w:before="94"/>
        <w:rPr>
          <w:sz w:val="21"/>
        </w:rPr>
      </w:pPr>
      <w:r w:rsidRPr="00F66C7A">
        <w:rPr>
          <w:color w:val="0D0D0D"/>
          <w:sz w:val="21"/>
          <w:lang w:bidi="ru-RU"/>
        </w:rPr>
        <w:t>Для шприца</w:t>
      </w:r>
    </w:p>
    <w:p w14:paraId="72B1B5CA" w14:textId="77777777" w:rsidR="00244038" w:rsidRPr="00F66C7A" w:rsidRDefault="006138F3">
      <w:pPr>
        <w:pStyle w:val="a4"/>
        <w:numPr>
          <w:ilvl w:val="0"/>
          <w:numId w:val="2"/>
        </w:numPr>
        <w:tabs>
          <w:tab w:val="left" w:pos="729"/>
        </w:tabs>
        <w:spacing w:before="94"/>
        <w:ind w:hanging="280"/>
        <w:rPr>
          <w:sz w:val="21"/>
        </w:rPr>
      </w:pPr>
      <w:r w:rsidRPr="00F66C7A">
        <w:rPr>
          <w:color w:val="0D0D0D"/>
          <w:sz w:val="21"/>
          <w:lang w:bidi="ru-RU"/>
        </w:rPr>
        <w:t>Отрежьте кончик шприца и поместите в барабан пистолета</w:t>
      </w:r>
    </w:p>
    <w:p w14:paraId="269801A4" w14:textId="77777777" w:rsidR="00244038" w:rsidRPr="00F66C7A" w:rsidRDefault="006138F3">
      <w:pPr>
        <w:pStyle w:val="a4"/>
        <w:numPr>
          <w:ilvl w:val="0"/>
          <w:numId w:val="2"/>
        </w:numPr>
        <w:tabs>
          <w:tab w:val="left" w:pos="729"/>
        </w:tabs>
        <w:spacing w:before="70"/>
        <w:ind w:hanging="280"/>
        <w:rPr>
          <w:sz w:val="21"/>
        </w:rPr>
      </w:pPr>
      <w:r w:rsidRPr="00F66C7A">
        <w:rPr>
          <w:color w:val="0D0D0D"/>
          <w:sz w:val="21"/>
          <w:lang w:bidi="ru-RU"/>
        </w:rPr>
        <w:t>Привинтите торцевую крышку и насадку к барабану пистолета</w:t>
      </w:r>
    </w:p>
    <w:p w14:paraId="3083C2C7" w14:textId="77777777" w:rsidR="00244038" w:rsidRPr="00F66C7A" w:rsidRDefault="006138F3">
      <w:pPr>
        <w:pStyle w:val="a4"/>
        <w:numPr>
          <w:ilvl w:val="0"/>
          <w:numId w:val="2"/>
        </w:numPr>
        <w:tabs>
          <w:tab w:val="left" w:pos="729"/>
        </w:tabs>
        <w:spacing w:before="70"/>
        <w:ind w:hanging="280"/>
        <w:rPr>
          <w:sz w:val="21"/>
        </w:rPr>
      </w:pPr>
      <w:r w:rsidRPr="00F66C7A">
        <w:rPr>
          <w:color w:val="0D0D0D"/>
          <w:sz w:val="21"/>
          <w:lang w:bidi="ru-RU"/>
        </w:rPr>
        <w:t>Используя спусковой крючок, выдавливайте герметик с одинаковой силой</w:t>
      </w:r>
    </w:p>
    <w:p w14:paraId="49D409BC" w14:textId="77777777" w:rsidR="00244038" w:rsidRPr="00F66C7A" w:rsidRDefault="006138F3">
      <w:pPr>
        <w:pStyle w:val="2"/>
        <w:numPr>
          <w:ilvl w:val="0"/>
          <w:numId w:val="3"/>
        </w:numPr>
        <w:tabs>
          <w:tab w:val="left" w:pos="445"/>
        </w:tabs>
        <w:spacing w:before="98"/>
        <w:ind w:hanging="336"/>
      </w:pPr>
      <w:r w:rsidRPr="00F66C7A">
        <w:rPr>
          <w:color w:val="0D0D0D"/>
          <w:lang w:bidi="ru-RU"/>
        </w:rPr>
        <w:t>Внимание!</w:t>
      </w:r>
    </w:p>
    <w:p w14:paraId="66864909" w14:textId="66CAB39F" w:rsidR="00244038" w:rsidRPr="00F66C7A" w:rsidRDefault="006138F3" w:rsidP="006D1038">
      <w:pPr>
        <w:pStyle w:val="a4"/>
        <w:numPr>
          <w:ilvl w:val="0"/>
          <w:numId w:val="1"/>
        </w:numPr>
        <w:tabs>
          <w:tab w:val="left" w:pos="729"/>
        </w:tabs>
        <w:spacing w:before="107" w:line="278" w:lineRule="auto"/>
        <w:ind w:right="423" w:hanging="280"/>
        <w:jc w:val="both"/>
        <w:rPr>
          <w:sz w:val="21"/>
        </w:rPr>
      </w:pPr>
      <w:r w:rsidRPr="00F66C7A">
        <w:rPr>
          <w:color w:val="0D0D0D"/>
          <w:sz w:val="21"/>
          <w:lang w:bidi="ru-RU"/>
        </w:rPr>
        <w:t>Перед склеиванием материалов необходимо провести испытание на сцепление данного продукта с грунтовкой, активатором и другим соответствующим продуктом, чтобы убедиться в их совместимости. В то же время перед нанесением следует убедиться, что у герметика, грунтовки и активатора не истек срок годности.</w:t>
      </w:r>
    </w:p>
    <w:p w14:paraId="48ACD302" w14:textId="77777777" w:rsidR="00244038" w:rsidRPr="00F66C7A" w:rsidRDefault="006138F3">
      <w:pPr>
        <w:pStyle w:val="a4"/>
        <w:numPr>
          <w:ilvl w:val="0"/>
          <w:numId w:val="1"/>
        </w:numPr>
        <w:tabs>
          <w:tab w:val="left" w:pos="729"/>
        </w:tabs>
        <w:spacing w:before="1" w:line="278" w:lineRule="auto"/>
        <w:ind w:right="341" w:hanging="280"/>
        <w:rPr>
          <w:sz w:val="21"/>
        </w:rPr>
      </w:pPr>
      <w:r w:rsidRPr="00F66C7A">
        <w:rPr>
          <w:color w:val="0D0D0D"/>
          <w:sz w:val="21"/>
          <w:lang w:bidi="ru-RU"/>
        </w:rPr>
        <w:t>Строго соблюдайте процесс нанесения, любое отклонение может привести к нарушению склеивания. Данный продукт безвреден после полного отверждения, но перед отверждением избегайте попадания в глаза и на кожу. При попадании в глаза и на кожу немедленно и тщательно промойте их водой с мылом. Если ситуация серьезная немедленно обратитесь к врачу.</w:t>
      </w:r>
    </w:p>
    <w:p w14:paraId="2927CD6B" w14:textId="77777777" w:rsidR="00244038" w:rsidRPr="00493404" w:rsidRDefault="006D1038">
      <w:pPr>
        <w:pStyle w:val="1"/>
        <w:spacing w:before="77"/>
        <w:ind w:left="160" w:right="94"/>
        <w:rPr>
          <w:rFonts w:ascii="Times New Roman" w:hAnsi="Times New Roman" w:cs="Times New Roman"/>
        </w:rPr>
      </w:pPr>
      <w:r w:rsidRPr="00493404">
        <w:rPr>
          <w:rFonts w:ascii="Cambria Math" w:hAnsi="Cambria Math" w:cs="Cambria Math"/>
          <w:b w:val="0"/>
          <w:color w:val="353535"/>
          <w:lang w:bidi="ru-RU"/>
        </w:rPr>
        <w:t>∎</w:t>
      </w:r>
      <w:r w:rsidRPr="00493404">
        <w:rPr>
          <w:rFonts w:ascii="Times New Roman" w:hAnsi="Times New Roman" w:cs="Times New Roman"/>
          <w:b w:val="0"/>
          <w:color w:val="353535"/>
          <w:lang w:bidi="ru-RU"/>
        </w:rPr>
        <w:t xml:space="preserve"> </w:t>
      </w:r>
      <w:r w:rsidR="006138F3" w:rsidRPr="00493404">
        <w:rPr>
          <w:rFonts w:ascii="Times New Roman" w:hAnsi="Times New Roman" w:cs="Times New Roman"/>
          <w:color w:val="0D0D0D"/>
          <w:lang w:bidi="ru-RU"/>
        </w:rPr>
        <w:t>Упаковка и хранение</w:t>
      </w:r>
    </w:p>
    <w:p w14:paraId="7700459A" w14:textId="77777777" w:rsidR="00244038" w:rsidRPr="00F66C7A" w:rsidRDefault="006138F3">
      <w:pPr>
        <w:pStyle w:val="a3"/>
        <w:spacing w:before="181"/>
        <w:ind w:left="160" w:right="94"/>
      </w:pPr>
      <w:r w:rsidRPr="00F66C7A">
        <w:rPr>
          <w:color w:val="0D0D0D"/>
          <w:lang w:bidi="ru-RU"/>
        </w:rPr>
        <w:t>310 мл баллон, 400 мл/600 мл шприц, 20 шт./коробка, 2 коробки/упаковка.</w:t>
      </w:r>
    </w:p>
    <w:p w14:paraId="607B2CF0" w14:textId="77777777" w:rsidR="00244038" w:rsidRPr="00F66C7A" w:rsidRDefault="00244038">
      <w:pPr>
        <w:pStyle w:val="a3"/>
        <w:spacing w:before="0"/>
        <w:ind w:left="0"/>
        <w:rPr>
          <w:sz w:val="20"/>
        </w:rPr>
      </w:pPr>
    </w:p>
    <w:p w14:paraId="7077E719" w14:textId="77777777" w:rsidR="00F66C7A" w:rsidRDefault="006138F3" w:rsidP="006D1038">
      <w:pPr>
        <w:pStyle w:val="a3"/>
        <w:spacing w:before="140" w:line="309" w:lineRule="auto"/>
        <w:ind w:left="160" w:right="94"/>
        <w:jc w:val="both"/>
        <w:rPr>
          <w:color w:val="0D0D0D"/>
          <w:lang w:bidi="ru-RU"/>
        </w:rPr>
      </w:pPr>
      <w:r w:rsidRPr="00F66C7A">
        <w:rPr>
          <w:color w:val="0D0D0D"/>
          <w:lang w:bidi="ru-RU"/>
        </w:rPr>
        <w:t>При хранении при температуре не выше 5~25</w:t>
      </w:r>
      <w:r w:rsidR="00F66C7A">
        <w:rPr>
          <w:color w:val="0D0D0D"/>
          <w:lang w:bidi="ru-RU"/>
        </w:rPr>
        <w:t> </w:t>
      </w:r>
      <w:r w:rsidRPr="00F66C7A">
        <w:rPr>
          <w:color w:val="0D0D0D"/>
          <w:lang w:bidi="ru-RU"/>
        </w:rPr>
        <w:t>°C, относительной влажности воздуха</w:t>
      </w:r>
      <w:r w:rsidR="00F66C7A">
        <w:rPr>
          <w:color w:val="0D0D0D"/>
          <w:lang w:bidi="ru-RU"/>
        </w:rPr>
        <w:t> </w:t>
      </w:r>
      <w:r w:rsidRPr="00F66C7A">
        <w:rPr>
          <w:color w:val="0D0D0D"/>
          <w:lang w:bidi="ru-RU"/>
        </w:rPr>
        <w:t>≤</w:t>
      </w:r>
      <w:r w:rsidR="00F66C7A">
        <w:rPr>
          <w:color w:val="0D0D0D"/>
          <w:lang w:bidi="ru-RU"/>
        </w:rPr>
        <w:t xml:space="preserve"> </w:t>
      </w:r>
      <w:r w:rsidRPr="00F66C7A">
        <w:rPr>
          <w:color w:val="0D0D0D"/>
          <w:lang w:bidi="ru-RU"/>
        </w:rPr>
        <w:t>50</w:t>
      </w:r>
      <w:r w:rsidR="00F66C7A">
        <w:rPr>
          <w:color w:val="0D0D0D"/>
          <w:lang w:bidi="ru-RU"/>
        </w:rPr>
        <w:t> </w:t>
      </w:r>
      <w:r w:rsidRPr="00F66C7A">
        <w:rPr>
          <w:color w:val="0D0D0D"/>
          <w:lang w:bidi="ru-RU"/>
        </w:rPr>
        <w:t>% в оригинальных закрытых контейнерах срок годности продукта составляет 9 месяцев с даты изготовления. Не храните при температуре выше 25</w:t>
      </w:r>
      <w:r w:rsidR="00F66C7A">
        <w:rPr>
          <w:color w:val="0D0D0D"/>
          <w:lang w:bidi="ru-RU"/>
        </w:rPr>
        <w:t> </w:t>
      </w:r>
      <w:r w:rsidRPr="00F66C7A">
        <w:rPr>
          <w:color w:val="0D0D0D"/>
          <w:lang w:bidi="ru-RU"/>
        </w:rPr>
        <w:t>°C, относительной влажности более 80</w:t>
      </w:r>
      <w:r w:rsidR="00F66C7A">
        <w:rPr>
          <w:color w:val="0D0D0D"/>
          <w:lang w:bidi="ru-RU"/>
        </w:rPr>
        <w:t> </w:t>
      </w:r>
      <w:r w:rsidRPr="00F66C7A">
        <w:rPr>
          <w:color w:val="0D0D0D"/>
          <w:lang w:bidi="ru-RU"/>
        </w:rPr>
        <w:t>%. Транспортировка: защита от влаги, защита от дождя, защита от солнечных лучей, защита от высоких температур, вдали от источников тепла, осторожное обращение, не раздавливать и не сталкивать друг с другом.</w:t>
      </w:r>
    </w:p>
    <w:p w14:paraId="42E9AA36" w14:textId="77777777" w:rsidR="00F66C7A" w:rsidRDefault="00F66C7A">
      <w:pPr>
        <w:rPr>
          <w:color w:val="0D0D0D"/>
          <w:sz w:val="21"/>
          <w:szCs w:val="21"/>
          <w:lang w:bidi="ru-RU"/>
        </w:rPr>
      </w:pPr>
      <w:r>
        <w:rPr>
          <w:color w:val="0D0D0D"/>
          <w:lang w:bidi="ru-RU"/>
        </w:rPr>
        <w:br w:type="page"/>
      </w:r>
    </w:p>
    <w:p w14:paraId="1933A479" w14:textId="77777777" w:rsidR="00244038" w:rsidRPr="00F66C7A" w:rsidRDefault="00244038" w:rsidP="006D1038">
      <w:pPr>
        <w:pStyle w:val="a3"/>
        <w:spacing w:before="140" w:line="309" w:lineRule="auto"/>
        <w:ind w:left="160" w:right="94"/>
        <w:jc w:val="both"/>
      </w:pPr>
    </w:p>
    <w:p w14:paraId="6D397B0A" w14:textId="77777777" w:rsidR="00244038" w:rsidRPr="00493404" w:rsidRDefault="006D1038" w:rsidP="006D1038">
      <w:pPr>
        <w:pStyle w:val="1"/>
        <w:spacing w:before="95"/>
        <w:ind w:left="160" w:right="94"/>
        <w:jc w:val="both"/>
        <w:rPr>
          <w:rFonts w:ascii="Times New Roman" w:hAnsi="Times New Roman" w:cs="Times New Roman"/>
        </w:rPr>
      </w:pPr>
      <w:r w:rsidRPr="00493404">
        <w:rPr>
          <w:rFonts w:ascii="Cambria Math" w:hAnsi="Cambria Math" w:cs="Cambria Math"/>
          <w:b w:val="0"/>
          <w:color w:val="353535"/>
          <w:lang w:bidi="ru-RU"/>
        </w:rPr>
        <w:t>∎</w:t>
      </w:r>
      <w:r w:rsidRPr="00493404">
        <w:rPr>
          <w:rFonts w:ascii="Times New Roman" w:hAnsi="Times New Roman" w:cs="Times New Roman"/>
          <w:b w:val="0"/>
          <w:color w:val="353535"/>
          <w:lang w:bidi="ru-RU"/>
        </w:rPr>
        <w:t xml:space="preserve"> </w:t>
      </w:r>
      <w:r w:rsidR="006138F3" w:rsidRPr="00493404">
        <w:rPr>
          <w:rFonts w:ascii="Times New Roman" w:hAnsi="Times New Roman" w:cs="Times New Roman"/>
          <w:color w:val="0D0D0D"/>
          <w:lang w:bidi="ru-RU"/>
        </w:rPr>
        <w:t>Данные по технике безопасности при эксплуатации</w:t>
      </w:r>
    </w:p>
    <w:p w14:paraId="51321A9B" w14:textId="77777777" w:rsidR="00244038" w:rsidRPr="00F66C7A" w:rsidRDefault="006138F3" w:rsidP="006D1038">
      <w:pPr>
        <w:pStyle w:val="a3"/>
        <w:spacing w:before="157" w:line="309" w:lineRule="auto"/>
        <w:ind w:left="160" w:right="109"/>
        <w:jc w:val="both"/>
      </w:pPr>
      <w:r w:rsidRPr="00F66C7A">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F66C7A">
          <w:rPr>
            <w:color w:val="0D0D0D"/>
            <w:lang w:bidi="ru-RU"/>
          </w:rPr>
          <w:t>sepna@sepna.cc</w:t>
        </w:r>
      </w:hyperlink>
      <w:r w:rsidRPr="00F66C7A">
        <w:rPr>
          <w:color w:val="0D0D0D"/>
          <w:lang w:bidi="ru-RU"/>
        </w:rPr>
        <w:t>, или по телефону +86-400-882-1323.</w:t>
      </w:r>
    </w:p>
    <w:p w14:paraId="0A337C69" w14:textId="77777777" w:rsidR="00244038" w:rsidRPr="00493404" w:rsidRDefault="006D1038" w:rsidP="006D1038">
      <w:pPr>
        <w:pStyle w:val="1"/>
        <w:spacing w:before="162"/>
        <w:ind w:left="160" w:right="94"/>
        <w:jc w:val="both"/>
        <w:rPr>
          <w:rFonts w:ascii="Times New Roman" w:hAnsi="Times New Roman" w:cs="Times New Roman"/>
        </w:rPr>
      </w:pPr>
      <w:r w:rsidRPr="00493404">
        <w:rPr>
          <w:rFonts w:ascii="Cambria Math" w:hAnsi="Cambria Math" w:cs="Cambria Math"/>
          <w:b w:val="0"/>
          <w:color w:val="353535"/>
          <w:lang w:bidi="ru-RU"/>
        </w:rPr>
        <w:t>∎</w:t>
      </w:r>
      <w:r w:rsidRPr="00493404">
        <w:rPr>
          <w:rFonts w:ascii="Times New Roman" w:hAnsi="Times New Roman" w:cs="Times New Roman"/>
          <w:b w:val="0"/>
          <w:color w:val="353535"/>
          <w:lang w:bidi="ru-RU"/>
        </w:rPr>
        <w:t xml:space="preserve"> </w:t>
      </w:r>
      <w:r w:rsidR="006138F3" w:rsidRPr="00493404">
        <w:rPr>
          <w:rFonts w:ascii="Times New Roman" w:hAnsi="Times New Roman" w:cs="Times New Roman"/>
          <w:color w:val="0D0D0D"/>
          <w:lang w:bidi="ru-RU"/>
        </w:rPr>
        <w:t>Гарантия и ответственность</w:t>
      </w:r>
    </w:p>
    <w:p w14:paraId="74388249" w14:textId="77777777" w:rsidR="00244038" w:rsidRPr="00F66C7A" w:rsidRDefault="006138F3" w:rsidP="006D1038">
      <w:pPr>
        <w:pStyle w:val="a3"/>
        <w:spacing w:before="157" w:line="309" w:lineRule="auto"/>
        <w:ind w:left="160" w:right="115"/>
        <w:jc w:val="both"/>
      </w:pPr>
      <w:r w:rsidRPr="00F66C7A">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244038" w:rsidRPr="00F66C7A">
      <w:headerReference w:type="default" r:id="rId8"/>
      <w:footerReference w:type="default" r:id="rId9"/>
      <w:pgSz w:w="11910" w:h="16840"/>
      <w:pgMar w:top="1600" w:right="1300" w:bottom="1080" w:left="1280" w:header="373" w:footer="8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699EE" w14:textId="77777777" w:rsidR="00AD2F5B" w:rsidRDefault="00AD2F5B">
      <w:r>
        <w:separator/>
      </w:r>
    </w:p>
  </w:endnote>
  <w:endnote w:type="continuationSeparator" w:id="0">
    <w:p w14:paraId="70CD7AFD" w14:textId="77777777" w:rsidR="00AD2F5B" w:rsidRDefault="00AD2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66C81" w14:textId="77777777" w:rsidR="00244038" w:rsidRDefault="00000000">
    <w:pPr>
      <w:pStyle w:val="a3"/>
      <w:spacing w:before="0" w:line="14" w:lineRule="auto"/>
      <w:ind w:left="0"/>
      <w:rPr>
        <w:sz w:val="20"/>
      </w:rPr>
    </w:pPr>
    <w:r>
      <w:rPr>
        <w:lang w:bidi="ru-RU"/>
      </w:rPr>
      <w:pict w14:anchorId="262EBDBF">
        <v:shapetype id="_x0000_t202" coordsize="21600,21600" o:spt="202" path="m,l,21600r21600,l21600,xe">
          <v:stroke joinstyle="miter"/>
          <v:path gradientshapeok="t" o:connecttype="rect"/>
        </v:shapetype>
        <v:shape id="_x0000_s1027" type="#_x0000_t202" style="position:absolute;margin-left:89.05pt;margin-top:786.7pt;width:103.25pt;height:11pt;z-index:-6520;mso-position-horizontal-relative:page;mso-position-vertical-relative:page" filled="f" stroked="f">
          <v:textbox inset="0,0,0,0">
            <w:txbxContent>
              <w:p w14:paraId="4E935245" w14:textId="77777777" w:rsidR="00244038" w:rsidRDefault="006138F3">
                <w:pPr>
                  <w:spacing w:line="204" w:lineRule="exact"/>
                  <w:ind w:left="20"/>
                  <w:rPr>
                    <w:rFonts w:ascii="Arial"/>
                    <w:sz w:val="18"/>
                  </w:rPr>
                </w:pPr>
                <w:r>
                  <w:rPr>
                    <w:sz w:val="18"/>
                    <w:lang w:bidi="ru-RU"/>
                  </w:rPr>
                  <w:t>ВЕРСИЯ 1.05 / 2016-01</w:t>
                </w:r>
              </w:p>
            </w:txbxContent>
          </v:textbox>
          <w10:wrap anchorx="page" anchory="page"/>
        </v:shape>
      </w:pict>
    </w:r>
    <w:r>
      <w:rPr>
        <w:lang w:bidi="ru-RU"/>
      </w:rPr>
      <w:pict w14:anchorId="6A320022">
        <v:shape id="_x0000_s1026" type="#_x0000_t202" style="position:absolute;margin-left:271.25pt;margin-top:786.7pt;width:81.25pt;height:11pt;z-index:-6496;mso-position-horizontal-relative:page;mso-position-vertical-relative:page" filled="f" stroked="f">
          <v:textbox inset="0,0,0,0">
            <w:txbxContent>
              <w:p w14:paraId="06C08A28" w14:textId="77777777" w:rsidR="00244038" w:rsidRDefault="006138F3">
                <w:pPr>
                  <w:spacing w:line="204" w:lineRule="exact"/>
                  <w:ind w:left="20" w:right="-6"/>
                  <w:rPr>
                    <w:rFonts w:ascii="Arial"/>
                    <w:sz w:val="18"/>
                  </w:rPr>
                </w:pPr>
                <w:r>
                  <w:rPr>
                    <w:sz w:val="18"/>
                    <w:lang w:bidi="ru-RU"/>
                  </w:rPr>
                  <w:t>SEPNA CHEMICALS (СЕПНА КЕМИКАЛЗ)</w:t>
                </w:r>
              </w:p>
            </w:txbxContent>
          </v:textbox>
          <w10:wrap anchorx="page" anchory="page"/>
        </v:shape>
      </w:pict>
    </w:r>
    <w:r>
      <w:rPr>
        <w:lang w:bidi="ru-RU"/>
      </w:rPr>
      <w:pict w14:anchorId="1B3BF797">
        <v:shape id="_x0000_s1025" type="#_x0000_t202" style="position:absolute;margin-left:431.75pt;margin-top:786.7pt;width:75.9pt;height:11pt;z-index:-6472;mso-position-horizontal-relative:page;mso-position-vertical-relative:page" filled="f" stroked="f">
          <v:textbox inset="0,0,0,0">
            <w:txbxContent>
              <w:p w14:paraId="1F410EB0" w14:textId="77777777" w:rsidR="00244038" w:rsidRDefault="00000000">
                <w:pPr>
                  <w:spacing w:line="204" w:lineRule="exact"/>
                  <w:ind w:left="20" w:right="-2"/>
                  <w:rPr>
                    <w:rFonts w:ascii="Arial"/>
                    <w:sz w:val="18"/>
                  </w:rPr>
                </w:pPr>
                <w:hyperlink r:id="rId1">
                  <w:r w:rsidR="006138F3">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6C10B" w14:textId="77777777" w:rsidR="00AD2F5B" w:rsidRDefault="00AD2F5B">
      <w:r>
        <w:separator/>
      </w:r>
    </w:p>
  </w:footnote>
  <w:footnote w:type="continuationSeparator" w:id="0">
    <w:p w14:paraId="43878542" w14:textId="77777777" w:rsidR="00AD2F5B" w:rsidRDefault="00AD2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2438F" w14:textId="77777777" w:rsidR="00244038" w:rsidRDefault="00000000">
    <w:pPr>
      <w:pStyle w:val="a3"/>
      <w:spacing w:before="0" w:line="14" w:lineRule="auto"/>
      <w:ind w:left="0"/>
      <w:rPr>
        <w:sz w:val="20"/>
      </w:rPr>
    </w:pPr>
    <w:r>
      <w:rPr>
        <w:lang w:bidi="ru-RU"/>
      </w:rPr>
      <w:pict w14:anchorId="5AAAE6D8">
        <v:group id="_x0000_s1029" style="position:absolute;margin-left:70.3pt;margin-top:18.65pt;width:455.1pt;height:62.1pt;z-index:-6568;mso-position-horizontal-relative:page;mso-position-vertical-relative:page" coordorigin="1406,373" coordsize="9102,1242">
          <v:line id="_x0000_s1031" style="position:absolute" from="1416,1583" to="10470,1605" strokecolor="#bebebe"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8240;top:373;width:2268;height:1199">
            <v:imagedata r:id="rId1" o:title=""/>
          </v:shape>
          <w10:wrap anchorx="page" anchory="page"/>
        </v:group>
      </w:pict>
    </w:r>
    <w:r>
      <w:rPr>
        <w:lang w:bidi="ru-RU"/>
      </w:rPr>
      <w:pict w14:anchorId="6966C209">
        <v:shapetype id="_x0000_t202" coordsize="21600,21600" o:spt="202" path="m,l,21600r21600,l21600,xe">
          <v:stroke joinstyle="miter"/>
          <v:path gradientshapeok="t" o:connecttype="rect"/>
        </v:shapetype>
        <v:shape id="_x0000_s1028" type="#_x0000_t202" style="position:absolute;margin-left:71.05pt;margin-top:30.3pt;width:127.65pt;height:42.5pt;z-index:-6544;mso-position-horizontal-relative:page;mso-position-vertical-relative:page" filled="f" stroked="f">
          <v:textbox inset="0,0,0,0">
            <w:txbxContent>
              <w:p w14:paraId="66960A29" w14:textId="77777777" w:rsidR="00244038" w:rsidRDefault="006138F3">
                <w:pPr>
                  <w:spacing w:line="510" w:lineRule="exact"/>
                  <w:ind w:left="20"/>
                  <w:rPr>
                    <w:b/>
                    <w:sz w:val="48"/>
                  </w:rPr>
                </w:pPr>
                <w:r>
                  <w:rPr>
                    <w:b/>
                    <w:sz w:val="48"/>
                    <w:lang w:bidi="ru-RU"/>
                  </w:rPr>
                  <w:t>PU822</w:t>
                </w:r>
              </w:p>
              <w:p w14:paraId="2510AA7A" w14:textId="77777777" w:rsidR="00244038" w:rsidRDefault="006138F3">
                <w:pPr>
                  <w:spacing w:before="3"/>
                  <w:ind w:left="20"/>
                  <w:rPr>
                    <w:b/>
                    <w:sz w:val="28"/>
                  </w:rPr>
                </w:pPr>
                <w:r>
                  <w:rPr>
                    <w:b/>
                    <w:spacing w:val="-3"/>
                    <w:sz w:val="28"/>
                    <w:lang w:bidi="ru-RU"/>
                  </w:rPr>
                  <w:t>Технический паспорт</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11183"/>
    <w:multiLevelType w:val="hybridMultilevel"/>
    <w:tmpl w:val="1C729F32"/>
    <w:lvl w:ilvl="0" w:tplc="E29646BE">
      <w:start w:val="1"/>
      <w:numFmt w:val="bullet"/>
      <w:lvlText w:val=""/>
      <w:lvlJc w:val="left"/>
      <w:pPr>
        <w:ind w:left="444" w:hanging="284"/>
      </w:pPr>
      <w:rPr>
        <w:rFonts w:ascii="Wingdings" w:eastAsia="Wingdings" w:hAnsi="Wingdings" w:cs="Wingdings" w:hint="default"/>
        <w:color w:val="0D0D0D"/>
        <w:w w:val="101"/>
        <w:sz w:val="21"/>
        <w:szCs w:val="21"/>
      </w:rPr>
    </w:lvl>
    <w:lvl w:ilvl="1" w:tplc="78FAA538">
      <w:start w:val="1"/>
      <w:numFmt w:val="bullet"/>
      <w:lvlText w:val="•"/>
      <w:lvlJc w:val="left"/>
      <w:pPr>
        <w:ind w:left="1328" w:hanging="284"/>
      </w:pPr>
      <w:rPr>
        <w:rFonts w:hint="default"/>
      </w:rPr>
    </w:lvl>
    <w:lvl w:ilvl="2" w:tplc="D1FE8296">
      <w:start w:val="1"/>
      <w:numFmt w:val="bullet"/>
      <w:lvlText w:val="•"/>
      <w:lvlJc w:val="left"/>
      <w:pPr>
        <w:ind w:left="2217" w:hanging="284"/>
      </w:pPr>
      <w:rPr>
        <w:rFonts w:hint="default"/>
      </w:rPr>
    </w:lvl>
    <w:lvl w:ilvl="3" w:tplc="2B48D25A">
      <w:start w:val="1"/>
      <w:numFmt w:val="bullet"/>
      <w:lvlText w:val="•"/>
      <w:lvlJc w:val="left"/>
      <w:pPr>
        <w:ind w:left="3106" w:hanging="284"/>
      </w:pPr>
      <w:rPr>
        <w:rFonts w:hint="default"/>
      </w:rPr>
    </w:lvl>
    <w:lvl w:ilvl="4" w:tplc="80EA0124">
      <w:start w:val="1"/>
      <w:numFmt w:val="bullet"/>
      <w:lvlText w:val="•"/>
      <w:lvlJc w:val="left"/>
      <w:pPr>
        <w:ind w:left="3995" w:hanging="284"/>
      </w:pPr>
      <w:rPr>
        <w:rFonts w:hint="default"/>
      </w:rPr>
    </w:lvl>
    <w:lvl w:ilvl="5" w:tplc="0B68E6A8">
      <w:start w:val="1"/>
      <w:numFmt w:val="bullet"/>
      <w:lvlText w:val="•"/>
      <w:lvlJc w:val="left"/>
      <w:pPr>
        <w:ind w:left="4884" w:hanging="284"/>
      </w:pPr>
      <w:rPr>
        <w:rFonts w:hint="default"/>
      </w:rPr>
    </w:lvl>
    <w:lvl w:ilvl="6" w:tplc="55E6E33C">
      <w:start w:val="1"/>
      <w:numFmt w:val="bullet"/>
      <w:lvlText w:val="•"/>
      <w:lvlJc w:val="left"/>
      <w:pPr>
        <w:ind w:left="5772" w:hanging="284"/>
      </w:pPr>
      <w:rPr>
        <w:rFonts w:hint="default"/>
      </w:rPr>
    </w:lvl>
    <w:lvl w:ilvl="7" w:tplc="2DC2CB4A">
      <w:start w:val="1"/>
      <w:numFmt w:val="bullet"/>
      <w:lvlText w:val="•"/>
      <w:lvlJc w:val="left"/>
      <w:pPr>
        <w:ind w:left="6661" w:hanging="284"/>
      </w:pPr>
      <w:rPr>
        <w:rFonts w:hint="default"/>
      </w:rPr>
    </w:lvl>
    <w:lvl w:ilvl="8" w:tplc="75BC3B3A">
      <w:start w:val="1"/>
      <w:numFmt w:val="bullet"/>
      <w:lvlText w:val="•"/>
      <w:lvlJc w:val="left"/>
      <w:pPr>
        <w:ind w:left="7550" w:hanging="284"/>
      </w:pPr>
      <w:rPr>
        <w:rFonts w:hint="default"/>
      </w:rPr>
    </w:lvl>
  </w:abstractNum>
  <w:abstractNum w:abstractNumId="1" w15:restartNumberingAfterBreak="0">
    <w:nsid w:val="1F9262F8"/>
    <w:multiLevelType w:val="hybridMultilevel"/>
    <w:tmpl w:val="10389104"/>
    <w:lvl w:ilvl="0" w:tplc="BE50B754">
      <w:start w:val="1"/>
      <w:numFmt w:val="decimal"/>
      <w:lvlText w:val="%1."/>
      <w:lvlJc w:val="left"/>
      <w:pPr>
        <w:ind w:left="728" w:hanging="281"/>
        <w:jc w:val="left"/>
      </w:pPr>
      <w:rPr>
        <w:rFonts w:ascii="Times New Roman" w:eastAsia="Times New Roman" w:hAnsi="Times New Roman" w:cs="Times New Roman" w:hint="default"/>
        <w:color w:val="0D0D0D"/>
        <w:spacing w:val="0"/>
        <w:w w:val="100"/>
        <w:sz w:val="21"/>
        <w:szCs w:val="21"/>
      </w:rPr>
    </w:lvl>
    <w:lvl w:ilvl="1" w:tplc="B6A0C29E">
      <w:start w:val="1"/>
      <w:numFmt w:val="bullet"/>
      <w:lvlText w:val="•"/>
      <w:lvlJc w:val="left"/>
      <w:pPr>
        <w:ind w:left="1580" w:hanging="281"/>
      </w:pPr>
      <w:rPr>
        <w:rFonts w:hint="default"/>
      </w:rPr>
    </w:lvl>
    <w:lvl w:ilvl="2" w:tplc="CCE4EE5E">
      <w:start w:val="1"/>
      <w:numFmt w:val="bullet"/>
      <w:lvlText w:val="•"/>
      <w:lvlJc w:val="left"/>
      <w:pPr>
        <w:ind w:left="2441" w:hanging="281"/>
      </w:pPr>
      <w:rPr>
        <w:rFonts w:hint="default"/>
      </w:rPr>
    </w:lvl>
    <w:lvl w:ilvl="3" w:tplc="44422CEA">
      <w:start w:val="1"/>
      <w:numFmt w:val="bullet"/>
      <w:lvlText w:val="•"/>
      <w:lvlJc w:val="left"/>
      <w:pPr>
        <w:ind w:left="3302" w:hanging="281"/>
      </w:pPr>
      <w:rPr>
        <w:rFonts w:hint="default"/>
      </w:rPr>
    </w:lvl>
    <w:lvl w:ilvl="4" w:tplc="81C84CA6">
      <w:start w:val="1"/>
      <w:numFmt w:val="bullet"/>
      <w:lvlText w:val="•"/>
      <w:lvlJc w:val="left"/>
      <w:pPr>
        <w:ind w:left="4163" w:hanging="281"/>
      </w:pPr>
      <w:rPr>
        <w:rFonts w:hint="default"/>
      </w:rPr>
    </w:lvl>
    <w:lvl w:ilvl="5" w:tplc="CCC409BC">
      <w:start w:val="1"/>
      <w:numFmt w:val="bullet"/>
      <w:lvlText w:val="•"/>
      <w:lvlJc w:val="left"/>
      <w:pPr>
        <w:ind w:left="5024" w:hanging="281"/>
      </w:pPr>
      <w:rPr>
        <w:rFonts w:hint="default"/>
      </w:rPr>
    </w:lvl>
    <w:lvl w:ilvl="6" w:tplc="F35EFBCC">
      <w:start w:val="1"/>
      <w:numFmt w:val="bullet"/>
      <w:lvlText w:val="•"/>
      <w:lvlJc w:val="left"/>
      <w:pPr>
        <w:ind w:left="5884" w:hanging="281"/>
      </w:pPr>
      <w:rPr>
        <w:rFonts w:hint="default"/>
      </w:rPr>
    </w:lvl>
    <w:lvl w:ilvl="7" w:tplc="5B844D4C">
      <w:start w:val="1"/>
      <w:numFmt w:val="bullet"/>
      <w:lvlText w:val="•"/>
      <w:lvlJc w:val="left"/>
      <w:pPr>
        <w:ind w:left="6745" w:hanging="281"/>
      </w:pPr>
      <w:rPr>
        <w:rFonts w:hint="default"/>
      </w:rPr>
    </w:lvl>
    <w:lvl w:ilvl="8" w:tplc="AEA442CE">
      <w:start w:val="1"/>
      <w:numFmt w:val="bullet"/>
      <w:lvlText w:val="•"/>
      <w:lvlJc w:val="left"/>
      <w:pPr>
        <w:ind w:left="7606" w:hanging="281"/>
      </w:pPr>
      <w:rPr>
        <w:rFonts w:hint="default"/>
      </w:rPr>
    </w:lvl>
  </w:abstractNum>
  <w:abstractNum w:abstractNumId="2" w15:restartNumberingAfterBreak="0">
    <w:nsid w:val="2F894B3D"/>
    <w:multiLevelType w:val="hybridMultilevel"/>
    <w:tmpl w:val="5B902D0E"/>
    <w:lvl w:ilvl="0" w:tplc="C994D0E0">
      <w:start w:val="1"/>
      <w:numFmt w:val="decimal"/>
      <w:lvlText w:val="%1."/>
      <w:lvlJc w:val="left"/>
      <w:pPr>
        <w:ind w:left="728" w:hanging="281"/>
        <w:jc w:val="left"/>
      </w:pPr>
      <w:rPr>
        <w:rFonts w:ascii="Times New Roman" w:eastAsia="Times New Roman" w:hAnsi="Times New Roman" w:cs="Times New Roman" w:hint="default"/>
        <w:color w:val="0D0D0D"/>
        <w:spacing w:val="0"/>
        <w:w w:val="100"/>
        <w:sz w:val="21"/>
        <w:szCs w:val="21"/>
      </w:rPr>
    </w:lvl>
    <w:lvl w:ilvl="1" w:tplc="A3BC0A4C">
      <w:start w:val="1"/>
      <w:numFmt w:val="bullet"/>
      <w:lvlText w:val="•"/>
      <w:lvlJc w:val="left"/>
      <w:pPr>
        <w:ind w:left="1580" w:hanging="281"/>
      </w:pPr>
      <w:rPr>
        <w:rFonts w:hint="default"/>
      </w:rPr>
    </w:lvl>
    <w:lvl w:ilvl="2" w:tplc="89062F2C">
      <w:start w:val="1"/>
      <w:numFmt w:val="bullet"/>
      <w:lvlText w:val="•"/>
      <w:lvlJc w:val="left"/>
      <w:pPr>
        <w:ind w:left="2441" w:hanging="281"/>
      </w:pPr>
      <w:rPr>
        <w:rFonts w:hint="default"/>
      </w:rPr>
    </w:lvl>
    <w:lvl w:ilvl="3" w:tplc="0A34DDA4">
      <w:start w:val="1"/>
      <w:numFmt w:val="bullet"/>
      <w:lvlText w:val="•"/>
      <w:lvlJc w:val="left"/>
      <w:pPr>
        <w:ind w:left="3302" w:hanging="281"/>
      </w:pPr>
      <w:rPr>
        <w:rFonts w:hint="default"/>
      </w:rPr>
    </w:lvl>
    <w:lvl w:ilvl="4" w:tplc="72F6E8DE">
      <w:start w:val="1"/>
      <w:numFmt w:val="bullet"/>
      <w:lvlText w:val="•"/>
      <w:lvlJc w:val="left"/>
      <w:pPr>
        <w:ind w:left="4163" w:hanging="281"/>
      </w:pPr>
      <w:rPr>
        <w:rFonts w:hint="default"/>
      </w:rPr>
    </w:lvl>
    <w:lvl w:ilvl="5" w:tplc="41CCB1B6">
      <w:start w:val="1"/>
      <w:numFmt w:val="bullet"/>
      <w:lvlText w:val="•"/>
      <w:lvlJc w:val="left"/>
      <w:pPr>
        <w:ind w:left="5024" w:hanging="281"/>
      </w:pPr>
      <w:rPr>
        <w:rFonts w:hint="default"/>
      </w:rPr>
    </w:lvl>
    <w:lvl w:ilvl="6" w:tplc="0CDC9526">
      <w:start w:val="1"/>
      <w:numFmt w:val="bullet"/>
      <w:lvlText w:val="•"/>
      <w:lvlJc w:val="left"/>
      <w:pPr>
        <w:ind w:left="5884" w:hanging="281"/>
      </w:pPr>
      <w:rPr>
        <w:rFonts w:hint="default"/>
      </w:rPr>
    </w:lvl>
    <w:lvl w:ilvl="7" w:tplc="6E2C2552">
      <w:start w:val="1"/>
      <w:numFmt w:val="bullet"/>
      <w:lvlText w:val="•"/>
      <w:lvlJc w:val="left"/>
      <w:pPr>
        <w:ind w:left="6745" w:hanging="281"/>
      </w:pPr>
      <w:rPr>
        <w:rFonts w:hint="default"/>
      </w:rPr>
    </w:lvl>
    <w:lvl w:ilvl="8" w:tplc="135AC7D0">
      <w:start w:val="1"/>
      <w:numFmt w:val="bullet"/>
      <w:lvlText w:val="•"/>
      <w:lvlJc w:val="left"/>
      <w:pPr>
        <w:ind w:left="7606" w:hanging="281"/>
      </w:pPr>
      <w:rPr>
        <w:rFonts w:hint="default"/>
      </w:rPr>
    </w:lvl>
  </w:abstractNum>
  <w:abstractNum w:abstractNumId="3" w15:restartNumberingAfterBreak="0">
    <w:nsid w:val="473D4254"/>
    <w:multiLevelType w:val="hybridMultilevel"/>
    <w:tmpl w:val="B01A5566"/>
    <w:lvl w:ilvl="0" w:tplc="A8681938">
      <w:start w:val="1"/>
      <w:numFmt w:val="decimal"/>
      <w:lvlText w:val="%1."/>
      <w:lvlJc w:val="left"/>
      <w:pPr>
        <w:ind w:left="500" w:hanging="360"/>
        <w:jc w:val="left"/>
      </w:pPr>
      <w:rPr>
        <w:rFonts w:ascii="Times New Roman" w:eastAsia="Times New Roman" w:hAnsi="Times New Roman" w:cs="Times New Roman" w:hint="default"/>
        <w:color w:val="0D0D0D"/>
        <w:spacing w:val="0"/>
        <w:w w:val="100"/>
        <w:sz w:val="21"/>
        <w:szCs w:val="21"/>
      </w:rPr>
    </w:lvl>
    <w:lvl w:ilvl="1" w:tplc="CFEC20E2">
      <w:start w:val="1"/>
      <w:numFmt w:val="bullet"/>
      <w:lvlText w:val="•"/>
      <w:lvlJc w:val="left"/>
      <w:pPr>
        <w:ind w:left="1380" w:hanging="360"/>
      </w:pPr>
      <w:rPr>
        <w:rFonts w:hint="default"/>
      </w:rPr>
    </w:lvl>
    <w:lvl w:ilvl="2" w:tplc="EDB4CE88">
      <w:start w:val="1"/>
      <w:numFmt w:val="bullet"/>
      <w:lvlText w:val="•"/>
      <w:lvlJc w:val="left"/>
      <w:pPr>
        <w:ind w:left="2261" w:hanging="360"/>
      </w:pPr>
      <w:rPr>
        <w:rFonts w:hint="default"/>
      </w:rPr>
    </w:lvl>
    <w:lvl w:ilvl="3" w:tplc="C57E2DC2">
      <w:start w:val="1"/>
      <w:numFmt w:val="bullet"/>
      <w:lvlText w:val="•"/>
      <w:lvlJc w:val="left"/>
      <w:pPr>
        <w:ind w:left="3142" w:hanging="360"/>
      </w:pPr>
      <w:rPr>
        <w:rFonts w:hint="default"/>
      </w:rPr>
    </w:lvl>
    <w:lvl w:ilvl="4" w:tplc="EB8C0C34">
      <w:start w:val="1"/>
      <w:numFmt w:val="bullet"/>
      <w:lvlText w:val="•"/>
      <w:lvlJc w:val="left"/>
      <w:pPr>
        <w:ind w:left="4023" w:hanging="360"/>
      </w:pPr>
      <w:rPr>
        <w:rFonts w:hint="default"/>
      </w:rPr>
    </w:lvl>
    <w:lvl w:ilvl="5" w:tplc="776624D0">
      <w:start w:val="1"/>
      <w:numFmt w:val="bullet"/>
      <w:lvlText w:val="•"/>
      <w:lvlJc w:val="left"/>
      <w:pPr>
        <w:ind w:left="4904" w:hanging="360"/>
      </w:pPr>
      <w:rPr>
        <w:rFonts w:hint="default"/>
      </w:rPr>
    </w:lvl>
    <w:lvl w:ilvl="6" w:tplc="90769C4C">
      <w:start w:val="1"/>
      <w:numFmt w:val="bullet"/>
      <w:lvlText w:val="•"/>
      <w:lvlJc w:val="left"/>
      <w:pPr>
        <w:ind w:left="5784" w:hanging="360"/>
      </w:pPr>
      <w:rPr>
        <w:rFonts w:hint="default"/>
      </w:rPr>
    </w:lvl>
    <w:lvl w:ilvl="7" w:tplc="88CA53DA">
      <w:start w:val="1"/>
      <w:numFmt w:val="bullet"/>
      <w:lvlText w:val="•"/>
      <w:lvlJc w:val="left"/>
      <w:pPr>
        <w:ind w:left="6665" w:hanging="360"/>
      </w:pPr>
      <w:rPr>
        <w:rFonts w:hint="default"/>
      </w:rPr>
    </w:lvl>
    <w:lvl w:ilvl="8" w:tplc="6388C3CE">
      <w:start w:val="1"/>
      <w:numFmt w:val="bullet"/>
      <w:lvlText w:val="•"/>
      <w:lvlJc w:val="left"/>
      <w:pPr>
        <w:ind w:left="7546" w:hanging="360"/>
      </w:pPr>
      <w:rPr>
        <w:rFonts w:hint="default"/>
      </w:rPr>
    </w:lvl>
  </w:abstractNum>
  <w:abstractNum w:abstractNumId="4" w15:restartNumberingAfterBreak="0">
    <w:nsid w:val="58B572E5"/>
    <w:multiLevelType w:val="hybridMultilevel"/>
    <w:tmpl w:val="08EEF8BC"/>
    <w:lvl w:ilvl="0" w:tplc="10283EB2">
      <w:start w:val="1"/>
      <w:numFmt w:val="decimal"/>
      <w:lvlText w:val="%1."/>
      <w:lvlJc w:val="left"/>
      <w:pPr>
        <w:ind w:left="500" w:hanging="360"/>
        <w:jc w:val="left"/>
      </w:pPr>
      <w:rPr>
        <w:rFonts w:ascii="Times New Roman" w:eastAsia="Times New Roman" w:hAnsi="Times New Roman" w:cs="Times New Roman" w:hint="default"/>
        <w:color w:val="0D0D0D"/>
        <w:spacing w:val="0"/>
        <w:w w:val="100"/>
        <w:sz w:val="21"/>
        <w:szCs w:val="21"/>
      </w:rPr>
    </w:lvl>
    <w:lvl w:ilvl="1" w:tplc="81EE0668">
      <w:start w:val="1"/>
      <w:numFmt w:val="decimal"/>
      <w:lvlText w:val="%2."/>
      <w:lvlJc w:val="left"/>
      <w:pPr>
        <w:ind w:left="728" w:hanging="281"/>
        <w:jc w:val="left"/>
      </w:pPr>
      <w:rPr>
        <w:rFonts w:ascii="Times New Roman" w:eastAsia="Times New Roman" w:hAnsi="Times New Roman" w:cs="Times New Roman" w:hint="default"/>
        <w:color w:val="0D0D0D"/>
        <w:spacing w:val="0"/>
        <w:w w:val="100"/>
        <w:sz w:val="21"/>
        <w:szCs w:val="21"/>
      </w:rPr>
    </w:lvl>
    <w:lvl w:ilvl="2" w:tplc="2D266982">
      <w:start w:val="1"/>
      <w:numFmt w:val="bullet"/>
      <w:lvlText w:val="•"/>
      <w:lvlJc w:val="left"/>
      <w:pPr>
        <w:ind w:left="1674" w:hanging="281"/>
      </w:pPr>
      <w:rPr>
        <w:rFonts w:hint="default"/>
      </w:rPr>
    </w:lvl>
    <w:lvl w:ilvl="3" w:tplc="03D6931C">
      <w:start w:val="1"/>
      <w:numFmt w:val="bullet"/>
      <w:lvlText w:val="•"/>
      <w:lvlJc w:val="left"/>
      <w:pPr>
        <w:ind w:left="2628" w:hanging="281"/>
      </w:pPr>
      <w:rPr>
        <w:rFonts w:hint="default"/>
      </w:rPr>
    </w:lvl>
    <w:lvl w:ilvl="4" w:tplc="09EAA00E">
      <w:start w:val="1"/>
      <w:numFmt w:val="bullet"/>
      <w:lvlText w:val="•"/>
      <w:lvlJc w:val="left"/>
      <w:pPr>
        <w:ind w:left="3582" w:hanging="281"/>
      </w:pPr>
      <w:rPr>
        <w:rFonts w:hint="default"/>
      </w:rPr>
    </w:lvl>
    <w:lvl w:ilvl="5" w:tplc="B6C63C5C">
      <w:start w:val="1"/>
      <w:numFmt w:val="bullet"/>
      <w:lvlText w:val="•"/>
      <w:lvlJc w:val="left"/>
      <w:pPr>
        <w:ind w:left="4536" w:hanging="281"/>
      </w:pPr>
      <w:rPr>
        <w:rFonts w:hint="default"/>
      </w:rPr>
    </w:lvl>
    <w:lvl w:ilvl="6" w:tplc="0BA07EA0">
      <w:start w:val="1"/>
      <w:numFmt w:val="bullet"/>
      <w:lvlText w:val="•"/>
      <w:lvlJc w:val="left"/>
      <w:pPr>
        <w:ind w:left="5491" w:hanging="281"/>
      </w:pPr>
      <w:rPr>
        <w:rFonts w:hint="default"/>
      </w:rPr>
    </w:lvl>
    <w:lvl w:ilvl="7" w:tplc="28DE4A58">
      <w:start w:val="1"/>
      <w:numFmt w:val="bullet"/>
      <w:lvlText w:val="•"/>
      <w:lvlJc w:val="left"/>
      <w:pPr>
        <w:ind w:left="6445" w:hanging="281"/>
      </w:pPr>
      <w:rPr>
        <w:rFonts w:hint="default"/>
      </w:rPr>
    </w:lvl>
    <w:lvl w:ilvl="8" w:tplc="6C8E1B32">
      <w:start w:val="1"/>
      <w:numFmt w:val="bullet"/>
      <w:lvlText w:val="•"/>
      <w:lvlJc w:val="left"/>
      <w:pPr>
        <w:ind w:left="7399" w:hanging="281"/>
      </w:pPr>
      <w:rPr>
        <w:rFonts w:hint="default"/>
      </w:rPr>
    </w:lvl>
  </w:abstractNum>
  <w:num w:numId="1" w16cid:durableId="314720814">
    <w:abstractNumId w:val="1"/>
  </w:num>
  <w:num w:numId="2" w16cid:durableId="1612741988">
    <w:abstractNumId w:val="2"/>
  </w:num>
  <w:num w:numId="3" w16cid:durableId="1242257760">
    <w:abstractNumId w:val="0"/>
  </w:num>
  <w:num w:numId="4" w16cid:durableId="759832844">
    <w:abstractNumId w:val="4"/>
  </w:num>
  <w:num w:numId="5" w16cid:durableId="19352857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44038"/>
    <w:rsid w:val="00244038"/>
    <w:rsid w:val="00493404"/>
    <w:rsid w:val="006138F3"/>
    <w:rsid w:val="006D1038"/>
    <w:rsid w:val="00AD2F5B"/>
    <w:rsid w:val="00F66C7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A13E5"/>
  <w15:docId w15:val="{A6C5BB20-7D04-4E9A-8D1D-AEB145A82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40" w:right="398"/>
      <w:outlineLvl w:val="0"/>
    </w:pPr>
    <w:rPr>
      <w:rFonts w:ascii="Arial Narrow" w:eastAsia="Arial Narrow" w:hAnsi="Arial Narrow" w:cs="Arial Narrow"/>
      <w:b/>
      <w:bCs/>
      <w:sz w:val="28"/>
      <w:szCs w:val="28"/>
    </w:rPr>
  </w:style>
  <w:style w:type="paragraph" w:styleId="2">
    <w:name w:val="heading 2"/>
    <w:basedOn w:val="a"/>
    <w:uiPriority w:val="1"/>
    <w:qFormat/>
    <w:pPr>
      <w:spacing w:before="73"/>
      <w:ind w:left="444" w:hanging="336"/>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38"/>
      <w:ind w:left="500"/>
    </w:pPr>
    <w:rPr>
      <w:sz w:val="21"/>
      <w:szCs w:val="21"/>
    </w:rPr>
  </w:style>
  <w:style w:type="paragraph" w:styleId="a4">
    <w:name w:val="List Paragraph"/>
    <w:basedOn w:val="a"/>
    <w:uiPriority w:val="1"/>
    <w:qFormat/>
    <w:pPr>
      <w:spacing w:before="38"/>
      <w:ind w:left="500" w:hanging="360"/>
    </w:pPr>
  </w:style>
  <w:style w:type="paragraph" w:customStyle="1" w:styleId="TableParagraph">
    <w:name w:val="Table Paragraph"/>
    <w:basedOn w:val="a"/>
    <w:uiPriority w:val="1"/>
    <w:qFormat/>
    <w:pPr>
      <w:spacing w:before="124"/>
      <w:ind w:left="176" w:right="545"/>
      <w:jc w:val="center"/>
    </w:pPr>
  </w:style>
  <w:style w:type="paragraph" w:styleId="a5">
    <w:name w:val="header"/>
    <w:basedOn w:val="a"/>
    <w:link w:val="a6"/>
    <w:uiPriority w:val="99"/>
    <w:unhideWhenUsed/>
    <w:rsid w:val="00F66C7A"/>
    <w:pPr>
      <w:tabs>
        <w:tab w:val="center" w:pos="4677"/>
        <w:tab w:val="right" w:pos="9355"/>
      </w:tabs>
    </w:pPr>
  </w:style>
  <w:style w:type="character" w:customStyle="1" w:styleId="a6">
    <w:name w:val="Верхний колонтитул Знак"/>
    <w:basedOn w:val="a0"/>
    <w:link w:val="a5"/>
    <w:uiPriority w:val="99"/>
    <w:rsid w:val="00F66C7A"/>
    <w:rPr>
      <w:rFonts w:ascii="Times New Roman" w:eastAsia="Times New Roman" w:hAnsi="Times New Roman" w:cs="Times New Roman"/>
    </w:rPr>
  </w:style>
  <w:style w:type="paragraph" w:styleId="a7">
    <w:name w:val="footer"/>
    <w:basedOn w:val="a"/>
    <w:link w:val="a8"/>
    <w:uiPriority w:val="99"/>
    <w:unhideWhenUsed/>
    <w:rsid w:val="00F66C7A"/>
    <w:pPr>
      <w:tabs>
        <w:tab w:val="center" w:pos="4677"/>
        <w:tab w:val="right" w:pos="9355"/>
      </w:tabs>
    </w:pPr>
  </w:style>
  <w:style w:type="character" w:customStyle="1" w:styleId="a8">
    <w:name w:val="Нижний колонтитул Знак"/>
    <w:basedOn w:val="a0"/>
    <w:link w:val="a7"/>
    <w:uiPriority w:val="99"/>
    <w:rsid w:val="00F66C7A"/>
    <w:rPr>
      <w:rFonts w:ascii="Times New Roman" w:eastAsia="Times New Roman" w:hAnsi="Times New Roman" w:cs="Times New Roman"/>
    </w:rPr>
  </w:style>
  <w:style w:type="paragraph" w:styleId="a9">
    <w:name w:val="Revision"/>
    <w:hidden/>
    <w:uiPriority w:val="99"/>
    <w:semiHidden/>
    <w:rsid w:val="00493404"/>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716</Words>
  <Characters>4085</Characters>
  <Application>Microsoft Office Word</Application>
  <DocSecurity>0</DocSecurity>
  <Lines>34</Lines>
  <Paragraphs>9</Paragraphs>
  <ScaleCrop>false</ScaleCrop>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2023-12-01T23:35:00Z</dcterms:created>
  <dcterms:modified xsi:type="dcterms:W3CDTF">2023-12-08T14:49:00Z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2016-07-15T00:00:00Z</vt:filetime>
  </property>
  <property fmtid="{D5CDD505-2E9C-101B-9397-08002B2CF9AE}" pid="3" name="Creator">
    <vt:lpwstr>Microsoft® Word 2016</vt:lpwstr>
  </property>
  <property fmtid="{D5CDD505-2E9C-101B-9397-08002B2CF9AE}" pid="4" name="LastSaved">
    <vt:filetime>2023-12-01T00:00:00Z</vt:filetime>
  </property>
</Properties>
</file>