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025A8" w14:textId="77777777" w:rsidR="00133402" w:rsidRPr="00FF3757" w:rsidRDefault="00133402">
      <w:pPr>
        <w:pStyle w:val="a3"/>
        <w:spacing w:before="5"/>
        <w:rPr>
          <w:sz w:val="15"/>
        </w:rPr>
      </w:pPr>
    </w:p>
    <w:p w14:paraId="11716105" w14:textId="77777777" w:rsidR="00133402" w:rsidRPr="006A0CA6" w:rsidRDefault="006E39C7">
      <w:pPr>
        <w:spacing w:before="52" w:line="326" w:lineRule="auto"/>
        <w:ind w:left="4270" w:right="733" w:hanging="3212"/>
        <w:rPr>
          <w:b/>
          <w:sz w:val="40"/>
        </w:rPr>
      </w:pPr>
      <w:bookmarkStart w:id="0" w:name="Two_component_epoxy_potting_adhesive_sea"/>
      <w:bookmarkEnd w:id="0"/>
      <w:r w:rsidRPr="00FF3757">
        <w:rPr>
          <w:b/>
          <w:sz w:val="40"/>
          <w:lang w:bidi="ru-RU"/>
        </w:rPr>
        <w:t>Двухкомпонентный эпоксидный герметик для заливки швов</w:t>
      </w:r>
      <w:bookmarkStart w:id="1" w:name="SE685"/>
      <w:bookmarkEnd w:id="1"/>
      <w:r w:rsidR="00FF3757" w:rsidRPr="00FF3757">
        <w:rPr>
          <w:b/>
          <w:sz w:val="40"/>
          <w:lang w:bidi="ru-RU"/>
        </w:rPr>
        <w:t xml:space="preserve"> </w:t>
      </w:r>
      <w:r w:rsidRPr="00FF3757">
        <w:rPr>
          <w:b/>
          <w:sz w:val="40"/>
          <w:lang w:bidi="ru-RU"/>
        </w:rPr>
        <w:t>SE685</w:t>
      </w:r>
    </w:p>
    <w:p w14:paraId="45A3BF21" w14:textId="77777777" w:rsidR="00133402" w:rsidRPr="006A0CA6" w:rsidRDefault="006E39C7">
      <w:pPr>
        <w:pStyle w:val="1"/>
        <w:spacing w:before="40"/>
        <w:rPr>
          <w:rFonts w:ascii="Times New Roman" w:hAnsi="Times New Roman" w:cs="Times New Roman"/>
        </w:rPr>
      </w:pPr>
      <w:r w:rsidRPr="006A0CA6">
        <w:rPr>
          <w:rFonts w:ascii="Cambria Math" w:hAnsi="Cambria Math" w:cs="Cambria Math"/>
          <w:b w:val="0"/>
          <w:sz w:val="32"/>
          <w:lang w:bidi="ru-RU"/>
        </w:rPr>
        <w:t>∎</w:t>
      </w:r>
      <w:r w:rsidRPr="006A0CA6">
        <w:rPr>
          <w:rFonts w:ascii="Times New Roman" w:hAnsi="Times New Roman" w:cs="Times New Roman"/>
          <w:lang w:bidi="ru-RU"/>
        </w:rPr>
        <w:t>Описание продукта</w:t>
      </w:r>
    </w:p>
    <w:p w14:paraId="35E82550" w14:textId="1680B98B" w:rsidR="00133402" w:rsidRPr="00FF3757" w:rsidRDefault="006E39C7">
      <w:pPr>
        <w:spacing w:before="206" w:line="271" w:lineRule="auto"/>
        <w:ind w:left="118" w:right="733"/>
        <w:rPr>
          <w:sz w:val="24"/>
        </w:rPr>
      </w:pPr>
      <w:bookmarkStart w:id="2" w:name="SE685_is_a_solvent-free,_black,_two-comp"/>
      <w:bookmarkEnd w:id="2"/>
      <w:r w:rsidRPr="00FF3757">
        <w:rPr>
          <w:sz w:val="24"/>
          <w:lang w:bidi="ru-RU"/>
        </w:rPr>
        <w:t>SE685</w:t>
      </w:r>
      <w:r w:rsidR="00FF3757" w:rsidRPr="00FF3757">
        <w:rPr>
          <w:sz w:val="24"/>
          <w:lang w:bidi="ru-RU"/>
        </w:rPr>
        <w:t xml:space="preserve"> — </w:t>
      </w:r>
      <w:r w:rsidRPr="00FF3757">
        <w:rPr>
          <w:sz w:val="24"/>
          <w:lang w:bidi="ru-RU"/>
        </w:rPr>
        <w:t>это черный двухкомпонентный эпоксидный клей-герметик для заливки, не содержащий растворителей, который отверждается как при комнатной температуре, так и при нагревании.</w:t>
      </w:r>
    </w:p>
    <w:p w14:paraId="25EC3D1D" w14:textId="77777777" w:rsidR="00133402" w:rsidRPr="00FF3757" w:rsidRDefault="00133402">
      <w:pPr>
        <w:pStyle w:val="a3"/>
        <w:rPr>
          <w:sz w:val="24"/>
        </w:rPr>
      </w:pPr>
    </w:p>
    <w:p w14:paraId="72F14D36" w14:textId="77777777" w:rsidR="00133402" w:rsidRPr="00FF3757" w:rsidRDefault="006E39C7">
      <w:pPr>
        <w:spacing w:before="160"/>
        <w:ind w:left="118"/>
        <w:jc w:val="both"/>
        <w:rPr>
          <w:sz w:val="24"/>
        </w:rPr>
      </w:pPr>
      <w:bookmarkStart w:id="3" w:name="It_has_low_heat_emission,_low_shrinkage_"/>
      <w:bookmarkEnd w:id="3"/>
      <w:r w:rsidRPr="00FF3757">
        <w:rPr>
          <w:sz w:val="24"/>
          <w:lang w:bidi="ru-RU"/>
        </w:rPr>
        <w:t>Обладает низким тепловыделением, низкой усадкой и хорошей теплопроводностью при отверждении.</w:t>
      </w:r>
    </w:p>
    <w:p w14:paraId="2E2BFBFE" w14:textId="77777777" w:rsidR="00133402" w:rsidRPr="00FF3757" w:rsidRDefault="00133402">
      <w:pPr>
        <w:pStyle w:val="a3"/>
        <w:rPr>
          <w:sz w:val="24"/>
        </w:rPr>
      </w:pPr>
    </w:p>
    <w:p w14:paraId="686EFDFC" w14:textId="77777777" w:rsidR="00133402" w:rsidRPr="00FF3757" w:rsidRDefault="006E39C7">
      <w:pPr>
        <w:spacing w:before="197" w:line="271" w:lineRule="auto"/>
        <w:ind w:left="118" w:right="610"/>
        <w:jc w:val="both"/>
        <w:rPr>
          <w:sz w:val="24"/>
        </w:rPr>
      </w:pPr>
      <w:bookmarkStart w:id="4" w:name="After_curing,_it_has_excellent_electrica"/>
      <w:bookmarkEnd w:id="4"/>
      <w:r w:rsidRPr="00FF3757">
        <w:rPr>
          <w:sz w:val="24"/>
          <w:lang w:bidi="ru-RU"/>
        </w:rPr>
        <w:t>После отверждения обладает отличными электрическими, механическими свойствами и ударопрочностью и может наноситься на детали образцов, которые должны быть полностью закрыты и защищены, такие как трансформаторы, электронные статоры, катушки зажигания и т.</w:t>
      </w:r>
      <w:r w:rsidR="00FF3757" w:rsidRPr="00FF3757">
        <w:rPr>
          <w:sz w:val="24"/>
          <w:lang w:bidi="ru-RU"/>
        </w:rPr>
        <w:t> </w:t>
      </w:r>
      <w:r w:rsidRPr="00FF3757">
        <w:rPr>
          <w:sz w:val="24"/>
          <w:lang w:bidi="ru-RU"/>
        </w:rPr>
        <w:t>д.</w:t>
      </w:r>
    </w:p>
    <w:p w14:paraId="0512AE07" w14:textId="77777777" w:rsidR="00133402" w:rsidRPr="00FF3757" w:rsidRDefault="00133402">
      <w:pPr>
        <w:pStyle w:val="a3"/>
        <w:rPr>
          <w:sz w:val="24"/>
        </w:rPr>
      </w:pPr>
    </w:p>
    <w:p w14:paraId="38AAF139" w14:textId="77777777" w:rsidR="00133402" w:rsidRPr="00FF3757" w:rsidRDefault="00133402">
      <w:pPr>
        <w:pStyle w:val="a3"/>
        <w:spacing w:before="2"/>
        <w:rPr>
          <w:sz w:val="23"/>
        </w:rPr>
      </w:pPr>
    </w:p>
    <w:p w14:paraId="10F4F7C5" w14:textId="77777777" w:rsidR="00133402" w:rsidRPr="006A0CA6" w:rsidRDefault="006E39C7">
      <w:pPr>
        <w:ind w:left="118"/>
        <w:jc w:val="both"/>
        <w:rPr>
          <w:b/>
          <w:sz w:val="28"/>
        </w:rPr>
      </w:pPr>
      <w:bookmarkStart w:id="5" w:name="∎Key_Features"/>
      <w:bookmarkEnd w:id="5"/>
      <w:r w:rsidRPr="006A0CA6">
        <w:rPr>
          <w:rFonts w:ascii="Cambria Math" w:hAnsi="Cambria Math" w:cs="Cambria Math"/>
          <w:sz w:val="32"/>
          <w:lang w:bidi="ru-RU"/>
        </w:rPr>
        <w:t>∎</w:t>
      </w:r>
      <w:r w:rsidRPr="00FF3757">
        <w:rPr>
          <w:b/>
          <w:sz w:val="28"/>
          <w:lang w:bidi="ru-RU"/>
        </w:rPr>
        <w:t>Основные особенности</w:t>
      </w:r>
    </w:p>
    <w:p w14:paraId="20D1EECD" w14:textId="77777777" w:rsidR="00133402" w:rsidRPr="00FF3757" w:rsidRDefault="006E39C7">
      <w:pPr>
        <w:pStyle w:val="a4"/>
        <w:numPr>
          <w:ilvl w:val="0"/>
          <w:numId w:val="3"/>
        </w:numPr>
        <w:tabs>
          <w:tab w:val="left" w:pos="330"/>
        </w:tabs>
        <w:spacing w:before="160"/>
        <w:ind w:hanging="211"/>
        <w:jc w:val="both"/>
        <w:rPr>
          <w:sz w:val="21"/>
        </w:rPr>
      </w:pPr>
      <w:r w:rsidRPr="00FF3757">
        <w:rPr>
          <w:sz w:val="21"/>
          <w:lang w:bidi="ru-RU"/>
        </w:rPr>
        <w:t>Отличная устойчивость к неблагоприятным условиям и ударам.</w:t>
      </w:r>
    </w:p>
    <w:p w14:paraId="30C2E4B9" w14:textId="77777777" w:rsidR="00133402" w:rsidRPr="00FF3757" w:rsidRDefault="006E39C7">
      <w:pPr>
        <w:pStyle w:val="a4"/>
        <w:numPr>
          <w:ilvl w:val="0"/>
          <w:numId w:val="3"/>
        </w:numPr>
        <w:tabs>
          <w:tab w:val="left" w:pos="330"/>
        </w:tabs>
        <w:ind w:hanging="211"/>
        <w:jc w:val="both"/>
        <w:rPr>
          <w:sz w:val="21"/>
        </w:rPr>
      </w:pPr>
      <w:r w:rsidRPr="00FF3757">
        <w:rPr>
          <w:sz w:val="21"/>
          <w:lang w:bidi="ru-RU"/>
        </w:rPr>
        <w:t>Отличные механические и электрические свойства.</w:t>
      </w:r>
    </w:p>
    <w:p w14:paraId="3FCD542A" w14:textId="77777777" w:rsidR="00133402" w:rsidRPr="00FF3757" w:rsidRDefault="006E39C7">
      <w:pPr>
        <w:pStyle w:val="a4"/>
        <w:numPr>
          <w:ilvl w:val="0"/>
          <w:numId w:val="3"/>
        </w:numPr>
        <w:tabs>
          <w:tab w:val="left" w:pos="330"/>
        </w:tabs>
        <w:ind w:hanging="211"/>
        <w:jc w:val="both"/>
        <w:rPr>
          <w:sz w:val="21"/>
        </w:rPr>
      </w:pPr>
      <w:r w:rsidRPr="00FF3757">
        <w:rPr>
          <w:sz w:val="21"/>
          <w:lang w:bidi="ru-RU"/>
        </w:rPr>
        <w:t>Отличная электрическая изоляция, термостойкость.</w:t>
      </w:r>
    </w:p>
    <w:p w14:paraId="4322A99F" w14:textId="77777777" w:rsidR="00133402" w:rsidRPr="00FF3757" w:rsidRDefault="006E39C7">
      <w:pPr>
        <w:pStyle w:val="a4"/>
        <w:numPr>
          <w:ilvl w:val="0"/>
          <w:numId w:val="3"/>
        </w:numPr>
        <w:tabs>
          <w:tab w:val="left" w:pos="330"/>
        </w:tabs>
        <w:ind w:hanging="211"/>
        <w:jc w:val="both"/>
        <w:rPr>
          <w:sz w:val="21"/>
        </w:rPr>
      </w:pPr>
      <w:r w:rsidRPr="00FF3757">
        <w:rPr>
          <w:sz w:val="21"/>
          <w:lang w:bidi="ru-RU"/>
        </w:rPr>
        <w:t>Класс огнестойкости UL 94 V-0.</w:t>
      </w:r>
    </w:p>
    <w:p w14:paraId="23D214DA" w14:textId="77777777" w:rsidR="00133402" w:rsidRPr="00FF3757" w:rsidRDefault="006E39C7">
      <w:pPr>
        <w:pStyle w:val="a4"/>
        <w:numPr>
          <w:ilvl w:val="0"/>
          <w:numId w:val="3"/>
        </w:numPr>
        <w:tabs>
          <w:tab w:val="left" w:pos="330"/>
        </w:tabs>
        <w:ind w:hanging="211"/>
        <w:jc w:val="both"/>
        <w:rPr>
          <w:sz w:val="21"/>
        </w:rPr>
      </w:pPr>
      <w:r w:rsidRPr="00FF3757">
        <w:rPr>
          <w:sz w:val="21"/>
          <w:lang w:bidi="ru-RU"/>
        </w:rPr>
        <w:t>Отличные ударные характеристики при высоких и низких температурах, выдерживает до 200 часов.</w:t>
      </w:r>
    </w:p>
    <w:p w14:paraId="4D76ABBD" w14:textId="77777777" w:rsidR="00133402" w:rsidRPr="00FF3757" w:rsidRDefault="006E39C7">
      <w:pPr>
        <w:pStyle w:val="a4"/>
        <w:numPr>
          <w:ilvl w:val="0"/>
          <w:numId w:val="3"/>
        </w:numPr>
        <w:tabs>
          <w:tab w:val="left" w:pos="330"/>
        </w:tabs>
        <w:ind w:hanging="211"/>
        <w:jc w:val="both"/>
        <w:rPr>
          <w:sz w:val="21"/>
        </w:rPr>
      </w:pPr>
      <w:r w:rsidRPr="00FF3757">
        <w:rPr>
          <w:sz w:val="21"/>
          <w:lang w:bidi="ru-RU"/>
        </w:rPr>
        <w:t>Отличная адгезия и защита от растрескивания.</w:t>
      </w:r>
    </w:p>
    <w:p w14:paraId="5CA74282" w14:textId="77777777" w:rsidR="00133402" w:rsidRPr="00FF3757" w:rsidRDefault="006E39C7">
      <w:pPr>
        <w:pStyle w:val="a4"/>
        <w:numPr>
          <w:ilvl w:val="0"/>
          <w:numId w:val="3"/>
        </w:numPr>
        <w:tabs>
          <w:tab w:val="left" w:pos="330"/>
        </w:tabs>
        <w:ind w:hanging="211"/>
        <w:jc w:val="both"/>
        <w:rPr>
          <w:sz w:val="21"/>
        </w:rPr>
      </w:pPr>
      <w:r w:rsidRPr="00FF3757">
        <w:rPr>
          <w:sz w:val="21"/>
          <w:lang w:bidi="ru-RU"/>
        </w:rPr>
        <w:t>Низкое водопоглощение, хорошая водо- и влагостойкость.</w:t>
      </w:r>
    </w:p>
    <w:p w14:paraId="17AF4EB2" w14:textId="77777777" w:rsidR="00133402" w:rsidRPr="00FF3757" w:rsidRDefault="00133402">
      <w:pPr>
        <w:pStyle w:val="a3"/>
        <w:rPr>
          <w:sz w:val="20"/>
        </w:rPr>
      </w:pPr>
    </w:p>
    <w:p w14:paraId="3B6AB17F" w14:textId="77777777" w:rsidR="00133402" w:rsidRPr="00FF3757" w:rsidRDefault="00133402">
      <w:pPr>
        <w:pStyle w:val="a3"/>
        <w:spacing w:before="11"/>
        <w:rPr>
          <w:sz w:val="20"/>
        </w:rPr>
      </w:pPr>
    </w:p>
    <w:p w14:paraId="07281CC6" w14:textId="77777777" w:rsidR="00133402" w:rsidRPr="006A0CA6" w:rsidRDefault="006E39C7">
      <w:pPr>
        <w:pStyle w:val="1"/>
        <w:rPr>
          <w:rFonts w:ascii="Times New Roman" w:hAnsi="Times New Roman" w:cs="Times New Roman"/>
        </w:rPr>
      </w:pPr>
      <w:r w:rsidRPr="006A0CA6">
        <w:rPr>
          <w:rFonts w:ascii="Cambria Math" w:hAnsi="Cambria Math" w:cs="Cambria Math"/>
          <w:b w:val="0"/>
          <w:sz w:val="32"/>
          <w:lang w:bidi="ru-RU"/>
        </w:rPr>
        <w:t>∎</w:t>
      </w:r>
      <w:r w:rsidRPr="006A0CA6">
        <w:rPr>
          <w:rFonts w:ascii="Times New Roman" w:hAnsi="Times New Roman" w:cs="Times New Roman"/>
          <w:lang w:bidi="ru-RU"/>
        </w:rPr>
        <w:t>Типичные области применения</w:t>
      </w:r>
    </w:p>
    <w:p w14:paraId="28E47DEC" w14:textId="77777777" w:rsidR="00133402" w:rsidRPr="00FF3757" w:rsidRDefault="006E39C7">
      <w:pPr>
        <w:pStyle w:val="a4"/>
        <w:numPr>
          <w:ilvl w:val="0"/>
          <w:numId w:val="2"/>
        </w:numPr>
        <w:tabs>
          <w:tab w:val="left" w:pos="278"/>
        </w:tabs>
        <w:spacing w:before="160" w:line="309" w:lineRule="auto"/>
        <w:ind w:right="1304" w:firstLine="0"/>
        <w:rPr>
          <w:sz w:val="21"/>
        </w:rPr>
      </w:pPr>
      <w:r w:rsidRPr="00FF3757">
        <w:rPr>
          <w:sz w:val="21"/>
          <w:lang w:bidi="ru-RU"/>
        </w:rPr>
        <w:t>Применимо к образцам деталей,</w:t>
      </w:r>
      <w:r w:rsidR="00FF3757" w:rsidRPr="00FF3757">
        <w:rPr>
          <w:sz w:val="21"/>
          <w:lang w:bidi="ru-RU"/>
        </w:rPr>
        <w:t xml:space="preserve"> </w:t>
      </w:r>
      <w:r w:rsidRPr="00FF3757">
        <w:rPr>
          <w:sz w:val="21"/>
          <w:lang w:bidi="ru-RU"/>
        </w:rPr>
        <w:t>которые должны быть полностью закрыты и защищены, такие как трансформаторы, электронные статоры, катушки зажигания и т.</w:t>
      </w:r>
      <w:r w:rsidR="00FF3757" w:rsidRPr="00FF3757">
        <w:rPr>
          <w:sz w:val="21"/>
          <w:lang w:bidi="ru-RU"/>
        </w:rPr>
        <w:t> </w:t>
      </w:r>
      <w:r w:rsidRPr="00FF3757">
        <w:rPr>
          <w:sz w:val="21"/>
          <w:lang w:bidi="ru-RU"/>
        </w:rPr>
        <w:t>д.</w:t>
      </w:r>
    </w:p>
    <w:p w14:paraId="60BF7DBB" w14:textId="77777777" w:rsidR="00133402" w:rsidRPr="00FF3757" w:rsidRDefault="006E39C7">
      <w:pPr>
        <w:pStyle w:val="a4"/>
        <w:numPr>
          <w:ilvl w:val="0"/>
          <w:numId w:val="2"/>
        </w:numPr>
        <w:tabs>
          <w:tab w:val="left" w:pos="330"/>
        </w:tabs>
        <w:spacing w:before="3" w:line="309" w:lineRule="auto"/>
        <w:ind w:right="1361" w:firstLine="0"/>
        <w:rPr>
          <w:sz w:val="21"/>
        </w:rPr>
      </w:pPr>
      <w:r w:rsidRPr="00FF3757">
        <w:rPr>
          <w:sz w:val="21"/>
          <w:lang w:bidi="ru-RU"/>
        </w:rPr>
        <w:t>Подходит для двигателей, автомобильной электроники, электроинструментов, реакторов, приборов и другой герметизирующей защиты, обладает отличной адгезией и термостойкостью к большинству пластиковых и металлических поверхностей.</w:t>
      </w:r>
    </w:p>
    <w:p w14:paraId="2D475536" w14:textId="77777777" w:rsidR="00133402" w:rsidRPr="00FF3757" w:rsidRDefault="00133402">
      <w:pPr>
        <w:pStyle w:val="a3"/>
        <w:rPr>
          <w:sz w:val="20"/>
        </w:rPr>
      </w:pPr>
    </w:p>
    <w:p w14:paraId="249CD023" w14:textId="77777777" w:rsidR="00133402" w:rsidRPr="006A0CA6" w:rsidRDefault="006E39C7">
      <w:pPr>
        <w:pStyle w:val="1"/>
        <w:spacing w:before="174"/>
        <w:rPr>
          <w:rFonts w:ascii="Times New Roman" w:hAnsi="Times New Roman" w:cs="Times New Roman"/>
        </w:rPr>
      </w:pPr>
      <w:r w:rsidRPr="006A0CA6">
        <w:rPr>
          <w:rFonts w:ascii="Cambria Math" w:hAnsi="Cambria Math" w:cs="Cambria Math"/>
          <w:b w:val="0"/>
          <w:sz w:val="32"/>
          <w:lang w:bidi="ru-RU"/>
        </w:rPr>
        <w:t>∎</w:t>
      </w:r>
      <w:r w:rsidRPr="006A0CA6">
        <w:rPr>
          <w:rFonts w:ascii="Times New Roman" w:hAnsi="Times New Roman" w:cs="Times New Roman"/>
          <w:lang w:bidi="ru-RU"/>
        </w:rPr>
        <w:t>Таблица технических данных</w:t>
      </w:r>
    </w:p>
    <w:p w14:paraId="2EE98830" w14:textId="77777777" w:rsidR="00133402" w:rsidRPr="006A0CA6" w:rsidRDefault="00133402">
      <w:pPr>
        <w:pStyle w:val="a3"/>
        <w:spacing w:before="10"/>
        <w:rPr>
          <w:b/>
          <w:sz w:val="10"/>
        </w:rPr>
      </w:pPr>
    </w:p>
    <w:tbl>
      <w:tblPr>
        <w:tblStyle w:val="TableNormal"/>
        <w:tblW w:w="0" w:type="auto"/>
        <w:tblInd w:w="14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3789"/>
        <w:gridCol w:w="2295"/>
        <w:gridCol w:w="2145"/>
        <w:gridCol w:w="1740"/>
      </w:tblGrid>
      <w:tr w:rsidR="00133402" w:rsidRPr="00FF3757" w14:paraId="693C9D38" w14:textId="77777777" w:rsidTr="00A374EF">
        <w:trPr>
          <w:trHeight w:val="57"/>
        </w:trPr>
        <w:tc>
          <w:tcPr>
            <w:tcW w:w="3789" w:type="dxa"/>
          </w:tcPr>
          <w:p w14:paraId="501A5920" w14:textId="77777777" w:rsidR="00133402" w:rsidRPr="00FF3757" w:rsidRDefault="006E39C7">
            <w:pPr>
              <w:pStyle w:val="TableParagraph"/>
              <w:spacing w:before="107"/>
              <w:ind w:left="409" w:right="409"/>
              <w:rPr>
                <w:b/>
                <w:sz w:val="21"/>
              </w:rPr>
            </w:pPr>
            <w:r w:rsidRPr="00FF3757">
              <w:rPr>
                <w:b/>
                <w:sz w:val="21"/>
                <w:lang w:bidi="ru-RU"/>
              </w:rPr>
              <w:t>СВОЙСТВО</w:t>
            </w:r>
          </w:p>
        </w:tc>
        <w:tc>
          <w:tcPr>
            <w:tcW w:w="2295" w:type="dxa"/>
          </w:tcPr>
          <w:p w14:paraId="1DDA099A" w14:textId="77777777" w:rsidR="00133402" w:rsidRPr="00FF3757" w:rsidRDefault="006E39C7">
            <w:pPr>
              <w:pStyle w:val="TableParagraph"/>
              <w:spacing w:before="107"/>
              <w:ind w:left="326" w:right="326"/>
              <w:rPr>
                <w:b/>
                <w:sz w:val="21"/>
              </w:rPr>
            </w:pPr>
            <w:r w:rsidRPr="00FF3757">
              <w:rPr>
                <w:b/>
                <w:sz w:val="21"/>
                <w:lang w:bidi="ru-RU"/>
              </w:rPr>
              <w:t>СТАНДАРТ</w:t>
            </w:r>
          </w:p>
        </w:tc>
        <w:tc>
          <w:tcPr>
            <w:tcW w:w="3885" w:type="dxa"/>
            <w:gridSpan w:val="2"/>
          </w:tcPr>
          <w:p w14:paraId="50AF1EC7" w14:textId="77777777" w:rsidR="00133402" w:rsidRPr="00FF3757" w:rsidRDefault="00A374EF">
            <w:pPr>
              <w:pStyle w:val="TableParagraph"/>
              <w:tabs>
                <w:tab w:val="left" w:pos="2239"/>
              </w:tabs>
              <w:spacing w:before="107"/>
              <w:ind w:left="1067"/>
              <w:jc w:val="left"/>
              <w:rPr>
                <w:b/>
                <w:sz w:val="21"/>
              </w:rPr>
            </w:pPr>
            <w:r w:rsidRPr="00FF3757">
              <w:rPr>
                <w:b/>
                <w:sz w:val="21"/>
                <w:lang w:bidi="ru-RU"/>
              </w:rPr>
              <w:t>ЗНАЧЕНИЕ SE685</w:t>
            </w:r>
          </w:p>
        </w:tc>
      </w:tr>
      <w:tr w:rsidR="00133402" w:rsidRPr="00FF3757" w14:paraId="15FAE4A3" w14:textId="77777777" w:rsidTr="00A374EF">
        <w:trPr>
          <w:trHeight w:val="57"/>
        </w:trPr>
        <w:tc>
          <w:tcPr>
            <w:tcW w:w="3789" w:type="dxa"/>
          </w:tcPr>
          <w:p w14:paraId="556860E2" w14:textId="77777777" w:rsidR="00133402" w:rsidRPr="00FF3757" w:rsidRDefault="006E39C7">
            <w:pPr>
              <w:pStyle w:val="TableParagraph"/>
              <w:spacing w:before="107"/>
              <w:ind w:left="408" w:right="410"/>
              <w:rPr>
                <w:sz w:val="21"/>
              </w:rPr>
            </w:pPr>
            <w:r w:rsidRPr="00FF3757">
              <w:rPr>
                <w:sz w:val="21"/>
                <w:lang w:bidi="ru-RU"/>
              </w:rPr>
              <w:t>----</w:t>
            </w:r>
          </w:p>
        </w:tc>
        <w:tc>
          <w:tcPr>
            <w:tcW w:w="2295" w:type="dxa"/>
          </w:tcPr>
          <w:p w14:paraId="20599B64" w14:textId="77777777" w:rsidR="00133402" w:rsidRPr="00FF3757" w:rsidRDefault="006E39C7">
            <w:pPr>
              <w:pStyle w:val="TableParagraph"/>
              <w:spacing w:before="107"/>
              <w:ind w:left="324" w:right="326"/>
              <w:rPr>
                <w:sz w:val="21"/>
              </w:rPr>
            </w:pPr>
            <w:r w:rsidRPr="00FF3757">
              <w:rPr>
                <w:sz w:val="21"/>
                <w:lang w:bidi="ru-RU"/>
              </w:rPr>
              <w:t>----</w:t>
            </w:r>
          </w:p>
        </w:tc>
        <w:tc>
          <w:tcPr>
            <w:tcW w:w="2145" w:type="dxa"/>
          </w:tcPr>
          <w:p w14:paraId="28AB0446" w14:textId="77777777" w:rsidR="00133402" w:rsidRPr="00FF3757" w:rsidRDefault="006E39C7">
            <w:pPr>
              <w:pStyle w:val="TableParagraph"/>
              <w:spacing w:before="107"/>
              <w:ind w:left="233" w:right="233"/>
              <w:rPr>
                <w:sz w:val="21"/>
              </w:rPr>
            </w:pPr>
            <w:r w:rsidRPr="00FF3757">
              <w:rPr>
                <w:sz w:val="21"/>
                <w:lang w:bidi="ru-RU"/>
              </w:rPr>
              <w:t>КОМПОНЕНТ А</w:t>
            </w:r>
          </w:p>
        </w:tc>
        <w:tc>
          <w:tcPr>
            <w:tcW w:w="1740" w:type="dxa"/>
          </w:tcPr>
          <w:p w14:paraId="43CFCD11" w14:textId="77777777" w:rsidR="00133402" w:rsidRPr="00FF3757" w:rsidRDefault="006E39C7">
            <w:pPr>
              <w:pStyle w:val="TableParagraph"/>
              <w:spacing w:before="107"/>
              <w:ind w:left="371" w:right="372"/>
              <w:rPr>
                <w:sz w:val="21"/>
              </w:rPr>
            </w:pPr>
            <w:r w:rsidRPr="00FF3757">
              <w:rPr>
                <w:sz w:val="21"/>
                <w:lang w:bidi="ru-RU"/>
              </w:rPr>
              <w:t>КОМПОНЕНТ B</w:t>
            </w:r>
          </w:p>
        </w:tc>
      </w:tr>
      <w:tr w:rsidR="00133402" w:rsidRPr="00FF3757" w14:paraId="4110F5B1" w14:textId="77777777" w:rsidTr="00A374EF">
        <w:trPr>
          <w:trHeight w:val="57"/>
        </w:trPr>
        <w:tc>
          <w:tcPr>
            <w:tcW w:w="3789" w:type="dxa"/>
          </w:tcPr>
          <w:p w14:paraId="5522046D" w14:textId="77777777" w:rsidR="00133402" w:rsidRPr="00FF3757" w:rsidRDefault="006E39C7">
            <w:pPr>
              <w:pStyle w:val="TableParagraph"/>
              <w:spacing w:before="107"/>
              <w:ind w:left="409" w:right="409"/>
              <w:rPr>
                <w:sz w:val="21"/>
              </w:rPr>
            </w:pPr>
            <w:r w:rsidRPr="00FF3757">
              <w:rPr>
                <w:sz w:val="21"/>
                <w:lang w:bidi="ru-RU"/>
              </w:rPr>
              <w:t>Внешний вид</w:t>
            </w:r>
          </w:p>
        </w:tc>
        <w:tc>
          <w:tcPr>
            <w:tcW w:w="2295" w:type="dxa"/>
          </w:tcPr>
          <w:p w14:paraId="1510A0D1" w14:textId="77777777" w:rsidR="00133402" w:rsidRPr="00FF3757" w:rsidRDefault="006E39C7">
            <w:pPr>
              <w:pStyle w:val="TableParagraph"/>
              <w:spacing w:before="107"/>
              <w:ind w:left="326" w:right="326"/>
              <w:rPr>
                <w:sz w:val="21"/>
              </w:rPr>
            </w:pPr>
            <w:r w:rsidRPr="00FF3757">
              <w:rPr>
                <w:sz w:val="21"/>
                <w:lang w:bidi="ru-RU"/>
              </w:rPr>
              <w:t>Визуальный контроль</w:t>
            </w:r>
          </w:p>
        </w:tc>
        <w:tc>
          <w:tcPr>
            <w:tcW w:w="2145" w:type="dxa"/>
          </w:tcPr>
          <w:p w14:paraId="39F635E3" w14:textId="77777777" w:rsidR="00133402" w:rsidRPr="00FF3757" w:rsidRDefault="006E39C7">
            <w:pPr>
              <w:pStyle w:val="TableParagraph"/>
              <w:spacing w:before="80"/>
              <w:ind w:left="233" w:right="234"/>
              <w:rPr>
                <w:sz w:val="20"/>
              </w:rPr>
            </w:pPr>
            <w:r w:rsidRPr="00FF3757">
              <w:rPr>
                <w:sz w:val="20"/>
                <w:lang w:bidi="ru-RU"/>
              </w:rPr>
              <w:t>Черная вязкая жидкость</w:t>
            </w:r>
          </w:p>
        </w:tc>
        <w:tc>
          <w:tcPr>
            <w:tcW w:w="1740" w:type="dxa"/>
          </w:tcPr>
          <w:p w14:paraId="357E15A4" w14:textId="77777777" w:rsidR="00133402" w:rsidRPr="00FF3757" w:rsidRDefault="006E39C7">
            <w:pPr>
              <w:pStyle w:val="TableParagraph"/>
              <w:spacing w:before="80"/>
              <w:ind w:left="372" w:right="372"/>
              <w:rPr>
                <w:sz w:val="20"/>
              </w:rPr>
            </w:pPr>
            <w:r w:rsidRPr="00FF3757">
              <w:rPr>
                <w:sz w:val="20"/>
                <w:lang w:bidi="ru-RU"/>
              </w:rPr>
              <w:t>Прозрачная жидкость</w:t>
            </w:r>
          </w:p>
        </w:tc>
      </w:tr>
      <w:tr w:rsidR="00133402" w:rsidRPr="00FF3757" w14:paraId="1C8B11C8" w14:textId="77777777" w:rsidTr="00A374EF">
        <w:trPr>
          <w:trHeight w:val="57"/>
        </w:trPr>
        <w:tc>
          <w:tcPr>
            <w:tcW w:w="3789" w:type="dxa"/>
          </w:tcPr>
          <w:p w14:paraId="42AE5B38" w14:textId="77777777" w:rsidR="00133402" w:rsidRPr="006A0CA6" w:rsidRDefault="00133402">
            <w:pPr>
              <w:pStyle w:val="TableParagraph"/>
              <w:spacing w:before="1"/>
              <w:jc w:val="left"/>
              <w:rPr>
                <w:b/>
                <w:sz w:val="24"/>
              </w:rPr>
            </w:pPr>
          </w:p>
          <w:p w14:paraId="35EE5DF8" w14:textId="77777777" w:rsidR="00133402" w:rsidRPr="00FF3757" w:rsidRDefault="006E39C7">
            <w:pPr>
              <w:pStyle w:val="TableParagraph"/>
              <w:spacing w:before="1"/>
              <w:ind w:right="1027"/>
              <w:jc w:val="right"/>
              <w:rPr>
                <w:sz w:val="21"/>
              </w:rPr>
            </w:pPr>
            <w:r w:rsidRPr="00FF3757">
              <w:rPr>
                <w:sz w:val="21"/>
                <w:lang w:bidi="ru-RU"/>
              </w:rPr>
              <w:t>Вязкость при 25</w:t>
            </w:r>
            <w:r w:rsidR="00FF3757">
              <w:rPr>
                <w:sz w:val="21"/>
                <w:lang w:bidi="ru-RU"/>
              </w:rPr>
              <w:t> </w:t>
            </w:r>
            <w:r w:rsidRPr="00FF3757">
              <w:rPr>
                <w:sz w:val="21"/>
                <w:lang w:bidi="ru-RU"/>
              </w:rPr>
              <w:t>°C (сП)</w:t>
            </w:r>
          </w:p>
        </w:tc>
        <w:tc>
          <w:tcPr>
            <w:tcW w:w="2295" w:type="dxa"/>
          </w:tcPr>
          <w:p w14:paraId="1497B8C8" w14:textId="77777777" w:rsidR="00133402" w:rsidRPr="006A0CA6" w:rsidRDefault="00133402">
            <w:pPr>
              <w:pStyle w:val="TableParagraph"/>
              <w:spacing w:before="1"/>
              <w:jc w:val="left"/>
              <w:rPr>
                <w:b/>
                <w:sz w:val="24"/>
              </w:rPr>
            </w:pPr>
          </w:p>
          <w:p w14:paraId="1B98814A" w14:textId="77777777" w:rsidR="00133402" w:rsidRPr="00FF3757" w:rsidRDefault="006E39C7">
            <w:pPr>
              <w:pStyle w:val="TableParagraph"/>
              <w:spacing w:before="1"/>
              <w:ind w:left="326" w:right="326"/>
              <w:rPr>
                <w:sz w:val="21"/>
              </w:rPr>
            </w:pPr>
            <w:r w:rsidRPr="00FF3757">
              <w:rPr>
                <w:sz w:val="21"/>
                <w:lang w:bidi="ru-RU"/>
              </w:rPr>
              <w:t>GB/T 10247-2008</w:t>
            </w:r>
          </w:p>
        </w:tc>
        <w:tc>
          <w:tcPr>
            <w:tcW w:w="2145" w:type="dxa"/>
          </w:tcPr>
          <w:p w14:paraId="44A4A2F0" w14:textId="77777777" w:rsidR="00133402" w:rsidRPr="006A0CA6" w:rsidRDefault="00133402">
            <w:pPr>
              <w:pStyle w:val="TableParagraph"/>
              <w:spacing w:before="10"/>
              <w:jc w:val="left"/>
              <w:rPr>
                <w:b/>
                <w:sz w:val="19"/>
              </w:rPr>
            </w:pPr>
          </w:p>
          <w:p w14:paraId="7B0BADB8" w14:textId="77777777" w:rsidR="00133402" w:rsidRPr="00FF3757" w:rsidRDefault="006E39C7">
            <w:pPr>
              <w:pStyle w:val="TableParagraph"/>
              <w:ind w:left="233" w:right="233"/>
              <w:rPr>
                <w:sz w:val="21"/>
              </w:rPr>
            </w:pPr>
            <w:r w:rsidRPr="00FF3757">
              <w:rPr>
                <w:sz w:val="21"/>
                <w:lang w:bidi="ru-RU"/>
              </w:rPr>
              <w:t>20 000±10 000</w:t>
            </w:r>
          </w:p>
        </w:tc>
        <w:tc>
          <w:tcPr>
            <w:tcW w:w="1740" w:type="dxa"/>
          </w:tcPr>
          <w:p w14:paraId="0A147890" w14:textId="77777777" w:rsidR="00133402" w:rsidRPr="006A0CA6" w:rsidRDefault="00133402">
            <w:pPr>
              <w:pStyle w:val="TableParagraph"/>
              <w:spacing w:before="1"/>
              <w:jc w:val="left"/>
              <w:rPr>
                <w:b/>
                <w:sz w:val="24"/>
              </w:rPr>
            </w:pPr>
          </w:p>
          <w:p w14:paraId="4E61E495" w14:textId="77777777" w:rsidR="00133402" w:rsidRPr="00FF3757" w:rsidRDefault="006E39C7">
            <w:pPr>
              <w:pStyle w:val="TableParagraph"/>
              <w:spacing w:before="1"/>
              <w:ind w:left="372" w:right="372"/>
              <w:rPr>
                <w:sz w:val="21"/>
              </w:rPr>
            </w:pPr>
            <w:r w:rsidRPr="00FF3757">
              <w:rPr>
                <w:sz w:val="21"/>
                <w:lang w:bidi="ru-RU"/>
              </w:rPr>
              <w:t>20-10</w:t>
            </w:r>
          </w:p>
        </w:tc>
      </w:tr>
      <w:tr w:rsidR="00133402" w:rsidRPr="00FF3757" w14:paraId="5A580D02" w14:textId="77777777" w:rsidTr="00A374EF">
        <w:trPr>
          <w:trHeight w:val="57"/>
        </w:trPr>
        <w:tc>
          <w:tcPr>
            <w:tcW w:w="3789" w:type="dxa"/>
          </w:tcPr>
          <w:p w14:paraId="1E35DD7B" w14:textId="77777777" w:rsidR="00133402" w:rsidRPr="00FF3757" w:rsidRDefault="006E39C7">
            <w:pPr>
              <w:pStyle w:val="TableParagraph"/>
              <w:spacing w:before="107"/>
              <w:ind w:right="980"/>
              <w:jc w:val="right"/>
              <w:rPr>
                <w:sz w:val="21"/>
              </w:rPr>
            </w:pPr>
            <w:r w:rsidRPr="00FF3757">
              <w:rPr>
                <w:sz w:val="21"/>
                <w:lang w:bidi="ru-RU"/>
              </w:rPr>
              <w:t>Плотность при 25</w:t>
            </w:r>
            <w:r w:rsidR="00FF3757">
              <w:rPr>
                <w:sz w:val="21"/>
                <w:lang w:bidi="ru-RU"/>
              </w:rPr>
              <w:t> </w:t>
            </w:r>
            <w:r w:rsidRPr="00FF3757">
              <w:rPr>
                <w:sz w:val="21"/>
                <w:lang w:bidi="ru-RU"/>
              </w:rPr>
              <w:t>°C, г/см3</w:t>
            </w:r>
          </w:p>
        </w:tc>
        <w:tc>
          <w:tcPr>
            <w:tcW w:w="2295" w:type="dxa"/>
          </w:tcPr>
          <w:p w14:paraId="137E7787" w14:textId="77777777" w:rsidR="00133402" w:rsidRPr="00FF3757" w:rsidRDefault="006E39C7">
            <w:pPr>
              <w:pStyle w:val="TableParagraph"/>
              <w:spacing w:before="91"/>
              <w:ind w:left="323" w:right="326"/>
              <w:rPr>
                <w:sz w:val="21"/>
              </w:rPr>
            </w:pPr>
            <w:r w:rsidRPr="00FF3757">
              <w:rPr>
                <w:sz w:val="21"/>
                <w:lang w:bidi="ru-RU"/>
              </w:rPr>
              <w:t>GB/T 13354-92</w:t>
            </w:r>
          </w:p>
        </w:tc>
        <w:tc>
          <w:tcPr>
            <w:tcW w:w="2145" w:type="dxa"/>
          </w:tcPr>
          <w:p w14:paraId="75BC203A" w14:textId="77777777" w:rsidR="00133402" w:rsidRPr="00FF3757" w:rsidRDefault="006E39C7">
            <w:pPr>
              <w:pStyle w:val="TableParagraph"/>
              <w:spacing w:before="58"/>
              <w:ind w:left="233" w:right="233"/>
              <w:rPr>
                <w:sz w:val="21"/>
              </w:rPr>
            </w:pPr>
            <w:r w:rsidRPr="00FF3757">
              <w:rPr>
                <w:sz w:val="21"/>
                <w:lang w:bidi="ru-RU"/>
              </w:rPr>
              <w:t>1,70±0,1</w:t>
            </w:r>
          </w:p>
        </w:tc>
        <w:tc>
          <w:tcPr>
            <w:tcW w:w="1740" w:type="dxa"/>
          </w:tcPr>
          <w:p w14:paraId="4D2D3506" w14:textId="77777777" w:rsidR="00133402" w:rsidRPr="00FF3757" w:rsidRDefault="006E39C7">
            <w:pPr>
              <w:pStyle w:val="TableParagraph"/>
              <w:spacing w:before="58"/>
              <w:ind w:left="372" w:right="372"/>
              <w:rPr>
                <w:sz w:val="21"/>
              </w:rPr>
            </w:pPr>
            <w:r w:rsidRPr="00FF3757">
              <w:rPr>
                <w:sz w:val="21"/>
                <w:lang w:bidi="ru-RU"/>
              </w:rPr>
              <w:t>1,0±0,1</w:t>
            </w:r>
          </w:p>
        </w:tc>
      </w:tr>
    </w:tbl>
    <w:p w14:paraId="7EF7D9CB" w14:textId="77777777" w:rsidR="00133402" w:rsidRPr="00FF3757" w:rsidRDefault="00133402">
      <w:pPr>
        <w:rPr>
          <w:sz w:val="21"/>
        </w:rPr>
        <w:sectPr w:rsidR="00133402" w:rsidRPr="00FF3757">
          <w:headerReference w:type="default" r:id="rId7"/>
          <w:footerReference w:type="default" r:id="rId8"/>
          <w:type w:val="continuous"/>
          <w:pgSz w:w="11910" w:h="16840"/>
          <w:pgMar w:top="1620" w:right="500" w:bottom="1080" w:left="1180" w:header="564" w:footer="885" w:gutter="0"/>
          <w:cols w:space="720"/>
        </w:sectPr>
      </w:pPr>
    </w:p>
    <w:p w14:paraId="056B394F" w14:textId="77777777" w:rsidR="00133402" w:rsidRPr="006A0CA6" w:rsidRDefault="006E39C7">
      <w:pPr>
        <w:pStyle w:val="a3"/>
        <w:spacing w:before="11"/>
        <w:rPr>
          <w:b/>
          <w:sz w:val="15"/>
        </w:rPr>
      </w:pPr>
      <w:r w:rsidRPr="006A0CA6">
        <w:rPr>
          <w:noProof/>
          <w:lang w:val="de-DE" w:eastAsia="de-DE"/>
        </w:rPr>
        <w:lastRenderedPageBreak/>
        <w:drawing>
          <wp:anchor distT="0" distB="0" distL="0" distR="0" simplePos="0" relativeHeight="251658240" behindDoc="0" locked="0" layoutInCell="1" allowOverlap="1" wp14:anchorId="6E4CEBED" wp14:editId="1803D404">
            <wp:simplePos x="0" y="0"/>
            <wp:positionH relativeFrom="page">
              <wp:posOffset>4977384</wp:posOffset>
            </wp:positionH>
            <wp:positionV relativeFrom="page">
              <wp:posOffset>358140</wp:posOffset>
            </wp:positionV>
            <wp:extent cx="1581912" cy="66446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581912" cy="664464"/>
                    </a:xfrm>
                    <a:prstGeom prst="rect">
                      <a:avLst/>
                    </a:prstGeom>
                  </pic:spPr>
                </pic:pic>
              </a:graphicData>
            </a:graphic>
          </wp:anchor>
        </w:drawing>
      </w:r>
    </w:p>
    <w:tbl>
      <w:tblPr>
        <w:tblStyle w:val="TableNormal"/>
        <w:tblW w:w="0" w:type="auto"/>
        <w:tblInd w:w="10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3789"/>
        <w:gridCol w:w="2295"/>
        <w:gridCol w:w="3885"/>
      </w:tblGrid>
      <w:tr w:rsidR="00133402" w:rsidRPr="00FF3757" w14:paraId="0A3FA1B2" w14:textId="77777777" w:rsidTr="00A374EF">
        <w:trPr>
          <w:trHeight w:val="57"/>
        </w:trPr>
        <w:tc>
          <w:tcPr>
            <w:tcW w:w="9969" w:type="dxa"/>
            <w:gridSpan w:val="3"/>
            <w:tcBorders>
              <w:top w:val="single" w:sz="8" w:space="0" w:color="BEBEBE"/>
            </w:tcBorders>
          </w:tcPr>
          <w:p w14:paraId="7D824936" w14:textId="77777777" w:rsidR="00133402" w:rsidRPr="00FF3757" w:rsidRDefault="006E39C7">
            <w:pPr>
              <w:pStyle w:val="TableParagraph"/>
              <w:spacing w:before="101"/>
              <w:ind w:left="105" w:right="2602"/>
              <w:jc w:val="left"/>
              <w:rPr>
                <w:b/>
                <w:sz w:val="21"/>
              </w:rPr>
            </w:pPr>
            <w:r w:rsidRPr="00FF3757">
              <w:rPr>
                <w:b/>
                <w:color w:val="0D0D0D"/>
                <w:sz w:val="21"/>
                <w:lang w:bidi="ru-RU"/>
              </w:rPr>
              <w:t>Подробные сведения после смешивания</w:t>
            </w:r>
          </w:p>
        </w:tc>
      </w:tr>
      <w:tr w:rsidR="00133402" w:rsidRPr="00FF3757" w14:paraId="78728333" w14:textId="77777777" w:rsidTr="00A374EF">
        <w:trPr>
          <w:trHeight w:val="57"/>
        </w:trPr>
        <w:tc>
          <w:tcPr>
            <w:tcW w:w="3789" w:type="dxa"/>
          </w:tcPr>
          <w:p w14:paraId="462ACD8E" w14:textId="77777777" w:rsidR="00133402" w:rsidRPr="00FF3757" w:rsidRDefault="006E39C7">
            <w:pPr>
              <w:pStyle w:val="TableParagraph"/>
              <w:spacing w:before="106"/>
              <w:ind w:left="409" w:right="409"/>
              <w:rPr>
                <w:sz w:val="21"/>
              </w:rPr>
            </w:pPr>
            <w:r w:rsidRPr="00FF3757">
              <w:rPr>
                <w:sz w:val="21"/>
                <w:lang w:bidi="ru-RU"/>
              </w:rPr>
              <w:t>Соотношение смеси</w:t>
            </w:r>
          </w:p>
        </w:tc>
        <w:tc>
          <w:tcPr>
            <w:tcW w:w="2295" w:type="dxa"/>
          </w:tcPr>
          <w:p w14:paraId="731C9AA6" w14:textId="77777777" w:rsidR="00133402" w:rsidRPr="00FF3757" w:rsidRDefault="006E39C7">
            <w:pPr>
              <w:pStyle w:val="TableParagraph"/>
              <w:spacing w:before="106"/>
              <w:ind w:left="326" w:right="326"/>
              <w:rPr>
                <w:sz w:val="21"/>
              </w:rPr>
            </w:pPr>
            <w:r w:rsidRPr="00FF3757">
              <w:rPr>
                <w:sz w:val="21"/>
                <w:lang w:bidi="ru-RU"/>
              </w:rPr>
              <w:t>Массовое соотношение</w:t>
            </w:r>
          </w:p>
        </w:tc>
        <w:tc>
          <w:tcPr>
            <w:tcW w:w="3885" w:type="dxa"/>
          </w:tcPr>
          <w:p w14:paraId="2B65B8E2" w14:textId="77777777" w:rsidR="00133402" w:rsidRPr="00FF3757" w:rsidRDefault="006E39C7">
            <w:pPr>
              <w:pStyle w:val="TableParagraph"/>
              <w:spacing w:before="106"/>
              <w:rPr>
                <w:sz w:val="21"/>
              </w:rPr>
            </w:pPr>
            <w:r w:rsidRPr="00FF3757">
              <w:rPr>
                <w:sz w:val="21"/>
                <w:lang w:bidi="ru-RU"/>
              </w:rPr>
              <w:t>A:B=100:13</w:t>
            </w:r>
          </w:p>
        </w:tc>
      </w:tr>
      <w:tr w:rsidR="00133402" w:rsidRPr="00FF3757" w14:paraId="3D1EF024" w14:textId="77777777" w:rsidTr="00A374EF">
        <w:trPr>
          <w:trHeight w:val="57"/>
        </w:trPr>
        <w:tc>
          <w:tcPr>
            <w:tcW w:w="3789" w:type="dxa"/>
          </w:tcPr>
          <w:p w14:paraId="5C203835" w14:textId="77777777" w:rsidR="00133402" w:rsidRPr="00FF3757" w:rsidRDefault="00133402">
            <w:pPr>
              <w:pStyle w:val="TableParagraph"/>
              <w:spacing w:before="4"/>
              <w:jc w:val="left"/>
              <w:rPr>
                <w:b/>
                <w:sz w:val="25"/>
              </w:rPr>
            </w:pPr>
          </w:p>
          <w:p w14:paraId="5B192CAF" w14:textId="77777777" w:rsidR="00133402" w:rsidRPr="00FF3757" w:rsidRDefault="006E39C7">
            <w:pPr>
              <w:pStyle w:val="TableParagraph"/>
              <w:ind w:left="409" w:right="409"/>
              <w:rPr>
                <w:sz w:val="21"/>
              </w:rPr>
            </w:pPr>
            <w:r w:rsidRPr="00FF3757">
              <w:rPr>
                <w:sz w:val="21"/>
                <w:lang w:bidi="ru-RU"/>
              </w:rPr>
              <w:t>Вязкость смеси при 25°C, сП</w:t>
            </w:r>
          </w:p>
        </w:tc>
        <w:tc>
          <w:tcPr>
            <w:tcW w:w="2295" w:type="dxa"/>
          </w:tcPr>
          <w:p w14:paraId="6FD410D6" w14:textId="77777777" w:rsidR="00133402" w:rsidRPr="00FF3757" w:rsidRDefault="00133402">
            <w:pPr>
              <w:pStyle w:val="TableParagraph"/>
              <w:spacing w:before="4"/>
              <w:jc w:val="left"/>
              <w:rPr>
                <w:b/>
                <w:sz w:val="25"/>
              </w:rPr>
            </w:pPr>
          </w:p>
          <w:p w14:paraId="3596C4B9" w14:textId="77777777" w:rsidR="00133402" w:rsidRPr="00FF3757" w:rsidRDefault="006E39C7">
            <w:pPr>
              <w:pStyle w:val="TableParagraph"/>
              <w:ind w:left="326" w:right="326"/>
              <w:rPr>
                <w:sz w:val="21"/>
              </w:rPr>
            </w:pPr>
            <w:r w:rsidRPr="00FF3757">
              <w:rPr>
                <w:sz w:val="21"/>
                <w:lang w:bidi="ru-RU"/>
              </w:rPr>
              <w:t>GB/T 10247-2008</w:t>
            </w:r>
          </w:p>
        </w:tc>
        <w:tc>
          <w:tcPr>
            <w:tcW w:w="3885" w:type="dxa"/>
          </w:tcPr>
          <w:p w14:paraId="7405C518" w14:textId="77777777" w:rsidR="00133402" w:rsidRPr="00FF3757" w:rsidRDefault="00133402">
            <w:pPr>
              <w:pStyle w:val="TableParagraph"/>
              <w:spacing w:before="1"/>
              <w:jc w:val="left"/>
              <w:rPr>
                <w:b/>
                <w:sz w:val="21"/>
              </w:rPr>
            </w:pPr>
          </w:p>
          <w:p w14:paraId="1C672C65" w14:textId="77777777" w:rsidR="00133402" w:rsidRPr="00FF3757" w:rsidRDefault="006E39C7">
            <w:pPr>
              <w:pStyle w:val="TableParagraph"/>
              <w:rPr>
                <w:sz w:val="21"/>
              </w:rPr>
            </w:pPr>
            <w:r w:rsidRPr="00FF3757">
              <w:rPr>
                <w:sz w:val="21"/>
                <w:lang w:bidi="ru-RU"/>
              </w:rPr>
              <w:t>2000±1000</w:t>
            </w:r>
          </w:p>
        </w:tc>
      </w:tr>
      <w:tr w:rsidR="00133402" w:rsidRPr="00FF3757" w14:paraId="2B3DB467" w14:textId="77777777" w:rsidTr="00A374EF">
        <w:trPr>
          <w:trHeight w:val="57"/>
        </w:trPr>
        <w:tc>
          <w:tcPr>
            <w:tcW w:w="3789" w:type="dxa"/>
          </w:tcPr>
          <w:p w14:paraId="66EF598F" w14:textId="77777777" w:rsidR="00133402" w:rsidRPr="00FF3757" w:rsidRDefault="006E39C7">
            <w:pPr>
              <w:pStyle w:val="TableParagraph"/>
              <w:spacing w:before="106"/>
              <w:ind w:left="409" w:right="409"/>
              <w:rPr>
                <w:sz w:val="21"/>
              </w:rPr>
            </w:pPr>
            <w:r w:rsidRPr="00FF3757">
              <w:rPr>
                <w:sz w:val="21"/>
                <w:lang w:bidi="ru-RU"/>
              </w:rPr>
              <w:t>Плотность смеси при 25°C, г/см3</w:t>
            </w:r>
          </w:p>
        </w:tc>
        <w:tc>
          <w:tcPr>
            <w:tcW w:w="2295" w:type="dxa"/>
          </w:tcPr>
          <w:p w14:paraId="074BC3E8" w14:textId="77777777" w:rsidR="00133402" w:rsidRPr="00FF3757" w:rsidRDefault="006E39C7">
            <w:pPr>
              <w:pStyle w:val="TableParagraph"/>
              <w:spacing w:before="91"/>
              <w:ind w:left="323" w:right="326"/>
              <w:rPr>
                <w:sz w:val="21"/>
              </w:rPr>
            </w:pPr>
            <w:r w:rsidRPr="00FF3757">
              <w:rPr>
                <w:sz w:val="21"/>
                <w:lang w:bidi="ru-RU"/>
              </w:rPr>
              <w:t>GB/T 13354-92</w:t>
            </w:r>
          </w:p>
        </w:tc>
        <w:tc>
          <w:tcPr>
            <w:tcW w:w="3885" w:type="dxa"/>
          </w:tcPr>
          <w:p w14:paraId="00A73F8D" w14:textId="77777777" w:rsidR="00133402" w:rsidRPr="00FF3757" w:rsidRDefault="006E39C7">
            <w:pPr>
              <w:pStyle w:val="TableParagraph"/>
              <w:spacing w:before="42"/>
              <w:rPr>
                <w:sz w:val="21"/>
              </w:rPr>
            </w:pPr>
            <w:r w:rsidRPr="00FF3757">
              <w:rPr>
                <w:sz w:val="21"/>
                <w:lang w:bidi="ru-RU"/>
              </w:rPr>
              <w:t>1,6±0,1</w:t>
            </w:r>
          </w:p>
        </w:tc>
      </w:tr>
      <w:tr w:rsidR="00133402" w:rsidRPr="00FF3757" w14:paraId="23336745" w14:textId="77777777" w:rsidTr="00A374EF">
        <w:trPr>
          <w:trHeight w:val="57"/>
        </w:trPr>
        <w:tc>
          <w:tcPr>
            <w:tcW w:w="3789" w:type="dxa"/>
          </w:tcPr>
          <w:p w14:paraId="793EA563" w14:textId="77777777" w:rsidR="00133402" w:rsidRPr="00FF3757" w:rsidRDefault="00133402">
            <w:pPr>
              <w:pStyle w:val="TableParagraph"/>
              <w:spacing w:before="6"/>
              <w:jc w:val="left"/>
              <w:rPr>
                <w:b/>
                <w:sz w:val="16"/>
              </w:rPr>
            </w:pPr>
          </w:p>
          <w:p w14:paraId="735BC7BA" w14:textId="77777777" w:rsidR="00133402" w:rsidRPr="00FF3757" w:rsidRDefault="006E39C7">
            <w:pPr>
              <w:pStyle w:val="TableParagraph"/>
              <w:ind w:left="409" w:right="409"/>
              <w:rPr>
                <w:sz w:val="21"/>
              </w:rPr>
            </w:pPr>
            <w:r w:rsidRPr="00FF3757">
              <w:rPr>
                <w:sz w:val="21"/>
                <w:lang w:bidi="ru-RU"/>
              </w:rPr>
              <w:t>Время срабатывания при 25°C, ч</w:t>
            </w:r>
          </w:p>
        </w:tc>
        <w:tc>
          <w:tcPr>
            <w:tcW w:w="2295" w:type="dxa"/>
          </w:tcPr>
          <w:p w14:paraId="230A1D70" w14:textId="77777777" w:rsidR="00133402" w:rsidRPr="00FF3757" w:rsidRDefault="00133402">
            <w:pPr>
              <w:pStyle w:val="TableParagraph"/>
              <w:spacing w:before="6"/>
              <w:jc w:val="left"/>
              <w:rPr>
                <w:b/>
                <w:sz w:val="16"/>
              </w:rPr>
            </w:pPr>
          </w:p>
          <w:p w14:paraId="561816B2" w14:textId="77777777" w:rsidR="00133402" w:rsidRPr="00FF3757" w:rsidRDefault="006E39C7">
            <w:pPr>
              <w:pStyle w:val="TableParagraph"/>
              <w:ind w:left="326" w:right="326"/>
              <w:rPr>
                <w:sz w:val="21"/>
              </w:rPr>
            </w:pPr>
            <w:r w:rsidRPr="00FF3757">
              <w:rPr>
                <w:sz w:val="21"/>
                <w:lang w:bidi="ru-RU"/>
              </w:rPr>
              <w:t>GB/T 13477-2002</w:t>
            </w:r>
          </w:p>
        </w:tc>
        <w:tc>
          <w:tcPr>
            <w:tcW w:w="3885" w:type="dxa"/>
          </w:tcPr>
          <w:p w14:paraId="752B8FAA" w14:textId="77777777" w:rsidR="00133402" w:rsidRPr="00FF3757" w:rsidRDefault="006E39C7">
            <w:pPr>
              <w:pStyle w:val="TableParagraph"/>
              <w:spacing w:before="141"/>
              <w:ind w:left="1252"/>
              <w:jc w:val="left"/>
              <w:rPr>
                <w:sz w:val="21"/>
              </w:rPr>
            </w:pPr>
            <w:r w:rsidRPr="00FF3757">
              <w:rPr>
                <w:sz w:val="21"/>
                <w:lang w:bidi="ru-RU"/>
              </w:rPr>
              <w:t>(226 г) 35±10</w:t>
            </w:r>
          </w:p>
        </w:tc>
      </w:tr>
      <w:tr w:rsidR="00133402" w:rsidRPr="00FF3757" w14:paraId="43739DB1" w14:textId="77777777" w:rsidTr="00A374EF">
        <w:trPr>
          <w:trHeight w:val="57"/>
        </w:trPr>
        <w:tc>
          <w:tcPr>
            <w:tcW w:w="3789" w:type="dxa"/>
          </w:tcPr>
          <w:p w14:paraId="060D74F2" w14:textId="77777777" w:rsidR="00133402" w:rsidRPr="00FF3757" w:rsidRDefault="006E39C7">
            <w:pPr>
              <w:pStyle w:val="TableParagraph"/>
              <w:spacing w:before="57"/>
              <w:ind w:left="409" w:right="410"/>
              <w:rPr>
                <w:sz w:val="21"/>
              </w:rPr>
            </w:pPr>
            <w:r w:rsidRPr="00FF3757">
              <w:rPr>
                <w:sz w:val="21"/>
                <w:lang w:bidi="ru-RU"/>
              </w:rPr>
              <w:t>Время отверждения при 25°C, час</w:t>
            </w:r>
          </w:p>
        </w:tc>
        <w:tc>
          <w:tcPr>
            <w:tcW w:w="2295" w:type="dxa"/>
          </w:tcPr>
          <w:p w14:paraId="4D4C2834" w14:textId="77777777" w:rsidR="00133402" w:rsidRPr="00FF3757" w:rsidRDefault="006E39C7">
            <w:pPr>
              <w:pStyle w:val="TableParagraph"/>
              <w:spacing w:before="92"/>
              <w:ind w:left="326" w:right="326"/>
              <w:rPr>
                <w:sz w:val="21"/>
              </w:rPr>
            </w:pPr>
            <w:r w:rsidRPr="00FF3757">
              <w:rPr>
                <w:sz w:val="21"/>
                <w:lang w:bidi="ru-RU"/>
              </w:rPr>
              <w:t>GB/T 13477-2002</w:t>
            </w:r>
          </w:p>
        </w:tc>
        <w:tc>
          <w:tcPr>
            <w:tcW w:w="3885" w:type="dxa"/>
          </w:tcPr>
          <w:p w14:paraId="7DAF26E2" w14:textId="77777777" w:rsidR="00133402" w:rsidRPr="00FF3757" w:rsidRDefault="006E39C7">
            <w:pPr>
              <w:pStyle w:val="TableParagraph"/>
              <w:spacing w:before="106"/>
              <w:rPr>
                <w:sz w:val="21"/>
              </w:rPr>
            </w:pPr>
            <w:r w:rsidRPr="00FF3757">
              <w:rPr>
                <w:sz w:val="21"/>
                <w:lang w:bidi="ru-RU"/>
              </w:rPr>
              <w:t>10~12</w:t>
            </w:r>
          </w:p>
        </w:tc>
      </w:tr>
      <w:tr w:rsidR="00133402" w:rsidRPr="00FF3757" w14:paraId="30534F6D" w14:textId="77777777" w:rsidTr="00A374EF">
        <w:trPr>
          <w:trHeight w:val="57"/>
        </w:trPr>
        <w:tc>
          <w:tcPr>
            <w:tcW w:w="3789" w:type="dxa"/>
          </w:tcPr>
          <w:p w14:paraId="4575773A" w14:textId="77777777" w:rsidR="00133402" w:rsidRPr="00FF3757" w:rsidRDefault="006E39C7">
            <w:pPr>
              <w:pStyle w:val="TableParagraph"/>
              <w:spacing w:before="111"/>
              <w:ind w:left="409" w:right="409"/>
              <w:rPr>
                <w:sz w:val="21"/>
              </w:rPr>
            </w:pPr>
            <w:r w:rsidRPr="00FF3757">
              <w:rPr>
                <w:sz w:val="21"/>
                <w:lang w:bidi="ru-RU"/>
              </w:rPr>
              <w:t>Твердость по Шору D</w:t>
            </w:r>
          </w:p>
        </w:tc>
        <w:tc>
          <w:tcPr>
            <w:tcW w:w="2295" w:type="dxa"/>
          </w:tcPr>
          <w:p w14:paraId="466BC370" w14:textId="77777777" w:rsidR="00133402" w:rsidRPr="00FF3757" w:rsidRDefault="006E39C7">
            <w:pPr>
              <w:pStyle w:val="TableParagraph"/>
              <w:spacing w:before="111"/>
              <w:ind w:left="326" w:right="325"/>
              <w:rPr>
                <w:sz w:val="21"/>
              </w:rPr>
            </w:pPr>
            <w:r w:rsidRPr="00FF3757">
              <w:rPr>
                <w:sz w:val="21"/>
                <w:lang w:bidi="ru-RU"/>
              </w:rPr>
              <w:t>GB/T 531.1-2008</w:t>
            </w:r>
          </w:p>
        </w:tc>
        <w:tc>
          <w:tcPr>
            <w:tcW w:w="3885" w:type="dxa"/>
          </w:tcPr>
          <w:p w14:paraId="2F357196" w14:textId="77777777" w:rsidR="00133402" w:rsidRPr="00FF3757" w:rsidRDefault="006E39C7">
            <w:pPr>
              <w:pStyle w:val="TableParagraph"/>
              <w:spacing w:before="81"/>
              <w:rPr>
                <w:sz w:val="21"/>
              </w:rPr>
            </w:pPr>
            <w:r w:rsidRPr="00FF3757">
              <w:rPr>
                <w:sz w:val="21"/>
                <w:lang w:bidi="ru-RU"/>
              </w:rPr>
              <w:t>85±5</w:t>
            </w:r>
          </w:p>
        </w:tc>
      </w:tr>
      <w:tr w:rsidR="00133402" w:rsidRPr="00FF3757" w14:paraId="465F4156" w14:textId="77777777" w:rsidTr="00A374EF">
        <w:trPr>
          <w:trHeight w:val="57"/>
        </w:trPr>
        <w:tc>
          <w:tcPr>
            <w:tcW w:w="3789" w:type="dxa"/>
            <w:vMerge w:val="restart"/>
          </w:tcPr>
          <w:p w14:paraId="071ACA77" w14:textId="77777777" w:rsidR="00133402" w:rsidRPr="00FF3757" w:rsidRDefault="00133402">
            <w:pPr>
              <w:pStyle w:val="TableParagraph"/>
              <w:jc w:val="left"/>
              <w:rPr>
                <w:b/>
              </w:rPr>
            </w:pPr>
          </w:p>
          <w:p w14:paraId="29D5DDBF" w14:textId="77777777" w:rsidR="00133402" w:rsidRPr="00FF3757" w:rsidRDefault="00133402">
            <w:pPr>
              <w:pStyle w:val="TableParagraph"/>
              <w:spacing w:before="2"/>
              <w:jc w:val="left"/>
              <w:rPr>
                <w:b/>
                <w:sz w:val="21"/>
              </w:rPr>
            </w:pPr>
          </w:p>
          <w:p w14:paraId="0CA8A9CD" w14:textId="77777777" w:rsidR="00133402" w:rsidRPr="00FF3757" w:rsidRDefault="006E39C7">
            <w:pPr>
              <w:pStyle w:val="TableParagraph"/>
              <w:ind w:left="602"/>
              <w:jc w:val="left"/>
              <w:rPr>
                <w:sz w:val="13"/>
              </w:rPr>
            </w:pPr>
            <w:r w:rsidRPr="00FF3757">
              <w:rPr>
                <w:sz w:val="21"/>
                <w:lang w:bidi="ru-RU"/>
              </w:rPr>
              <w:t xml:space="preserve">Предел прочности при растяжении и сдвиге/Н/мм </w:t>
            </w:r>
            <w:r w:rsidRPr="00FF3757">
              <w:rPr>
                <w:position w:val="7"/>
                <w:sz w:val="13"/>
                <w:lang w:bidi="ru-RU"/>
              </w:rPr>
              <w:t>2</w:t>
            </w:r>
          </w:p>
        </w:tc>
        <w:tc>
          <w:tcPr>
            <w:tcW w:w="2295" w:type="dxa"/>
            <w:vMerge w:val="restart"/>
          </w:tcPr>
          <w:p w14:paraId="3D86E6E7" w14:textId="77777777" w:rsidR="00133402" w:rsidRPr="00FF3757" w:rsidRDefault="00133402">
            <w:pPr>
              <w:pStyle w:val="TableParagraph"/>
              <w:jc w:val="left"/>
              <w:rPr>
                <w:b/>
                <w:sz w:val="20"/>
              </w:rPr>
            </w:pPr>
          </w:p>
          <w:p w14:paraId="7B55060E" w14:textId="77777777" w:rsidR="00133402" w:rsidRPr="00FF3757" w:rsidRDefault="00133402">
            <w:pPr>
              <w:pStyle w:val="TableParagraph"/>
              <w:spacing w:before="2"/>
              <w:jc w:val="left"/>
              <w:rPr>
                <w:b/>
                <w:sz w:val="23"/>
              </w:rPr>
            </w:pPr>
          </w:p>
          <w:p w14:paraId="07D634A3" w14:textId="77777777" w:rsidR="00133402" w:rsidRPr="00FF3757" w:rsidRDefault="006E39C7">
            <w:pPr>
              <w:pStyle w:val="TableParagraph"/>
              <w:ind w:left="425"/>
              <w:jc w:val="left"/>
              <w:rPr>
                <w:sz w:val="21"/>
              </w:rPr>
            </w:pPr>
            <w:r w:rsidRPr="00FF3757">
              <w:rPr>
                <w:sz w:val="21"/>
                <w:lang w:bidi="ru-RU"/>
              </w:rPr>
              <w:t>GB/T 7124-2008</w:t>
            </w:r>
          </w:p>
        </w:tc>
        <w:tc>
          <w:tcPr>
            <w:tcW w:w="3885" w:type="dxa"/>
          </w:tcPr>
          <w:p w14:paraId="3FADF3E8" w14:textId="77777777" w:rsidR="00133402" w:rsidRPr="00FF3757" w:rsidRDefault="00133402">
            <w:pPr>
              <w:pStyle w:val="TableParagraph"/>
              <w:spacing w:before="2"/>
              <w:jc w:val="left"/>
              <w:rPr>
                <w:b/>
                <w:sz w:val="25"/>
              </w:rPr>
            </w:pPr>
          </w:p>
          <w:p w14:paraId="0F72E8F2" w14:textId="514E77FF" w:rsidR="00133402" w:rsidRPr="00FF3757" w:rsidRDefault="006E39C7">
            <w:pPr>
              <w:pStyle w:val="TableParagraph"/>
              <w:tabs>
                <w:tab w:val="left" w:pos="827"/>
              </w:tabs>
              <w:ind w:left="105"/>
              <w:rPr>
                <w:sz w:val="21"/>
              </w:rPr>
            </w:pPr>
            <w:r w:rsidRPr="00FF3757">
              <w:rPr>
                <w:sz w:val="21"/>
                <w:lang w:bidi="ru-RU"/>
              </w:rPr>
              <w:t>Алюминий-</w:t>
            </w:r>
            <w:r w:rsidR="00FF3757">
              <w:rPr>
                <w:sz w:val="21"/>
                <w:lang w:bidi="ru-RU"/>
              </w:rPr>
              <w:t>а</w:t>
            </w:r>
            <w:r w:rsidR="00FF3757" w:rsidRPr="00FF3757">
              <w:rPr>
                <w:sz w:val="21"/>
                <w:lang w:bidi="ru-RU"/>
              </w:rPr>
              <w:t>люминий</w:t>
            </w:r>
            <w:r w:rsidRPr="00FF3757">
              <w:rPr>
                <w:sz w:val="21"/>
                <w:lang w:bidi="ru-RU"/>
              </w:rPr>
              <w:tab/>
              <w:t>12</w:t>
            </w:r>
          </w:p>
        </w:tc>
      </w:tr>
      <w:tr w:rsidR="00133402" w:rsidRPr="00FF3757" w14:paraId="4A71E026" w14:textId="77777777" w:rsidTr="00A374EF">
        <w:trPr>
          <w:trHeight w:val="57"/>
        </w:trPr>
        <w:tc>
          <w:tcPr>
            <w:tcW w:w="3789" w:type="dxa"/>
            <w:vMerge/>
          </w:tcPr>
          <w:p w14:paraId="4F5A6DA3" w14:textId="77777777" w:rsidR="00133402" w:rsidRPr="00FF3757" w:rsidRDefault="00133402"/>
        </w:tc>
        <w:tc>
          <w:tcPr>
            <w:tcW w:w="2295" w:type="dxa"/>
            <w:vMerge/>
          </w:tcPr>
          <w:p w14:paraId="5B2CE78C" w14:textId="77777777" w:rsidR="00133402" w:rsidRPr="00FF3757" w:rsidRDefault="00133402"/>
        </w:tc>
        <w:tc>
          <w:tcPr>
            <w:tcW w:w="3885" w:type="dxa"/>
          </w:tcPr>
          <w:p w14:paraId="64BBBDD3" w14:textId="77777777" w:rsidR="00133402" w:rsidRPr="00FF3757" w:rsidRDefault="00133402">
            <w:pPr>
              <w:pStyle w:val="TableParagraph"/>
              <w:spacing w:before="3"/>
              <w:jc w:val="left"/>
              <w:rPr>
                <w:b/>
                <w:sz w:val="29"/>
              </w:rPr>
            </w:pPr>
          </w:p>
          <w:p w14:paraId="116E2AEF" w14:textId="77777777" w:rsidR="00133402" w:rsidRPr="00FF3757" w:rsidRDefault="006E39C7">
            <w:pPr>
              <w:pStyle w:val="TableParagraph"/>
              <w:ind w:left="611"/>
              <w:jc w:val="left"/>
              <w:rPr>
                <w:sz w:val="21"/>
              </w:rPr>
            </w:pPr>
            <w:r w:rsidRPr="00FF3757">
              <w:rPr>
                <w:sz w:val="21"/>
                <w:lang w:bidi="ru-RU"/>
              </w:rPr>
              <w:t>Нержавеющая сталь-нержавеющая сталь 13</w:t>
            </w:r>
          </w:p>
        </w:tc>
      </w:tr>
      <w:tr w:rsidR="00133402" w:rsidRPr="00FF3757" w14:paraId="44E26CDD" w14:textId="77777777" w:rsidTr="00A374EF">
        <w:trPr>
          <w:trHeight w:val="57"/>
        </w:trPr>
        <w:tc>
          <w:tcPr>
            <w:tcW w:w="3789" w:type="dxa"/>
          </w:tcPr>
          <w:p w14:paraId="0DB0FD08" w14:textId="77777777" w:rsidR="00133402" w:rsidRPr="00FF3757" w:rsidRDefault="006E39C7">
            <w:pPr>
              <w:pStyle w:val="TableParagraph"/>
              <w:spacing w:before="179"/>
              <w:ind w:left="409" w:right="409"/>
              <w:rPr>
                <w:sz w:val="21"/>
              </w:rPr>
            </w:pPr>
            <w:r w:rsidRPr="00FF3757">
              <w:rPr>
                <w:sz w:val="21"/>
                <w:lang w:bidi="ru-RU"/>
              </w:rPr>
              <w:t>Температура стеклования Тг</w:t>
            </w:r>
          </w:p>
        </w:tc>
        <w:tc>
          <w:tcPr>
            <w:tcW w:w="2295" w:type="dxa"/>
          </w:tcPr>
          <w:p w14:paraId="59E7CC9C" w14:textId="77777777" w:rsidR="00133402" w:rsidRPr="00FF3757" w:rsidRDefault="006E39C7">
            <w:pPr>
              <w:pStyle w:val="TableParagraph"/>
              <w:spacing w:before="179"/>
              <w:ind w:left="326" w:right="326"/>
              <w:rPr>
                <w:sz w:val="21"/>
              </w:rPr>
            </w:pPr>
            <w:r w:rsidRPr="00FF3757">
              <w:rPr>
                <w:sz w:val="21"/>
                <w:lang w:bidi="ru-RU"/>
              </w:rPr>
              <w:t>GBT 11998-1989</w:t>
            </w:r>
          </w:p>
        </w:tc>
        <w:tc>
          <w:tcPr>
            <w:tcW w:w="3885" w:type="dxa"/>
          </w:tcPr>
          <w:p w14:paraId="2CA1590F" w14:textId="77777777" w:rsidR="00133402" w:rsidRPr="00FF3757" w:rsidRDefault="006E39C7">
            <w:pPr>
              <w:pStyle w:val="TableParagraph"/>
              <w:spacing w:before="179"/>
              <w:ind w:left="105" w:right="108"/>
              <w:rPr>
                <w:sz w:val="21"/>
              </w:rPr>
            </w:pPr>
            <w:r w:rsidRPr="00FF3757">
              <w:rPr>
                <w:sz w:val="21"/>
                <w:lang w:bidi="ru-RU"/>
              </w:rPr>
              <w:t xml:space="preserve">50-60 </w:t>
            </w:r>
            <w:r w:rsidRPr="006A0CA6">
              <w:rPr>
                <w:rFonts w:ascii="Cambria Math" w:hAnsi="Cambria Math" w:cs="Cambria Math"/>
                <w:sz w:val="21"/>
                <w:lang w:bidi="ru-RU"/>
              </w:rPr>
              <w:t>℃</w:t>
            </w:r>
          </w:p>
        </w:tc>
      </w:tr>
      <w:tr w:rsidR="00133402" w:rsidRPr="00FF3757" w14:paraId="4D6239F0" w14:textId="77777777" w:rsidTr="00A374EF">
        <w:trPr>
          <w:trHeight w:val="57"/>
        </w:trPr>
        <w:tc>
          <w:tcPr>
            <w:tcW w:w="3789" w:type="dxa"/>
            <w:vMerge w:val="restart"/>
          </w:tcPr>
          <w:p w14:paraId="3D774103" w14:textId="77777777" w:rsidR="00133402" w:rsidRPr="00FF3757" w:rsidRDefault="00133402">
            <w:pPr>
              <w:pStyle w:val="TableParagraph"/>
              <w:jc w:val="left"/>
              <w:rPr>
                <w:b/>
              </w:rPr>
            </w:pPr>
          </w:p>
          <w:p w14:paraId="2305EB0E" w14:textId="77777777" w:rsidR="00133402" w:rsidRPr="00FF3757" w:rsidRDefault="006E39C7">
            <w:pPr>
              <w:pStyle w:val="TableParagraph"/>
              <w:spacing w:before="197"/>
              <w:ind w:left="273"/>
              <w:jc w:val="left"/>
              <w:rPr>
                <w:sz w:val="21"/>
              </w:rPr>
            </w:pPr>
            <w:r w:rsidRPr="00FF3757">
              <w:rPr>
                <w:sz w:val="21"/>
                <w:lang w:bidi="ru-RU"/>
              </w:rPr>
              <w:t xml:space="preserve">Коэффициент линейного расширения /10 </w:t>
            </w:r>
            <w:r w:rsidRPr="00FF3757">
              <w:rPr>
                <w:position w:val="7"/>
                <w:sz w:val="13"/>
                <w:lang w:bidi="ru-RU"/>
              </w:rPr>
              <w:t>-6</w:t>
            </w:r>
            <w:r w:rsidRPr="00FF3757">
              <w:rPr>
                <w:sz w:val="21"/>
                <w:lang w:bidi="ru-RU"/>
              </w:rPr>
              <w:t>/к</w:t>
            </w:r>
          </w:p>
        </w:tc>
        <w:tc>
          <w:tcPr>
            <w:tcW w:w="2295" w:type="dxa"/>
            <w:vMerge w:val="restart"/>
          </w:tcPr>
          <w:p w14:paraId="35173F32" w14:textId="77777777" w:rsidR="00133402" w:rsidRPr="00FF3757" w:rsidRDefault="00133402">
            <w:pPr>
              <w:pStyle w:val="TableParagraph"/>
              <w:jc w:val="left"/>
              <w:rPr>
                <w:b/>
                <w:sz w:val="20"/>
              </w:rPr>
            </w:pPr>
          </w:p>
          <w:p w14:paraId="57E0231A" w14:textId="77777777" w:rsidR="00133402" w:rsidRPr="00FF3757" w:rsidRDefault="00133402">
            <w:pPr>
              <w:pStyle w:val="TableParagraph"/>
              <w:spacing w:before="1"/>
              <w:jc w:val="left"/>
              <w:rPr>
                <w:b/>
                <w:sz w:val="19"/>
              </w:rPr>
            </w:pPr>
          </w:p>
          <w:p w14:paraId="4CAF704A" w14:textId="77777777" w:rsidR="00133402" w:rsidRPr="00FF3757" w:rsidRDefault="006E39C7">
            <w:pPr>
              <w:pStyle w:val="TableParagraph"/>
              <w:spacing w:before="1"/>
              <w:ind w:left="425"/>
              <w:jc w:val="left"/>
              <w:rPr>
                <w:sz w:val="21"/>
              </w:rPr>
            </w:pPr>
            <w:r w:rsidRPr="00FF3757">
              <w:rPr>
                <w:sz w:val="21"/>
                <w:lang w:bidi="ru-RU"/>
              </w:rPr>
              <w:t>GB/T 7124-2008</w:t>
            </w:r>
          </w:p>
        </w:tc>
        <w:tc>
          <w:tcPr>
            <w:tcW w:w="3885" w:type="dxa"/>
          </w:tcPr>
          <w:p w14:paraId="0173AA8B" w14:textId="77777777" w:rsidR="00133402" w:rsidRPr="00FF3757" w:rsidRDefault="006E39C7">
            <w:pPr>
              <w:pStyle w:val="TableParagraph"/>
              <w:spacing w:before="65"/>
              <w:rPr>
                <w:sz w:val="21"/>
              </w:rPr>
            </w:pPr>
            <w:r w:rsidRPr="00FF3757">
              <w:rPr>
                <w:sz w:val="21"/>
                <w:lang w:bidi="ru-RU"/>
              </w:rPr>
              <w:t>38,</w:t>
            </w:r>
            <w:r w:rsidRPr="006A0CA6">
              <w:rPr>
                <w:rFonts w:ascii="MS Mincho" w:eastAsia="MS Mincho" w:hAnsi="MS Mincho" w:cs="MS Mincho" w:hint="eastAsia"/>
                <w:sz w:val="21"/>
                <w:lang w:bidi="ru-RU"/>
              </w:rPr>
              <w:t>＜</w:t>
            </w:r>
            <w:r w:rsidRPr="00FF3757">
              <w:rPr>
                <w:sz w:val="21"/>
                <w:lang w:bidi="ru-RU"/>
              </w:rPr>
              <w:t>Тг</w:t>
            </w:r>
          </w:p>
        </w:tc>
      </w:tr>
      <w:tr w:rsidR="00133402" w:rsidRPr="00FF3757" w14:paraId="4A97224A" w14:textId="77777777" w:rsidTr="00A374EF">
        <w:trPr>
          <w:trHeight w:val="57"/>
        </w:trPr>
        <w:tc>
          <w:tcPr>
            <w:tcW w:w="3789" w:type="dxa"/>
            <w:vMerge/>
          </w:tcPr>
          <w:p w14:paraId="4C5582CE" w14:textId="77777777" w:rsidR="00133402" w:rsidRPr="00FF3757" w:rsidRDefault="00133402"/>
        </w:tc>
        <w:tc>
          <w:tcPr>
            <w:tcW w:w="2295" w:type="dxa"/>
            <w:vMerge/>
          </w:tcPr>
          <w:p w14:paraId="0787FD3E" w14:textId="77777777" w:rsidR="00133402" w:rsidRPr="00FF3757" w:rsidRDefault="00133402"/>
        </w:tc>
        <w:tc>
          <w:tcPr>
            <w:tcW w:w="3885" w:type="dxa"/>
          </w:tcPr>
          <w:p w14:paraId="070AF64A" w14:textId="77777777" w:rsidR="00133402" w:rsidRPr="00FF3757" w:rsidRDefault="006E39C7">
            <w:pPr>
              <w:pStyle w:val="TableParagraph"/>
              <w:spacing w:before="66"/>
              <w:rPr>
                <w:sz w:val="21"/>
              </w:rPr>
            </w:pPr>
            <w:r w:rsidRPr="00FF3757">
              <w:rPr>
                <w:sz w:val="21"/>
                <w:lang w:bidi="ru-RU"/>
              </w:rPr>
              <w:t>115,</w:t>
            </w:r>
            <w:r w:rsidRPr="006A0CA6">
              <w:rPr>
                <w:rFonts w:ascii="MS Mincho" w:eastAsia="MS Mincho" w:hAnsi="MS Mincho" w:cs="MS Mincho" w:hint="eastAsia"/>
                <w:sz w:val="21"/>
                <w:lang w:bidi="ru-RU"/>
              </w:rPr>
              <w:t>＞</w:t>
            </w:r>
            <w:r w:rsidRPr="00FF3757">
              <w:rPr>
                <w:sz w:val="21"/>
                <w:lang w:bidi="ru-RU"/>
              </w:rPr>
              <w:t>Тг</w:t>
            </w:r>
          </w:p>
        </w:tc>
      </w:tr>
      <w:tr w:rsidR="00133402" w:rsidRPr="00FF3757" w14:paraId="179520EC" w14:textId="77777777" w:rsidTr="00A374EF">
        <w:trPr>
          <w:trHeight w:val="57"/>
        </w:trPr>
        <w:tc>
          <w:tcPr>
            <w:tcW w:w="3789" w:type="dxa"/>
          </w:tcPr>
          <w:p w14:paraId="230B4D92" w14:textId="77777777" w:rsidR="00133402" w:rsidRPr="00FF3757" w:rsidRDefault="006E39C7">
            <w:pPr>
              <w:pStyle w:val="TableParagraph"/>
              <w:spacing w:before="92"/>
              <w:ind w:left="409" w:right="409"/>
              <w:rPr>
                <w:sz w:val="21"/>
              </w:rPr>
            </w:pPr>
            <w:r w:rsidRPr="00FF3757">
              <w:rPr>
                <w:sz w:val="21"/>
                <w:lang w:bidi="ru-RU"/>
              </w:rPr>
              <w:t>Класс огнезащиты</w:t>
            </w:r>
          </w:p>
        </w:tc>
        <w:tc>
          <w:tcPr>
            <w:tcW w:w="2295" w:type="dxa"/>
          </w:tcPr>
          <w:p w14:paraId="03ABA7F8" w14:textId="77777777" w:rsidR="00133402" w:rsidRPr="00FF3757" w:rsidRDefault="006E39C7">
            <w:pPr>
              <w:pStyle w:val="TableParagraph"/>
              <w:spacing w:before="92"/>
              <w:ind w:left="326" w:right="326"/>
              <w:rPr>
                <w:sz w:val="21"/>
              </w:rPr>
            </w:pPr>
            <w:r w:rsidRPr="00FF3757">
              <w:rPr>
                <w:sz w:val="21"/>
                <w:lang w:bidi="ru-RU"/>
              </w:rPr>
              <w:t>ANSI/UL-94-198</w:t>
            </w:r>
          </w:p>
        </w:tc>
        <w:tc>
          <w:tcPr>
            <w:tcW w:w="3885" w:type="dxa"/>
          </w:tcPr>
          <w:p w14:paraId="6B5784F8" w14:textId="77777777" w:rsidR="00133402" w:rsidRPr="00FF3757" w:rsidRDefault="006E39C7">
            <w:pPr>
              <w:pStyle w:val="TableParagraph"/>
              <w:spacing w:before="92"/>
              <w:rPr>
                <w:sz w:val="21"/>
              </w:rPr>
            </w:pPr>
            <w:r w:rsidRPr="00FF3757">
              <w:rPr>
                <w:sz w:val="21"/>
                <w:lang w:bidi="ru-RU"/>
              </w:rPr>
              <w:t>UL94 V0</w:t>
            </w:r>
          </w:p>
        </w:tc>
      </w:tr>
      <w:tr w:rsidR="00133402" w:rsidRPr="00FF3757" w14:paraId="5E58B110" w14:textId="77777777" w:rsidTr="00A374EF">
        <w:trPr>
          <w:trHeight w:val="57"/>
        </w:trPr>
        <w:tc>
          <w:tcPr>
            <w:tcW w:w="3789" w:type="dxa"/>
          </w:tcPr>
          <w:p w14:paraId="4F1CB6E7" w14:textId="77777777" w:rsidR="00133402" w:rsidRPr="00FF3757" w:rsidRDefault="006E39C7">
            <w:pPr>
              <w:pStyle w:val="TableParagraph"/>
              <w:spacing w:before="91"/>
              <w:ind w:left="408" w:right="410"/>
              <w:rPr>
                <w:sz w:val="21"/>
              </w:rPr>
            </w:pPr>
            <w:r w:rsidRPr="00FF3757">
              <w:rPr>
                <w:sz w:val="21"/>
                <w:lang w:bidi="ru-RU"/>
              </w:rPr>
              <w:t>Теплопроводность (Вт/м·K)</w:t>
            </w:r>
          </w:p>
        </w:tc>
        <w:tc>
          <w:tcPr>
            <w:tcW w:w="2295" w:type="dxa"/>
          </w:tcPr>
          <w:p w14:paraId="1BA1AC76" w14:textId="77777777" w:rsidR="00133402" w:rsidRPr="00FF3757" w:rsidRDefault="006E39C7">
            <w:pPr>
              <w:pStyle w:val="TableParagraph"/>
              <w:spacing w:before="91"/>
              <w:ind w:left="326" w:right="326"/>
              <w:rPr>
                <w:sz w:val="21"/>
              </w:rPr>
            </w:pPr>
            <w:r w:rsidRPr="00FF3757">
              <w:rPr>
                <w:sz w:val="21"/>
                <w:lang w:bidi="ru-RU"/>
              </w:rPr>
              <w:t>GB/T 10297-1998</w:t>
            </w:r>
          </w:p>
        </w:tc>
        <w:tc>
          <w:tcPr>
            <w:tcW w:w="3885" w:type="dxa"/>
          </w:tcPr>
          <w:p w14:paraId="2461FDF7" w14:textId="77777777" w:rsidR="00133402" w:rsidRPr="00FF3757" w:rsidRDefault="006E39C7">
            <w:pPr>
              <w:pStyle w:val="TableParagraph"/>
              <w:spacing w:before="91"/>
              <w:rPr>
                <w:sz w:val="21"/>
              </w:rPr>
            </w:pPr>
            <w:r w:rsidRPr="00FF3757">
              <w:rPr>
                <w:sz w:val="21"/>
                <w:lang w:bidi="ru-RU"/>
              </w:rPr>
              <w:t>0,9-1,0</w:t>
            </w:r>
          </w:p>
        </w:tc>
      </w:tr>
      <w:tr w:rsidR="00133402" w:rsidRPr="00FF3757" w14:paraId="45F60005" w14:textId="77777777" w:rsidTr="00A374EF">
        <w:trPr>
          <w:trHeight w:val="57"/>
        </w:trPr>
        <w:tc>
          <w:tcPr>
            <w:tcW w:w="3789" w:type="dxa"/>
            <w:vMerge w:val="restart"/>
          </w:tcPr>
          <w:p w14:paraId="0B8DA5D5" w14:textId="77777777" w:rsidR="00133402" w:rsidRPr="00FF3757" w:rsidRDefault="00133402">
            <w:pPr>
              <w:pStyle w:val="TableParagraph"/>
              <w:spacing w:before="7"/>
              <w:jc w:val="left"/>
              <w:rPr>
                <w:b/>
                <w:sz w:val="26"/>
              </w:rPr>
            </w:pPr>
          </w:p>
          <w:p w14:paraId="541F88E3" w14:textId="77777777" w:rsidR="00133402" w:rsidRPr="00FF3757" w:rsidRDefault="006E39C7">
            <w:pPr>
              <w:pStyle w:val="TableParagraph"/>
              <w:ind w:left="991"/>
              <w:jc w:val="left"/>
              <w:rPr>
                <w:sz w:val="21"/>
              </w:rPr>
            </w:pPr>
            <w:r w:rsidRPr="00FF3757">
              <w:rPr>
                <w:sz w:val="21"/>
                <w:lang w:bidi="ru-RU"/>
              </w:rPr>
              <w:t>Скорость поглощения воды</w:t>
            </w:r>
          </w:p>
        </w:tc>
        <w:tc>
          <w:tcPr>
            <w:tcW w:w="2295" w:type="dxa"/>
          </w:tcPr>
          <w:p w14:paraId="58D34242" w14:textId="77777777" w:rsidR="00133402" w:rsidRPr="00FF3757" w:rsidRDefault="006E39C7">
            <w:pPr>
              <w:pStyle w:val="TableParagraph"/>
              <w:spacing w:before="92"/>
              <w:ind w:left="326" w:right="326"/>
              <w:rPr>
                <w:sz w:val="21"/>
              </w:rPr>
            </w:pPr>
            <w:r w:rsidRPr="00FF3757">
              <w:rPr>
                <w:sz w:val="21"/>
                <w:lang w:bidi="ru-RU"/>
              </w:rPr>
              <w:t>GB/T 8810-2005</w:t>
            </w:r>
          </w:p>
        </w:tc>
        <w:tc>
          <w:tcPr>
            <w:tcW w:w="3885" w:type="dxa"/>
          </w:tcPr>
          <w:p w14:paraId="3BA1B6FE" w14:textId="77777777" w:rsidR="00133402" w:rsidRPr="00FF3757" w:rsidRDefault="006E39C7">
            <w:pPr>
              <w:pStyle w:val="TableParagraph"/>
              <w:spacing w:line="345" w:lineRule="exact"/>
              <w:ind w:left="1197"/>
              <w:jc w:val="left"/>
              <w:rPr>
                <w:sz w:val="21"/>
              </w:rPr>
            </w:pPr>
            <w:r w:rsidRPr="00FF3757">
              <w:rPr>
                <w:sz w:val="21"/>
                <w:lang w:bidi="ru-RU"/>
              </w:rPr>
              <w:t>24 ч, 25</w:t>
            </w:r>
            <w:r w:rsidR="00FF3757">
              <w:rPr>
                <w:sz w:val="21"/>
                <w:lang w:bidi="ru-RU"/>
              </w:rPr>
              <w:t> </w:t>
            </w:r>
            <w:r w:rsidRPr="006A0CA6">
              <w:rPr>
                <w:rFonts w:ascii="Cambria Math" w:hAnsi="Cambria Math" w:cs="Cambria Math"/>
                <w:sz w:val="21"/>
                <w:lang w:bidi="ru-RU"/>
              </w:rPr>
              <w:t>℃</w:t>
            </w:r>
            <w:r w:rsidRPr="00FF3757">
              <w:rPr>
                <w:sz w:val="21"/>
                <w:lang w:bidi="ru-RU"/>
              </w:rPr>
              <w:t>, 0,1</w:t>
            </w:r>
            <w:r w:rsidR="00FF3757">
              <w:rPr>
                <w:sz w:val="21"/>
                <w:lang w:bidi="ru-RU"/>
              </w:rPr>
              <w:t> </w:t>
            </w:r>
            <w:r w:rsidRPr="00FF3757">
              <w:rPr>
                <w:sz w:val="21"/>
                <w:lang w:bidi="ru-RU"/>
              </w:rPr>
              <w:t>%</w:t>
            </w:r>
          </w:p>
        </w:tc>
      </w:tr>
      <w:tr w:rsidR="00133402" w:rsidRPr="00FF3757" w14:paraId="39B9BD86" w14:textId="77777777" w:rsidTr="00A374EF">
        <w:trPr>
          <w:trHeight w:val="57"/>
        </w:trPr>
        <w:tc>
          <w:tcPr>
            <w:tcW w:w="3789" w:type="dxa"/>
            <w:vMerge/>
          </w:tcPr>
          <w:p w14:paraId="096BA02E" w14:textId="77777777" w:rsidR="00133402" w:rsidRPr="00FF3757" w:rsidRDefault="00133402"/>
        </w:tc>
        <w:tc>
          <w:tcPr>
            <w:tcW w:w="2295" w:type="dxa"/>
          </w:tcPr>
          <w:p w14:paraId="00ECA875" w14:textId="77777777" w:rsidR="00133402" w:rsidRPr="00FF3757" w:rsidRDefault="006E39C7">
            <w:pPr>
              <w:pStyle w:val="TableParagraph"/>
              <w:spacing w:before="106"/>
              <w:ind w:left="326" w:right="326"/>
              <w:rPr>
                <w:sz w:val="21"/>
              </w:rPr>
            </w:pPr>
            <w:r w:rsidRPr="00FF3757">
              <w:rPr>
                <w:sz w:val="21"/>
                <w:lang w:bidi="ru-RU"/>
              </w:rPr>
              <w:t>GB/T 8810-2005</w:t>
            </w:r>
          </w:p>
        </w:tc>
        <w:tc>
          <w:tcPr>
            <w:tcW w:w="3885" w:type="dxa"/>
          </w:tcPr>
          <w:p w14:paraId="12073645" w14:textId="77777777" w:rsidR="00133402" w:rsidRPr="00FF3757" w:rsidRDefault="006E39C7">
            <w:pPr>
              <w:pStyle w:val="TableParagraph"/>
              <w:spacing w:line="345" w:lineRule="exact"/>
              <w:ind w:left="1197"/>
              <w:jc w:val="left"/>
              <w:rPr>
                <w:sz w:val="21"/>
              </w:rPr>
            </w:pPr>
            <w:r w:rsidRPr="00FF3757">
              <w:rPr>
                <w:sz w:val="21"/>
                <w:lang w:bidi="ru-RU"/>
              </w:rPr>
              <w:t>2 ч, 100</w:t>
            </w:r>
            <w:r w:rsidR="00FF3757">
              <w:rPr>
                <w:sz w:val="21"/>
                <w:lang w:bidi="ru-RU"/>
              </w:rPr>
              <w:t> </w:t>
            </w:r>
            <w:r w:rsidRPr="006A0CA6">
              <w:rPr>
                <w:rFonts w:ascii="Cambria Math" w:hAnsi="Cambria Math" w:cs="Cambria Math"/>
                <w:sz w:val="21"/>
                <w:lang w:bidi="ru-RU"/>
              </w:rPr>
              <w:t>℃</w:t>
            </w:r>
            <w:r w:rsidRPr="00FF3757">
              <w:rPr>
                <w:sz w:val="21"/>
                <w:lang w:bidi="ru-RU"/>
              </w:rPr>
              <w:t>, 0,6</w:t>
            </w:r>
            <w:r w:rsidR="00FF3757">
              <w:rPr>
                <w:sz w:val="21"/>
                <w:lang w:bidi="ru-RU"/>
              </w:rPr>
              <w:t> </w:t>
            </w:r>
            <w:r w:rsidRPr="00FF3757">
              <w:rPr>
                <w:sz w:val="21"/>
                <w:lang w:bidi="ru-RU"/>
              </w:rPr>
              <w:t>%</w:t>
            </w:r>
          </w:p>
        </w:tc>
      </w:tr>
      <w:tr w:rsidR="00133402" w:rsidRPr="00FF3757" w14:paraId="2B911E89" w14:textId="77777777" w:rsidTr="00A374EF">
        <w:trPr>
          <w:trHeight w:val="57"/>
        </w:trPr>
        <w:tc>
          <w:tcPr>
            <w:tcW w:w="3789" w:type="dxa"/>
          </w:tcPr>
          <w:p w14:paraId="25A89576" w14:textId="77777777" w:rsidR="00133402" w:rsidRPr="00FF3757" w:rsidRDefault="00133402">
            <w:pPr>
              <w:pStyle w:val="TableParagraph"/>
              <w:jc w:val="left"/>
              <w:rPr>
                <w:b/>
                <w:sz w:val="24"/>
              </w:rPr>
            </w:pPr>
          </w:p>
          <w:p w14:paraId="4F7A8E82" w14:textId="77777777" w:rsidR="00133402" w:rsidRPr="00FF3757" w:rsidRDefault="006E39C7">
            <w:pPr>
              <w:pStyle w:val="TableParagraph"/>
              <w:ind w:left="409" w:right="409"/>
              <w:rPr>
                <w:sz w:val="21"/>
              </w:rPr>
            </w:pPr>
            <w:r w:rsidRPr="00FF3757">
              <w:rPr>
                <w:sz w:val="21"/>
                <w:lang w:bidi="ru-RU"/>
              </w:rPr>
              <w:t>Объемное удельное сопротивление (Ом</w:t>
            </w:r>
            <w:r w:rsidRPr="006A0CA6">
              <w:rPr>
                <w:rFonts w:ascii="Cambria Math" w:hAnsi="Cambria Math" w:cs="Cambria Math"/>
                <w:sz w:val="21"/>
                <w:lang w:bidi="ru-RU"/>
              </w:rPr>
              <w:t>⋅</w:t>
            </w:r>
            <w:r w:rsidRPr="00FF3757">
              <w:rPr>
                <w:sz w:val="21"/>
                <w:lang w:bidi="ru-RU"/>
              </w:rPr>
              <w:t>см)</w:t>
            </w:r>
          </w:p>
        </w:tc>
        <w:tc>
          <w:tcPr>
            <w:tcW w:w="2295" w:type="dxa"/>
          </w:tcPr>
          <w:p w14:paraId="2BB9E55F" w14:textId="77777777" w:rsidR="00133402" w:rsidRPr="00FF3757" w:rsidRDefault="00133402">
            <w:pPr>
              <w:pStyle w:val="TableParagraph"/>
              <w:spacing w:before="3"/>
              <w:jc w:val="left"/>
              <w:rPr>
                <w:b/>
                <w:sz w:val="28"/>
              </w:rPr>
            </w:pPr>
          </w:p>
          <w:p w14:paraId="15A146AE" w14:textId="77777777" w:rsidR="00133402" w:rsidRPr="00FF3757" w:rsidRDefault="006E39C7">
            <w:pPr>
              <w:pStyle w:val="TableParagraph"/>
              <w:ind w:left="326" w:right="326"/>
              <w:rPr>
                <w:sz w:val="21"/>
              </w:rPr>
            </w:pPr>
            <w:r w:rsidRPr="00FF3757">
              <w:rPr>
                <w:sz w:val="21"/>
                <w:lang w:bidi="ru-RU"/>
              </w:rPr>
              <w:t>GB/T 1692-92</w:t>
            </w:r>
          </w:p>
        </w:tc>
        <w:tc>
          <w:tcPr>
            <w:tcW w:w="3885" w:type="dxa"/>
          </w:tcPr>
          <w:p w14:paraId="67213A87" w14:textId="77777777" w:rsidR="00133402" w:rsidRPr="00FF3757" w:rsidRDefault="00133402">
            <w:pPr>
              <w:pStyle w:val="TableParagraph"/>
              <w:spacing w:before="3"/>
              <w:jc w:val="left"/>
              <w:rPr>
                <w:b/>
                <w:sz w:val="28"/>
              </w:rPr>
            </w:pPr>
          </w:p>
          <w:p w14:paraId="00CF4B87" w14:textId="77777777" w:rsidR="00133402" w:rsidRPr="00FF3757" w:rsidRDefault="006E39C7">
            <w:pPr>
              <w:pStyle w:val="TableParagraph"/>
              <w:rPr>
                <w:sz w:val="13"/>
              </w:rPr>
            </w:pPr>
            <w:r w:rsidRPr="00FF3757">
              <w:rPr>
                <w:sz w:val="21"/>
                <w:lang w:bidi="ru-RU"/>
              </w:rPr>
              <w:t>3,4*10</w:t>
            </w:r>
            <w:r w:rsidRPr="00FF3757">
              <w:rPr>
                <w:position w:val="7"/>
                <w:sz w:val="13"/>
                <w:lang w:bidi="ru-RU"/>
              </w:rPr>
              <w:t>14</w:t>
            </w:r>
          </w:p>
        </w:tc>
      </w:tr>
      <w:tr w:rsidR="00133402" w:rsidRPr="00FF3757" w14:paraId="77DF8780" w14:textId="77777777" w:rsidTr="00A374EF">
        <w:trPr>
          <w:trHeight w:val="57"/>
        </w:trPr>
        <w:tc>
          <w:tcPr>
            <w:tcW w:w="3789" w:type="dxa"/>
          </w:tcPr>
          <w:p w14:paraId="794D32DA" w14:textId="77777777" w:rsidR="00133402" w:rsidRPr="00FF3757" w:rsidRDefault="006E39C7">
            <w:pPr>
              <w:pStyle w:val="TableParagraph"/>
              <w:spacing w:before="170"/>
              <w:ind w:left="409" w:right="410"/>
              <w:rPr>
                <w:sz w:val="21"/>
              </w:rPr>
            </w:pPr>
            <w:r w:rsidRPr="00FF3757">
              <w:rPr>
                <w:sz w:val="21"/>
                <w:lang w:bidi="ru-RU"/>
              </w:rPr>
              <w:t>Диэлектрическая прочность (кВ/мм), 25</w:t>
            </w:r>
            <w:r w:rsidR="00FF3757">
              <w:rPr>
                <w:sz w:val="21"/>
                <w:lang w:bidi="ru-RU"/>
              </w:rPr>
              <w:t> </w:t>
            </w:r>
            <w:r w:rsidRPr="00FF3757">
              <w:rPr>
                <w:sz w:val="21"/>
                <w:lang w:bidi="ru-RU"/>
              </w:rPr>
              <w:t>°C</w:t>
            </w:r>
          </w:p>
        </w:tc>
        <w:tc>
          <w:tcPr>
            <w:tcW w:w="2295" w:type="dxa"/>
          </w:tcPr>
          <w:p w14:paraId="21A4CCAC" w14:textId="77777777" w:rsidR="00133402" w:rsidRPr="00FF3757" w:rsidRDefault="006E39C7">
            <w:pPr>
              <w:pStyle w:val="TableParagraph"/>
              <w:spacing w:before="170"/>
              <w:ind w:left="326" w:right="326"/>
              <w:rPr>
                <w:sz w:val="21"/>
              </w:rPr>
            </w:pPr>
            <w:r w:rsidRPr="00FF3757">
              <w:rPr>
                <w:sz w:val="21"/>
                <w:lang w:bidi="ru-RU"/>
              </w:rPr>
              <w:t>GB/T 1693-2007</w:t>
            </w:r>
          </w:p>
        </w:tc>
        <w:tc>
          <w:tcPr>
            <w:tcW w:w="3885" w:type="dxa"/>
          </w:tcPr>
          <w:p w14:paraId="4A4C9AE8" w14:textId="77777777" w:rsidR="00133402" w:rsidRPr="00FF3757" w:rsidRDefault="006E39C7">
            <w:pPr>
              <w:pStyle w:val="TableParagraph"/>
              <w:spacing w:before="57"/>
              <w:rPr>
                <w:sz w:val="21"/>
              </w:rPr>
            </w:pPr>
            <w:r w:rsidRPr="006A0CA6">
              <w:rPr>
                <w:rFonts w:ascii="MS Mincho" w:eastAsia="MS Mincho" w:hAnsi="MS Mincho" w:cs="MS Mincho" w:hint="eastAsia"/>
                <w:sz w:val="21"/>
                <w:lang w:bidi="ru-RU"/>
              </w:rPr>
              <w:t>＞</w:t>
            </w:r>
            <w:r w:rsidRPr="00FF3757">
              <w:rPr>
                <w:sz w:val="21"/>
                <w:lang w:bidi="ru-RU"/>
              </w:rPr>
              <w:t>17</w:t>
            </w:r>
          </w:p>
        </w:tc>
      </w:tr>
      <w:tr w:rsidR="00133402" w:rsidRPr="00FF3757" w14:paraId="603B1B76" w14:textId="77777777" w:rsidTr="00A374EF">
        <w:trPr>
          <w:trHeight w:val="57"/>
        </w:trPr>
        <w:tc>
          <w:tcPr>
            <w:tcW w:w="3789" w:type="dxa"/>
          </w:tcPr>
          <w:p w14:paraId="555E35CE" w14:textId="77777777" w:rsidR="00133402" w:rsidRPr="00FF3757" w:rsidRDefault="006E39C7">
            <w:pPr>
              <w:pStyle w:val="TableParagraph"/>
              <w:spacing w:before="107"/>
              <w:ind w:left="409" w:right="410"/>
              <w:rPr>
                <w:sz w:val="21"/>
              </w:rPr>
            </w:pPr>
            <w:r w:rsidRPr="00FF3757">
              <w:rPr>
                <w:sz w:val="21"/>
                <w:lang w:bidi="ru-RU"/>
              </w:rPr>
              <w:t>Диэлектрическая проницаемость /1,2 МГц, 25</w:t>
            </w:r>
            <w:r w:rsidR="00FF3757">
              <w:rPr>
                <w:sz w:val="21"/>
                <w:lang w:bidi="ru-RU"/>
              </w:rPr>
              <w:t> </w:t>
            </w:r>
            <w:r w:rsidRPr="00FF3757">
              <w:rPr>
                <w:sz w:val="21"/>
                <w:lang w:bidi="ru-RU"/>
              </w:rPr>
              <w:t>°C</w:t>
            </w:r>
          </w:p>
        </w:tc>
        <w:tc>
          <w:tcPr>
            <w:tcW w:w="2295" w:type="dxa"/>
          </w:tcPr>
          <w:p w14:paraId="1A4306DD" w14:textId="77777777" w:rsidR="00133402" w:rsidRPr="00FF3757" w:rsidRDefault="006E39C7">
            <w:pPr>
              <w:pStyle w:val="TableParagraph"/>
              <w:spacing w:before="92"/>
              <w:ind w:left="326" w:right="326"/>
              <w:rPr>
                <w:sz w:val="21"/>
              </w:rPr>
            </w:pPr>
            <w:r w:rsidRPr="00FF3757">
              <w:rPr>
                <w:sz w:val="21"/>
                <w:lang w:bidi="ru-RU"/>
              </w:rPr>
              <w:t>GB/T 1693-2007</w:t>
            </w:r>
          </w:p>
        </w:tc>
        <w:tc>
          <w:tcPr>
            <w:tcW w:w="3885" w:type="dxa"/>
          </w:tcPr>
          <w:p w14:paraId="186B1CC3" w14:textId="77777777" w:rsidR="00133402" w:rsidRPr="00FF3757" w:rsidRDefault="006E39C7">
            <w:pPr>
              <w:pStyle w:val="TableParagraph"/>
              <w:spacing w:before="107"/>
              <w:rPr>
                <w:sz w:val="21"/>
              </w:rPr>
            </w:pPr>
            <w:r w:rsidRPr="00FF3757">
              <w:rPr>
                <w:sz w:val="21"/>
                <w:lang w:bidi="ru-RU"/>
              </w:rPr>
              <w:t>3-5</w:t>
            </w:r>
          </w:p>
        </w:tc>
      </w:tr>
      <w:tr w:rsidR="00133402" w:rsidRPr="00FF3757" w14:paraId="585F1553" w14:textId="77777777" w:rsidTr="00A374EF">
        <w:trPr>
          <w:trHeight w:val="57"/>
        </w:trPr>
        <w:tc>
          <w:tcPr>
            <w:tcW w:w="3789" w:type="dxa"/>
          </w:tcPr>
          <w:p w14:paraId="569967AA" w14:textId="77777777" w:rsidR="00133402" w:rsidRPr="00FF3757" w:rsidRDefault="006E39C7">
            <w:pPr>
              <w:pStyle w:val="TableParagraph"/>
              <w:spacing w:before="107"/>
              <w:ind w:left="409" w:right="409"/>
              <w:rPr>
                <w:sz w:val="21"/>
              </w:rPr>
            </w:pPr>
            <w:r w:rsidRPr="00FF3757">
              <w:rPr>
                <w:sz w:val="21"/>
                <w:lang w:bidi="ru-RU"/>
              </w:rPr>
              <w:t>Коэффициент потерь /1 МГц, 25°C</w:t>
            </w:r>
          </w:p>
        </w:tc>
        <w:tc>
          <w:tcPr>
            <w:tcW w:w="2295" w:type="dxa"/>
          </w:tcPr>
          <w:p w14:paraId="562AD0E1" w14:textId="77777777" w:rsidR="00133402" w:rsidRPr="00FF3757" w:rsidRDefault="006E39C7">
            <w:pPr>
              <w:pStyle w:val="TableParagraph"/>
              <w:spacing w:before="92"/>
              <w:ind w:left="326" w:right="326"/>
              <w:rPr>
                <w:sz w:val="21"/>
              </w:rPr>
            </w:pPr>
            <w:r w:rsidRPr="00FF3757">
              <w:rPr>
                <w:sz w:val="21"/>
                <w:lang w:bidi="ru-RU"/>
              </w:rPr>
              <w:t>GB/T 1693-2007</w:t>
            </w:r>
          </w:p>
        </w:tc>
        <w:tc>
          <w:tcPr>
            <w:tcW w:w="3885" w:type="dxa"/>
          </w:tcPr>
          <w:p w14:paraId="439C25B3" w14:textId="77777777" w:rsidR="00133402" w:rsidRPr="00FF3757" w:rsidRDefault="006E39C7">
            <w:pPr>
              <w:pStyle w:val="TableParagraph"/>
              <w:spacing w:before="107"/>
              <w:rPr>
                <w:sz w:val="21"/>
              </w:rPr>
            </w:pPr>
            <w:r w:rsidRPr="00FF3757">
              <w:rPr>
                <w:sz w:val="21"/>
                <w:lang w:bidi="ru-RU"/>
              </w:rPr>
              <w:t>0-1</w:t>
            </w:r>
          </w:p>
        </w:tc>
      </w:tr>
      <w:tr w:rsidR="00133402" w:rsidRPr="00FF3757" w14:paraId="12201B07" w14:textId="77777777" w:rsidTr="00A374EF">
        <w:trPr>
          <w:trHeight w:val="57"/>
        </w:trPr>
        <w:tc>
          <w:tcPr>
            <w:tcW w:w="3789" w:type="dxa"/>
          </w:tcPr>
          <w:p w14:paraId="52C1EE10" w14:textId="77777777" w:rsidR="00133402" w:rsidRPr="00FF3757" w:rsidRDefault="006E39C7">
            <w:pPr>
              <w:pStyle w:val="TableParagraph"/>
              <w:spacing w:before="107"/>
              <w:ind w:left="408" w:right="410"/>
              <w:rPr>
                <w:sz w:val="21"/>
              </w:rPr>
            </w:pPr>
            <w:r w:rsidRPr="00FF3757">
              <w:rPr>
                <w:sz w:val="21"/>
                <w:lang w:bidi="ru-RU"/>
              </w:rPr>
              <w:t>Испытание на термический удар (500 циклов)</w:t>
            </w:r>
          </w:p>
        </w:tc>
        <w:tc>
          <w:tcPr>
            <w:tcW w:w="2295" w:type="dxa"/>
          </w:tcPr>
          <w:p w14:paraId="74D6BEA4" w14:textId="77777777" w:rsidR="00133402" w:rsidRPr="00FF3757" w:rsidRDefault="006E39C7">
            <w:pPr>
              <w:pStyle w:val="TableParagraph"/>
              <w:spacing w:before="107"/>
              <w:ind w:left="324" w:right="326"/>
              <w:rPr>
                <w:sz w:val="21"/>
              </w:rPr>
            </w:pPr>
            <w:r w:rsidRPr="00FF3757">
              <w:rPr>
                <w:sz w:val="21"/>
                <w:lang w:bidi="ru-RU"/>
              </w:rPr>
              <w:t>----</w:t>
            </w:r>
          </w:p>
        </w:tc>
        <w:tc>
          <w:tcPr>
            <w:tcW w:w="3885" w:type="dxa"/>
          </w:tcPr>
          <w:p w14:paraId="6D5C89D1" w14:textId="77777777" w:rsidR="00133402" w:rsidRPr="00FF3757" w:rsidRDefault="006E39C7">
            <w:pPr>
              <w:pStyle w:val="TableParagraph"/>
              <w:spacing w:line="345" w:lineRule="exact"/>
              <w:ind w:left="105" w:right="106"/>
              <w:rPr>
                <w:sz w:val="21"/>
              </w:rPr>
            </w:pPr>
            <w:r w:rsidRPr="00FF3757">
              <w:rPr>
                <w:sz w:val="21"/>
                <w:lang w:bidi="ru-RU"/>
              </w:rPr>
              <w:t>-40~150</w:t>
            </w:r>
            <w:r w:rsidR="00FF3757">
              <w:rPr>
                <w:sz w:val="21"/>
                <w:lang w:bidi="ru-RU"/>
              </w:rPr>
              <w:t> </w:t>
            </w:r>
            <w:r w:rsidRPr="006A0CA6">
              <w:rPr>
                <w:rFonts w:ascii="Cambria Math" w:hAnsi="Cambria Math" w:cs="Cambria Math"/>
                <w:sz w:val="21"/>
                <w:lang w:bidi="ru-RU"/>
              </w:rPr>
              <w:t>℃</w:t>
            </w:r>
          </w:p>
        </w:tc>
      </w:tr>
      <w:tr w:rsidR="00133402" w:rsidRPr="00FF3757" w14:paraId="3E7346C6" w14:textId="77777777" w:rsidTr="00A374EF">
        <w:trPr>
          <w:trHeight w:val="57"/>
        </w:trPr>
        <w:tc>
          <w:tcPr>
            <w:tcW w:w="3789" w:type="dxa"/>
          </w:tcPr>
          <w:p w14:paraId="74B99802" w14:textId="77777777" w:rsidR="00133402" w:rsidRPr="00FF3757" w:rsidRDefault="006E39C7">
            <w:pPr>
              <w:pStyle w:val="TableParagraph"/>
              <w:spacing w:before="107"/>
              <w:ind w:left="409" w:right="409"/>
              <w:rPr>
                <w:sz w:val="21"/>
              </w:rPr>
            </w:pPr>
            <w:r w:rsidRPr="00FF3757">
              <w:rPr>
                <w:sz w:val="21"/>
                <w:lang w:bidi="ru-RU"/>
              </w:rPr>
              <w:t>Рабочая температура</w:t>
            </w:r>
          </w:p>
        </w:tc>
        <w:tc>
          <w:tcPr>
            <w:tcW w:w="2295" w:type="dxa"/>
          </w:tcPr>
          <w:p w14:paraId="0F0974F9" w14:textId="77777777" w:rsidR="00133402" w:rsidRPr="00FF3757" w:rsidRDefault="006E39C7">
            <w:pPr>
              <w:pStyle w:val="TableParagraph"/>
              <w:spacing w:before="107"/>
              <w:ind w:left="325" w:right="326"/>
              <w:rPr>
                <w:sz w:val="21"/>
              </w:rPr>
            </w:pPr>
            <w:r w:rsidRPr="00FF3757">
              <w:rPr>
                <w:sz w:val="21"/>
                <w:lang w:bidi="ru-RU"/>
              </w:rPr>
              <w:t>°C</w:t>
            </w:r>
          </w:p>
        </w:tc>
        <w:tc>
          <w:tcPr>
            <w:tcW w:w="3885" w:type="dxa"/>
          </w:tcPr>
          <w:p w14:paraId="78D92BD3" w14:textId="77777777" w:rsidR="00133402" w:rsidRPr="00FF3757" w:rsidRDefault="006E39C7">
            <w:pPr>
              <w:pStyle w:val="TableParagraph"/>
              <w:spacing w:before="107"/>
              <w:rPr>
                <w:sz w:val="21"/>
              </w:rPr>
            </w:pPr>
            <w:r w:rsidRPr="00FF3757">
              <w:rPr>
                <w:sz w:val="21"/>
                <w:lang w:bidi="ru-RU"/>
              </w:rPr>
              <w:t>-50-150</w:t>
            </w:r>
          </w:p>
        </w:tc>
      </w:tr>
      <w:tr w:rsidR="00133402" w:rsidRPr="00FF3757" w14:paraId="2A1DD55B" w14:textId="77777777" w:rsidTr="00A374EF">
        <w:trPr>
          <w:trHeight w:val="57"/>
        </w:trPr>
        <w:tc>
          <w:tcPr>
            <w:tcW w:w="3789" w:type="dxa"/>
            <w:vMerge w:val="restart"/>
          </w:tcPr>
          <w:p w14:paraId="676EDCFD" w14:textId="77777777" w:rsidR="00133402" w:rsidRPr="00FF3757" w:rsidRDefault="00133402">
            <w:pPr>
              <w:pStyle w:val="TableParagraph"/>
              <w:spacing w:before="7"/>
              <w:jc w:val="left"/>
              <w:rPr>
                <w:b/>
                <w:sz w:val="26"/>
              </w:rPr>
            </w:pPr>
          </w:p>
          <w:p w14:paraId="2320C58E" w14:textId="77777777" w:rsidR="00133402" w:rsidRPr="00FF3757" w:rsidRDefault="006E39C7">
            <w:pPr>
              <w:pStyle w:val="TableParagraph"/>
              <w:spacing w:before="1"/>
              <w:ind w:left="407" w:right="410"/>
              <w:jc w:val="left"/>
              <w:rPr>
                <w:sz w:val="21"/>
              </w:rPr>
            </w:pPr>
            <w:r w:rsidRPr="00FF3757">
              <w:rPr>
                <w:sz w:val="21"/>
                <w:lang w:bidi="ru-RU"/>
              </w:rPr>
              <w:t>Срок годности</w:t>
            </w:r>
          </w:p>
        </w:tc>
        <w:tc>
          <w:tcPr>
            <w:tcW w:w="2295" w:type="dxa"/>
          </w:tcPr>
          <w:p w14:paraId="3B47A4CA" w14:textId="77777777" w:rsidR="00133402" w:rsidRPr="00FF3757" w:rsidRDefault="006E39C7">
            <w:pPr>
              <w:pStyle w:val="TableParagraph"/>
              <w:spacing w:before="107"/>
              <w:ind w:left="324" w:right="326"/>
              <w:rPr>
                <w:sz w:val="21"/>
              </w:rPr>
            </w:pPr>
            <w:r w:rsidRPr="00FF3757">
              <w:rPr>
                <w:sz w:val="21"/>
                <w:lang w:bidi="ru-RU"/>
              </w:rPr>
              <w:t>Компонент А</w:t>
            </w:r>
          </w:p>
        </w:tc>
        <w:tc>
          <w:tcPr>
            <w:tcW w:w="3885" w:type="dxa"/>
          </w:tcPr>
          <w:p w14:paraId="4689A8CF" w14:textId="77777777" w:rsidR="00133402" w:rsidRPr="00FF3757" w:rsidRDefault="006E39C7">
            <w:pPr>
              <w:pStyle w:val="TableParagraph"/>
              <w:spacing w:before="107"/>
              <w:rPr>
                <w:sz w:val="21"/>
              </w:rPr>
            </w:pPr>
            <w:r w:rsidRPr="00FF3757">
              <w:rPr>
                <w:sz w:val="21"/>
                <w:lang w:bidi="ru-RU"/>
              </w:rPr>
              <w:t>12 месяцев</w:t>
            </w:r>
          </w:p>
        </w:tc>
      </w:tr>
      <w:tr w:rsidR="00133402" w:rsidRPr="00FF3757" w14:paraId="44AC68C7" w14:textId="77777777" w:rsidTr="00A374EF">
        <w:trPr>
          <w:trHeight w:val="57"/>
        </w:trPr>
        <w:tc>
          <w:tcPr>
            <w:tcW w:w="3789" w:type="dxa"/>
            <w:vMerge/>
          </w:tcPr>
          <w:p w14:paraId="558EDAD3" w14:textId="77777777" w:rsidR="00133402" w:rsidRPr="00FF3757" w:rsidRDefault="00133402"/>
        </w:tc>
        <w:tc>
          <w:tcPr>
            <w:tcW w:w="2295" w:type="dxa"/>
          </w:tcPr>
          <w:p w14:paraId="646DB787" w14:textId="77777777" w:rsidR="00133402" w:rsidRPr="00FF3757" w:rsidRDefault="006E39C7">
            <w:pPr>
              <w:pStyle w:val="TableParagraph"/>
              <w:spacing w:before="107"/>
              <w:ind w:left="324" w:right="326"/>
              <w:rPr>
                <w:sz w:val="21"/>
              </w:rPr>
            </w:pPr>
            <w:r w:rsidRPr="00FF3757">
              <w:rPr>
                <w:sz w:val="21"/>
                <w:lang w:bidi="ru-RU"/>
              </w:rPr>
              <w:t>Компонент В</w:t>
            </w:r>
          </w:p>
        </w:tc>
        <w:tc>
          <w:tcPr>
            <w:tcW w:w="3885" w:type="dxa"/>
          </w:tcPr>
          <w:p w14:paraId="60269EF1" w14:textId="77777777" w:rsidR="00133402" w:rsidRPr="00FF3757" w:rsidRDefault="006E39C7">
            <w:pPr>
              <w:pStyle w:val="TableParagraph"/>
              <w:spacing w:before="107"/>
              <w:rPr>
                <w:sz w:val="21"/>
              </w:rPr>
            </w:pPr>
            <w:r w:rsidRPr="00FF3757">
              <w:rPr>
                <w:sz w:val="21"/>
                <w:lang w:bidi="ru-RU"/>
              </w:rPr>
              <w:t>12 месяцев</w:t>
            </w:r>
          </w:p>
        </w:tc>
      </w:tr>
      <w:tr w:rsidR="00133402" w:rsidRPr="00FF3757" w14:paraId="753CCD5F" w14:textId="77777777" w:rsidTr="00A374EF">
        <w:trPr>
          <w:trHeight w:val="57"/>
        </w:trPr>
        <w:tc>
          <w:tcPr>
            <w:tcW w:w="9969" w:type="dxa"/>
            <w:gridSpan w:val="3"/>
          </w:tcPr>
          <w:p w14:paraId="253C8358" w14:textId="77777777" w:rsidR="00133402" w:rsidRPr="00FF3757" w:rsidRDefault="00133402">
            <w:pPr>
              <w:pStyle w:val="TableParagraph"/>
              <w:spacing w:before="11"/>
              <w:jc w:val="left"/>
              <w:rPr>
                <w:b/>
                <w:sz w:val="19"/>
              </w:rPr>
            </w:pPr>
          </w:p>
          <w:p w14:paraId="1D8793C6" w14:textId="77777777" w:rsidR="00133402" w:rsidRPr="00FF3757" w:rsidRDefault="006E39C7">
            <w:pPr>
              <w:pStyle w:val="TableParagraph"/>
              <w:spacing w:line="357" w:lineRule="auto"/>
              <w:ind w:left="105" w:right="2602"/>
              <w:jc w:val="left"/>
              <w:rPr>
                <w:sz w:val="21"/>
              </w:rPr>
            </w:pPr>
            <w:r w:rsidRPr="00FF3757">
              <w:rPr>
                <w:sz w:val="21"/>
                <w:lang w:bidi="ru-RU"/>
              </w:rPr>
              <w:t>Устойчив к воздействию следующих сред: воды, кислот и щелочей (РН3-10), углеводородов, рассола. Не устойчив к воздействию следующих сред: полярных растворителей, сильных кислот и щелочей.</w:t>
            </w:r>
          </w:p>
        </w:tc>
      </w:tr>
    </w:tbl>
    <w:p w14:paraId="389FA96D" w14:textId="4A5E5EA8" w:rsidR="00133402" w:rsidRPr="00FF3757" w:rsidRDefault="006E39C7">
      <w:pPr>
        <w:spacing w:before="74" w:line="393" w:lineRule="auto"/>
        <w:ind w:left="220" w:right="792"/>
        <w:rPr>
          <w:sz w:val="18"/>
        </w:rPr>
      </w:pPr>
      <w:r w:rsidRPr="00FF3757">
        <w:rPr>
          <w:sz w:val="18"/>
          <w:lang w:bidi="ru-RU"/>
        </w:rPr>
        <w:t>Примечание</w:t>
      </w:r>
      <w:r w:rsidR="00FF3757">
        <w:rPr>
          <w:sz w:val="18"/>
          <w:lang w:bidi="ru-RU"/>
        </w:rPr>
        <w:t>.</w:t>
      </w:r>
      <w:r w:rsidR="00FF3757" w:rsidRPr="00FF3757">
        <w:rPr>
          <w:sz w:val="18"/>
          <w:lang w:bidi="ru-RU"/>
        </w:rPr>
        <w:t xml:space="preserve"> </w:t>
      </w:r>
      <w:r w:rsidRPr="00FF3757">
        <w:rPr>
          <w:sz w:val="18"/>
          <w:lang w:bidi="ru-RU"/>
        </w:rPr>
        <w:t>Приведенная ниже информация и данные являются типичными значениями при стандартных условиях и не используются в качестве основы для принятия продукта. Если в следующих испытаниях явно не упоминается среда испытания, она приводится как температура 24±2</w:t>
      </w:r>
      <w:r w:rsidR="00FF3757">
        <w:rPr>
          <w:sz w:val="18"/>
          <w:lang w:bidi="ru-RU"/>
        </w:rPr>
        <w:t> </w:t>
      </w:r>
      <w:r w:rsidRPr="006A0CA6">
        <w:rPr>
          <w:rFonts w:ascii="Cambria Math" w:hAnsi="Cambria Math" w:cs="Cambria Math"/>
          <w:sz w:val="18"/>
          <w:lang w:bidi="ru-RU"/>
        </w:rPr>
        <w:t>℃</w:t>
      </w:r>
      <w:r w:rsidRPr="00FF3757">
        <w:rPr>
          <w:sz w:val="18"/>
          <w:lang w:bidi="ru-RU"/>
        </w:rPr>
        <w:t xml:space="preserve"> и относительная влажность 50±5</w:t>
      </w:r>
      <w:r w:rsidR="00FF3757">
        <w:rPr>
          <w:sz w:val="18"/>
          <w:lang w:bidi="ru-RU"/>
        </w:rPr>
        <w:t> </w:t>
      </w:r>
      <w:r w:rsidRPr="00FF3757">
        <w:rPr>
          <w:sz w:val="18"/>
          <w:lang w:bidi="ru-RU"/>
        </w:rPr>
        <w:t>%.</w:t>
      </w:r>
    </w:p>
    <w:p w14:paraId="6033946F" w14:textId="77777777" w:rsidR="00133402" w:rsidRPr="00FF3757" w:rsidRDefault="00133402">
      <w:pPr>
        <w:spacing w:line="393" w:lineRule="auto"/>
        <w:rPr>
          <w:sz w:val="18"/>
        </w:rPr>
        <w:sectPr w:rsidR="00133402" w:rsidRPr="00FF3757">
          <w:headerReference w:type="default" r:id="rId10"/>
          <w:pgSz w:w="11910" w:h="16840"/>
          <w:pgMar w:top="1420" w:right="500" w:bottom="1080" w:left="1220" w:header="628" w:footer="885" w:gutter="0"/>
          <w:cols w:space="720"/>
        </w:sectPr>
      </w:pPr>
    </w:p>
    <w:p w14:paraId="35D25E5C" w14:textId="77777777" w:rsidR="00133402" w:rsidRPr="006A0CA6" w:rsidRDefault="006E39C7">
      <w:pPr>
        <w:spacing w:before="113"/>
        <w:ind w:left="140"/>
        <w:jc w:val="both"/>
        <w:rPr>
          <w:b/>
          <w:sz w:val="28"/>
        </w:rPr>
      </w:pPr>
      <w:r w:rsidRPr="006A0CA6">
        <w:rPr>
          <w:rFonts w:ascii="Cambria Math" w:hAnsi="Cambria Math" w:cs="Cambria Math"/>
          <w:sz w:val="32"/>
          <w:lang w:bidi="ru-RU"/>
        </w:rPr>
        <w:lastRenderedPageBreak/>
        <w:t>∎</w:t>
      </w:r>
      <w:r w:rsidRPr="00FF3757">
        <w:rPr>
          <w:b/>
          <w:sz w:val="28"/>
          <w:lang w:bidi="ru-RU"/>
        </w:rPr>
        <w:t>Указания по применению</w:t>
      </w:r>
    </w:p>
    <w:p w14:paraId="627AC8CF" w14:textId="216237E3" w:rsidR="00133402" w:rsidRPr="00FF3757" w:rsidRDefault="006E39C7">
      <w:pPr>
        <w:pStyle w:val="a4"/>
        <w:numPr>
          <w:ilvl w:val="0"/>
          <w:numId w:val="1"/>
        </w:numPr>
        <w:tabs>
          <w:tab w:val="left" w:pos="402"/>
        </w:tabs>
        <w:spacing w:before="160" w:line="309" w:lineRule="auto"/>
        <w:ind w:right="151" w:firstLine="0"/>
        <w:jc w:val="both"/>
        <w:rPr>
          <w:sz w:val="21"/>
        </w:rPr>
      </w:pPr>
      <w:r w:rsidRPr="00FF3757">
        <w:rPr>
          <w:sz w:val="21"/>
          <w:lang w:bidi="ru-RU"/>
        </w:rPr>
        <w:t xml:space="preserve">Подготовка: </w:t>
      </w:r>
      <w:r w:rsidR="00FF3757">
        <w:rPr>
          <w:sz w:val="21"/>
          <w:lang w:bidi="ru-RU"/>
        </w:rPr>
        <w:t>н</w:t>
      </w:r>
      <w:r w:rsidR="00FF3757" w:rsidRPr="00FF3757">
        <w:rPr>
          <w:sz w:val="21"/>
          <w:lang w:bidi="ru-RU"/>
        </w:rPr>
        <w:t xml:space="preserve">екоторые </w:t>
      </w:r>
      <w:r w:rsidRPr="00FF3757">
        <w:rPr>
          <w:sz w:val="21"/>
          <w:lang w:bidi="ru-RU"/>
        </w:rPr>
        <w:t>компоненты могут осаждаться на дне из-за длительного хранения, перед использованием равномерно смешайте в оригинальной упаковке. Затем смешайте компоненты A и B по весу в соотношении A:B=100:13, заливая с помощью электронных весов.</w:t>
      </w:r>
    </w:p>
    <w:p w14:paraId="1B76A1CA" w14:textId="77777777" w:rsidR="00133402" w:rsidRPr="00FF3757" w:rsidRDefault="006E39C7">
      <w:pPr>
        <w:pStyle w:val="a4"/>
        <w:numPr>
          <w:ilvl w:val="0"/>
          <w:numId w:val="1"/>
        </w:numPr>
        <w:tabs>
          <w:tab w:val="left" w:pos="402"/>
        </w:tabs>
        <w:spacing w:before="3" w:line="309" w:lineRule="auto"/>
        <w:ind w:right="98" w:firstLine="0"/>
        <w:jc w:val="both"/>
        <w:rPr>
          <w:sz w:val="21"/>
        </w:rPr>
      </w:pPr>
      <w:r w:rsidRPr="00FF3757">
        <w:rPr>
          <w:sz w:val="21"/>
          <w:lang w:bidi="ru-RU"/>
        </w:rPr>
        <w:t>Кристаллизация или агломерация компонента В может произойти во время хранения (это нормальное состояние), если он кристаллизовался, перед использованием его необходимо расплавить при температуре 80</w:t>
      </w:r>
      <w:r w:rsidR="00FF3757">
        <w:rPr>
          <w:sz w:val="21"/>
          <w:lang w:bidi="ru-RU"/>
        </w:rPr>
        <w:t> </w:t>
      </w:r>
      <w:r w:rsidRPr="00FF3757">
        <w:rPr>
          <w:sz w:val="21"/>
          <w:lang w:bidi="ru-RU"/>
        </w:rPr>
        <w:t>°C, а затем охладить до комнатной температуры, что не влияет на его эксплуатационные характеристики</w:t>
      </w:r>
    </w:p>
    <w:p w14:paraId="31298E23" w14:textId="77777777" w:rsidR="00133402" w:rsidRPr="00FF3757" w:rsidRDefault="006E39C7">
      <w:pPr>
        <w:pStyle w:val="a4"/>
        <w:numPr>
          <w:ilvl w:val="0"/>
          <w:numId w:val="1"/>
        </w:numPr>
        <w:tabs>
          <w:tab w:val="left" w:pos="402"/>
        </w:tabs>
        <w:spacing w:before="3" w:line="309" w:lineRule="auto"/>
        <w:ind w:right="153" w:firstLine="0"/>
        <w:jc w:val="both"/>
        <w:rPr>
          <w:sz w:val="21"/>
        </w:rPr>
      </w:pPr>
      <w:r w:rsidRPr="00FF3757">
        <w:rPr>
          <w:sz w:val="21"/>
          <w:lang w:bidi="ru-RU"/>
        </w:rPr>
        <w:t>Если компонент В подвергается воздействию воздуха, он гидролизуется влагой. Белый порошкообразный материал является продуктом гидролиза. Старайтесь избегать добавления белого вещества при взвешивании.</w:t>
      </w:r>
    </w:p>
    <w:p w14:paraId="223EA0B2" w14:textId="77777777" w:rsidR="00133402" w:rsidRPr="00FF3757" w:rsidRDefault="006E39C7">
      <w:pPr>
        <w:pStyle w:val="a4"/>
        <w:numPr>
          <w:ilvl w:val="0"/>
          <w:numId w:val="1"/>
        </w:numPr>
        <w:tabs>
          <w:tab w:val="left" w:pos="402"/>
        </w:tabs>
        <w:spacing w:before="3" w:line="309" w:lineRule="auto"/>
        <w:ind w:right="150" w:firstLine="0"/>
        <w:jc w:val="both"/>
        <w:rPr>
          <w:sz w:val="21"/>
        </w:rPr>
      </w:pPr>
      <w:r w:rsidRPr="00FF3757">
        <w:rPr>
          <w:sz w:val="21"/>
          <w:lang w:bidi="ru-RU"/>
        </w:rPr>
        <w:t>При смешивании компонентов AB образуется много пузырьков, что требует вакуумного пеногасителя, это способствует повышению электрических характеристик устройства.</w:t>
      </w:r>
    </w:p>
    <w:p w14:paraId="57A7872F" w14:textId="5006C5AC" w:rsidR="00133402" w:rsidRPr="00FF3757" w:rsidRDefault="006E39C7">
      <w:pPr>
        <w:pStyle w:val="a4"/>
        <w:numPr>
          <w:ilvl w:val="0"/>
          <w:numId w:val="1"/>
        </w:numPr>
        <w:tabs>
          <w:tab w:val="left" w:pos="402"/>
        </w:tabs>
        <w:spacing w:before="3" w:line="309" w:lineRule="auto"/>
        <w:ind w:right="149" w:firstLine="0"/>
        <w:jc w:val="both"/>
        <w:rPr>
          <w:sz w:val="21"/>
        </w:rPr>
      </w:pPr>
      <w:r w:rsidRPr="00FF3757">
        <w:rPr>
          <w:sz w:val="21"/>
          <w:lang w:bidi="ru-RU"/>
        </w:rPr>
        <w:t>Если вы смешаете большее количество, время работы будет более коротким. Например: 1 кг клея необходимо использовать в течение 15 минут, 500 г клея</w:t>
      </w:r>
      <w:r w:rsidR="00FF3757" w:rsidRPr="00FF3757">
        <w:rPr>
          <w:sz w:val="21"/>
          <w:lang w:bidi="ru-RU"/>
        </w:rPr>
        <w:t xml:space="preserve"> — </w:t>
      </w:r>
      <w:r w:rsidRPr="00FF3757">
        <w:rPr>
          <w:sz w:val="21"/>
          <w:lang w:bidi="ru-RU"/>
        </w:rPr>
        <w:t>в течение 25 минут. Это делается для уменьшения образования пузырьков при заполнении устройства.</w:t>
      </w:r>
    </w:p>
    <w:p w14:paraId="50F9EA98" w14:textId="77777777" w:rsidR="00133402" w:rsidRPr="00FF3757" w:rsidRDefault="006E39C7">
      <w:pPr>
        <w:pStyle w:val="a4"/>
        <w:numPr>
          <w:ilvl w:val="0"/>
          <w:numId w:val="1"/>
        </w:numPr>
        <w:tabs>
          <w:tab w:val="left" w:pos="402"/>
        </w:tabs>
        <w:spacing w:before="0" w:line="245" w:lineRule="exact"/>
        <w:ind w:left="401" w:hanging="261"/>
        <w:jc w:val="both"/>
        <w:rPr>
          <w:sz w:val="21"/>
        </w:rPr>
      </w:pPr>
      <w:r w:rsidRPr="00FF3757">
        <w:rPr>
          <w:sz w:val="21"/>
          <w:lang w:bidi="ru-RU"/>
        </w:rPr>
        <w:t>Условия отверждения: 25</w:t>
      </w:r>
      <w:r w:rsidR="00FF3757">
        <w:rPr>
          <w:sz w:val="21"/>
          <w:lang w:bidi="ru-RU"/>
        </w:rPr>
        <w:t> </w:t>
      </w:r>
      <w:r w:rsidRPr="006A0CA6">
        <w:rPr>
          <w:rFonts w:ascii="Cambria Math" w:hAnsi="Cambria Math" w:cs="Cambria Math"/>
          <w:sz w:val="21"/>
          <w:lang w:bidi="ru-RU"/>
        </w:rPr>
        <w:t>℃</w:t>
      </w:r>
      <w:r w:rsidRPr="00FF3757">
        <w:rPr>
          <w:sz w:val="21"/>
          <w:lang w:bidi="ru-RU"/>
        </w:rPr>
        <w:t>*24 ч, 80</w:t>
      </w:r>
      <w:r w:rsidR="00FF3757">
        <w:rPr>
          <w:sz w:val="21"/>
          <w:lang w:bidi="ru-RU"/>
        </w:rPr>
        <w:t> </w:t>
      </w:r>
      <w:r w:rsidRPr="006A0CA6">
        <w:rPr>
          <w:rFonts w:ascii="Cambria Math" w:hAnsi="Cambria Math" w:cs="Cambria Math"/>
          <w:sz w:val="21"/>
          <w:lang w:bidi="ru-RU"/>
        </w:rPr>
        <w:t>℃</w:t>
      </w:r>
      <w:r w:rsidRPr="00FF3757">
        <w:rPr>
          <w:sz w:val="21"/>
          <w:lang w:bidi="ru-RU"/>
        </w:rPr>
        <w:t>*2 ч.</w:t>
      </w:r>
    </w:p>
    <w:p w14:paraId="1EA99EDD" w14:textId="77777777" w:rsidR="00133402" w:rsidRPr="00FF3757" w:rsidRDefault="00133402">
      <w:pPr>
        <w:pStyle w:val="a3"/>
        <w:rPr>
          <w:sz w:val="22"/>
        </w:rPr>
      </w:pPr>
    </w:p>
    <w:p w14:paraId="6C404F5C" w14:textId="77777777" w:rsidR="00133402" w:rsidRPr="00FF3757" w:rsidRDefault="00133402">
      <w:pPr>
        <w:pStyle w:val="a3"/>
        <w:rPr>
          <w:sz w:val="22"/>
        </w:rPr>
      </w:pPr>
    </w:p>
    <w:p w14:paraId="7A317CC5" w14:textId="77777777" w:rsidR="00133402" w:rsidRPr="00FF3757" w:rsidRDefault="00133402">
      <w:pPr>
        <w:pStyle w:val="a3"/>
        <w:rPr>
          <w:sz w:val="22"/>
        </w:rPr>
      </w:pPr>
    </w:p>
    <w:p w14:paraId="578C979D" w14:textId="77777777" w:rsidR="00133402" w:rsidRPr="00FF3757" w:rsidRDefault="00133402">
      <w:pPr>
        <w:pStyle w:val="a3"/>
        <w:spacing w:before="2"/>
        <w:rPr>
          <w:sz w:val="29"/>
        </w:rPr>
      </w:pPr>
    </w:p>
    <w:p w14:paraId="47A13A3A" w14:textId="77777777" w:rsidR="00133402" w:rsidRPr="006A0CA6" w:rsidRDefault="006E39C7">
      <w:pPr>
        <w:pStyle w:val="1"/>
        <w:spacing w:before="1"/>
        <w:ind w:left="140"/>
        <w:rPr>
          <w:rFonts w:ascii="Times New Roman" w:hAnsi="Times New Roman" w:cs="Times New Roman"/>
        </w:rPr>
      </w:pPr>
      <w:r w:rsidRPr="006A0CA6">
        <w:rPr>
          <w:rFonts w:ascii="Cambria Math" w:hAnsi="Cambria Math" w:cs="Cambria Math"/>
          <w:b w:val="0"/>
          <w:sz w:val="32"/>
          <w:lang w:bidi="ru-RU"/>
        </w:rPr>
        <w:t>∎</w:t>
      </w:r>
      <w:r w:rsidRPr="006A0CA6">
        <w:rPr>
          <w:rFonts w:ascii="Times New Roman" w:hAnsi="Times New Roman" w:cs="Times New Roman"/>
          <w:lang w:bidi="ru-RU"/>
        </w:rPr>
        <w:t>Упаковка и хранение</w:t>
      </w:r>
    </w:p>
    <w:p w14:paraId="0F4394E5" w14:textId="04C561C4" w:rsidR="00133402" w:rsidRPr="00FF3757" w:rsidRDefault="006E39C7">
      <w:pPr>
        <w:pStyle w:val="a3"/>
        <w:spacing w:before="184"/>
        <w:ind w:left="140"/>
        <w:jc w:val="both"/>
      </w:pPr>
      <w:r w:rsidRPr="00FF3757">
        <w:rPr>
          <w:lang w:bidi="ru-RU"/>
        </w:rPr>
        <w:t>Компонент А</w:t>
      </w:r>
      <w:r w:rsidR="00FF3757">
        <w:rPr>
          <w:lang w:bidi="ru-RU"/>
        </w:rPr>
        <w:t xml:space="preserve"> </w:t>
      </w:r>
      <w:r w:rsidRPr="00FF3757">
        <w:rPr>
          <w:lang w:bidi="ru-RU"/>
        </w:rPr>
        <w:t>—</w:t>
      </w:r>
      <w:r w:rsidR="00FF3757">
        <w:rPr>
          <w:lang w:bidi="ru-RU"/>
        </w:rPr>
        <w:t xml:space="preserve"> </w:t>
      </w:r>
      <w:r w:rsidR="00FF3757" w:rsidRPr="00FF3757">
        <w:rPr>
          <w:lang w:bidi="ru-RU"/>
        </w:rPr>
        <w:t>25</w:t>
      </w:r>
      <w:r w:rsidR="00FF3757">
        <w:rPr>
          <w:lang w:bidi="ru-RU"/>
        </w:rPr>
        <w:t xml:space="preserve"> </w:t>
      </w:r>
      <w:r w:rsidRPr="00FF3757">
        <w:rPr>
          <w:lang w:bidi="ru-RU"/>
        </w:rPr>
        <w:t xml:space="preserve">кг/пластиковое ведро, </w:t>
      </w:r>
      <w:r w:rsidR="00FF3757">
        <w:rPr>
          <w:lang w:bidi="ru-RU"/>
        </w:rPr>
        <w:t>к</w:t>
      </w:r>
      <w:r w:rsidR="00FF3757" w:rsidRPr="00FF3757">
        <w:rPr>
          <w:lang w:bidi="ru-RU"/>
        </w:rPr>
        <w:t xml:space="preserve">омпонент </w:t>
      </w:r>
      <w:r w:rsidRPr="00FF3757">
        <w:rPr>
          <w:lang w:bidi="ru-RU"/>
        </w:rPr>
        <w:t>В</w:t>
      </w:r>
      <w:r w:rsidR="00FF3757">
        <w:rPr>
          <w:lang w:bidi="ru-RU"/>
        </w:rPr>
        <w:t xml:space="preserve"> </w:t>
      </w:r>
      <w:r w:rsidRPr="00FF3757">
        <w:rPr>
          <w:lang w:bidi="ru-RU"/>
        </w:rPr>
        <w:t>—</w:t>
      </w:r>
      <w:r w:rsidR="00FF3757">
        <w:rPr>
          <w:lang w:bidi="ru-RU"/>
        </w:rPr>
        <w:t xml:space="preserve"> </w:t>
      </w:r>
      <w:r w:rsidRPr="00FF3757">
        <w:rPr>
          <w:lang w:bidi="ru-RU"/>
        </w:rPr>
        <w:t>3,25 кг/банка</w:t>
      </w:r>
      <w:r w:rsidR="00FF3757">
        <w:rPr>
          <w:lang w:bidi="ru-RU"/>
        </w:rPr>
        <w:t>.</w:t>
      </w:r>
    </w:p>
    <w:p w14:paraId="2EB3D628" w14:textId="77777777" w:rsidR="00133402" w:rsidRPr="00FF3757" w:rsidRDefault="00133402">
      <w:pPr>
        <w:pStyle w:val="a3"/>
        <w:rPr>
          <w:sz w:val="20"/>
        </w:rPr>
      </w:pPr>
    </w:p>
    <w:p w14:paraId="442B8284" w14:textId="23445500" w:rsidR="00133402" w:rsidRPr="00FF3757" w:rsidRDefault="006E39C7">
      <w:pPr>
        <w:pStyle w:val="a3"/>
        <w:spacing w:before="143" w:line="309" w:lineRule="auto"/>
        <w:ind w:left="140" w:right="151"/>
        <w:jc w:val="both"/>
      </w:pPr>
      <w:r w:rsidRPr="00FF3757">
        <w:rPr>
          <w:lang w:bidi="ru-RU"/>
        </w:rPr>
        <w:t>При хранении при температуре 25</w:t>
      </w:r>
      <w:r w:rsidR="00FF3757">
        <w:rPr>
          <w:lang w:bidi="ru-RU"/>
        </w:rPr>
        <w:t> </w:t>
      </w:r>
      <w:r w:rsidRPr="00FF3757">
        <w:rPr>
          <w:lang w:bidi="ru-RU"/>
        </w:rPr>
        <w:t xml:space="preserve">°C в темном и прохладном месте в оригинальной закрытой таре срок годности как </w:t>
      </w:r>
      <w:r w:rsidR="00FF3757">
        <w:rPr>
          <w:lang w:bidi="ru-RU"/>
        </w:rPr>
        <w:t>к</w:t>
      </w:r>
      <w:r w:rsidR="00FF3757" w:rsidRPr="00FF3757">
        <w:rPr>
          <w:lang w:bidi="ru-RU"/>
        </w:rPr>
        <w:t xml:space="preserve">омпонента </w:t>
      </w:r>
      <w:r w:rsidRPr="00FF3757">
        <w:rPr>
          <w:lang w:bidi="ru-RU"/>
        </w:rPr>
        <w:t>А, так и К</w:t>
      </w:r>
      <w:r w:rsidR="00FF3757">
        <w:rPr>
          <w:lang w:bidi="ru-RU"/>
        </w:rPr>
        <w:t>к</w:t>
      </w:r>
      <w:r w:rsidRPr="00FF3757">
        <w:rPr>
          <w:lang w:bidi="ru-RU"/>
        </w:rPr>
        <w:t>омпонента В составляет 12 месяцев с даты изготовления. Это неопасный груз, его можно транспортировать и хранить как обычные химикаты.</w:t>
      </w:r>
    </w:p>
    <w:p w14:paraId="543ACE74" w14:textId="77777777" w:rsidR="00133402" w:rsidRPr="00FF3757" w:rsidRDefault="00133402">
      <w:pPr>
        <w:pStyle w:val="a3"/>
        <w:rPr>
          <w:sz w:val="20"/>
        </w:rPr>
      </w:pPr>
    </w:p>
    <w:p w14:paraId="6F0F236F" w14:textId="77777777" w:rsidR="00133402" w:rsidRPr="00FF3757" w:rsidRDefault="00133402">
      <w:pPr>
        <w:pStyle w:val="a3"/>
        <w:rPr>
          <w:sz w:val="20"/>
        </w:rPr>
      </w:pPr>
    </w:p>
    <w:p w14:paraId="32CF5DB9" w14:textId="77777777" w:rsidR="00133402" w:rsidRPr="00FF3757" w:rsidRDefault="00133402">
      <w:pPr>
        <w:pStyle w:val="a3"/>
        <w:spacing w:before="2"/>
        <w:rPr>
          <w:sz w:val="22"/>
        </w:rPr>
      </w:pPr>
    </w:p>
    <w:p w14:paraId="584B5A8C" w14:textId="77777777" w:rsidR="00133402" w:rsidRPr="006A0CA6" w:rsidRDefault="006E39C7">
      <w:pPr>
        <w:pStyle w:val="1"/>
        <w:spacing w:before="1"/>
        <w:ind w:left="140"/>
        <w:rPr>
          <w:rFonts w:ascii="Times New Roman" w:hAnsi="Times New Roman" w:cs="Times New Roman"/>
        </w:rPr>
      </w:pPr>
      <w:r w:rsidRPr="006A0CA6">
        <w:rPr>
          <w:rFonts w:ascii="Cambria Math" w:hAnsi="Cambria Math" w:cs="Cambria Math"/>
          <w:b w:val="0"/>
          <w:sz w:val="32"/>
          <w:lang w:bidi="ru-RU"/>
        </w:rPr>
        <w:t>∎</w:t>
      </w:r>
      <w:r w:rsidRPr="006A0CA6">
        <w:rPr>
          <w:rFonts w:ascii="Times New Roman" w:hAnsi="Times New Roman" w:cs="Times New Roman"/>
          <w:lang w:bidi="ru-RU"/>
        </w:rPr>
        <w:t>Данные по технике безопасности при эксплуатации</w:t>
      </w:r>
    </w:p>
    <w:p w14:paraId="5DDD8C9E" w14:textId="77777777" w:rsidR="00133402" w:rsidRPr="00FF3757" w:rsidRDefault="006E39C7">
      <w:pPr>
        <w:pStyle w:val="a3"/>
        <w:spacing w:before="160" w:line="309" w:lineRule="auto"/>
        <w:ind w:left="140" w:right="151"/>
        <w:jc w:val="both"/>
      </w:pPr>
      <w:r w:rsidRPr="00FF3757">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11">
        <w:r w:rsidRPr="00FF3757">
          <w:rPr>
            <w:lang w:bidi="ru-RU"/>
          </w:rPr>
          <w:t>sepna@sepna.cc</w:t>
        </w:r>
      </w:hyperlink>
      <w:r w:rsidRPr="00FF3757">
        <w:rPr>
          <w:lang w:bidi="ru-RU"/>
        </w:rPr>
        <w:t>, или по телефону +86-400-882-1323.</w:t>
      </w:r>
    </w:p>
    <w:p w14:paraId="1768687C" w14:textId="77777777" w:rsidR="00133402" w:rsidRPr="00FF3757" w:rsidRDefault="00133402">
      <w:pPr>
        <w:pStyle w:val="a3"/>
        <w:rPr>
          <w:sz w:val="20"/>
        </w:rPr>
      </w:pPr>
    </w:p>
    <w:p w14:paraId="1B7D23C8" w14:textId="77777777" w:rsidR="00133402" w:rsidRPr="00FF3757" w:rsidRDefault="00133402">
      <w:pPr>
        <w:pStyle w:val="a3"/>
        <w:rPr>
          <w:sz w:val="20"/>
        </w:rPr>
      </w:pPr>
    </w:p>
    <w:p w14:paraId="2AD2751E" w14:textId="77777777" w:rsidR="00133402" w:rsidRPr="00FF3757" w:rsidRDefault="00133402">
      <w:pPr>
        <w:pStyle w:val="a3"/>
        <w:spacing w:before="2"/>
        <w:rPr>
          <w:sz w:val="22"/>
        </w:rPr>
      </w:pPr>
    </w:p>
    <w:p w14:paraId="66E3C1FC" w14:textId="77777777" w:rsidR="00133402" w:rsidRPr="006A0CA6" w:rsidRDefault="006E39C7">
      <w:pPr>
        <w:pStyle w:val="1"/>
        <w:spacing w:before="1"/>
        <w:ind w:left="140"/>
        <w:rPr>
          <w:rFonts w:ascii="Times New Roman" w:hAnsi="Times New Roman" w:cs="Times New Roman"/>
        </w:rPr>
      </w:pPr>
      <w:r w:rsidRPr="006A0CA6">
        <w:rPr>
          <w:rFonts w:ascii="Cambria Math" w:hAnsi="Cambria Math" w:cs="Cambria Math"/>
          <w:b w:val="0"/>
          <w:sz w:val="32"/>
          <w:lang w:bidi="ru-RU"/>
        </w:rPr>
        <w:t>∎</w:t>
      </w:r>
      <w:r w:rsidRPr="006A0CA6">
        <w:rPr>
          <w:rFonts w:ascii="Times New Roman" w:hAnsi="Times New Roman" w:cs="Times New Roman"/>
          <w:lang w:bidi="ru-RU"/>
        </w:rPr>
        <w:t>Гарантия и ответственность</w:t>
      </w:r>
    </w:p>
    <w:p w14:paraId="4A95C254" w14:textId="77777777" w:rsidR="00133402" w:rsidRPr="00FF3757" w:rsidRDefault="006E39C7" w:rsidP="00A374EF">
      <w:pPr>
        <w:pStyle w:val="a3"/>
        <w:spacing w:before="160" w:line="309" w:lineRule="auto"/>
        <w:ind w:left="140" w:right="154"/>
        <w:jc w:val="both"/>
      </w:pPr>
      <w:r w:rsidRPr="00FF3757">
        <w:rPr>
          <w:lang w:bidi="ru-RU"/>
        </w:rPr>
        <w:t xml:space="preserve">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w:t>
      </w:r>
      <w:r w:rsidRPr="00FF3757">
        <w:rPr>
          <w:lang w:bidi="ru-RU"/>
        </w:rPr>
        <w:lastRenderedPageBreak/>
        <w:t>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133402" w:rsidRPr="00FF3757">
      <w:headerReference w:type="default" r:id="rId12"/>
      <w:pgSz w:w="11910" w:h="16840"/>
      <w:pgMar w:top="1620" w:right="110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22C6E" w14:textId="77777777" w:rsidR="0066605A" w:rsidRDefault="0066605A">
      <w:r>
        <w:separator/>
      </w:r>
    </w:p>
  </w:endnote>
  <w:endnote w:type="continuationSeparator" w:id="0">
    <w:p w14:paraId="548DFF4F" w14:textId="77777777" w:rsidR="0066605A" w:rsidRDefault="0066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2D921" w14:textId="77777777" w:rsidR="00133402" w:rsidRDefault="00000000">
    <w:pPr>
      <w:pStyle w:val="a3"/>
      <w:spacing w:line="14" w:lineRule="auto"/>
      <w:rPr>
        <w:sz w:val="20"/>
      </w:rPr>
    </w:pPr>
    <w:r>
      <w:rPr>
        <w:lang w:bidi="ru-RU"/>
      </w:rPr>
      <w:pict w14:anchorId="428DF053">
        <v:shapetype id="_x0000_t202" coordsize="21600,21600" o:spt="202" path="m,l,21600r21600,l21600,xe">
          <v:stroke joinstyle="miter"/>
          <v:path gradientshapeok="t" o:connecttype="rect"/>
        </v:shapetype>
        <v:shape id="_x0000_s1032" type="#_x0000_t202" style="position:absolute;margin-left:89pt;margin-top:786.65pt;width:103.15pt;height:11pt;z-index:-11728;mso-position-horizontal-relative:page;mso-position-vertical-relative:page" filled="f" stroked="f">
          <v:textbox inset="0,0,0,0">
            <w:txbxContent>
              <w:p w14:paraId="3A804F9B" w14:textId="77777777" w:rsidR="00133402" w:rsidRDefault="006E39C7">
                <w:pPr>
                  <w:spacing w:line="204" w:lineRule="exact"/>
                  <w:ind w:left="20"/>
                  <w:rPr>
                    <w:rFonts w:ascii="Arial"/>
                    <w:sz w:val="18"/>
                  </w:rPr>
                </w:pPr>
                <w:r>
                  <w:rPr>
                    <w:sz w:val="18"/>
                    <w:lang w:bidi="ru-RU"/>
                  </w:rPr>
                  <w:t>ВЕРСИЯ 1.05 / 2016-01</w:t>
                </w:r>
              </w:p>
            </w:txbxContent>
          </v:textbox>
          <w10:wrap anchorx="page" anchory="page"/>
        </v:shape>
      </w:pict>
    </w:r>
    <w:r>
      <w:rPr>
        <w:lang w:bidi="ru-RU"/>
      </w:rPr>
      <w:pict w14:anchorId="5A496695">
        <v:shape id="_x0000_s1031" type="#_x0000_t202" style="position:absolute;margin-left:271.05pt;margin-top:786.65pt;width:81.45pt;height:11pt;z-index:-11704;mso-position-horizontal-relative:page;mso-position-vertical-relative:page" filled="f" stroked="f">
          <v:textbox inset="0,0,0,0">
            <w:txbxContent>
              <w:p w14:paraId="69B5CB50" w14:textId="77777777" w:rsidR="00133402" w:rsidRDefault="006E39C7">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4CF15871">
        <v:shape id="_x0000_s1030" type="#_x0000_t202" style="position:absolute;margin-left:431.6pt;margin-top:786.65pt;width:75.95pt;height:11pt;z-index:-11680;mso-position-horizontal-relative:page;mso-position-vertical-relative:page" filled="f" stroked="f">
          <v:textbox inset="0,0,0,0">
            <w:txbxContent>
              <w:p w14:paraId="5400F220" w14:textId="77777777" w:rsidR="00133402" w:rsidRDefault="00000000">
                <w:pPr>
                  <w:spacing w:line="204" w:lineRule="exact"/>
                  <w:ind w:left="20" w:right="-1"/>
                  <w:rPr>
                    <w:rFonts w:ascii="Arial"/>
                    <w:sz w:val="18"/>
                  </w:rPr>
                </w:pPr>
                <w:hyperlink r:id="rId1">
                  <w:r w:rsidR="006E39C7">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3B125" w14:textId="77777777" w:rsidR="0066605A" w:rsidRDefault="0066605A">
      <w:r>
        <w:separator/>
      </w:r>
    </w:p>
  </w:footnote>
  <w:footnote w:type="continuationSeparator" w:id="0">
    <w:p w14:paraId="148BA0FD" w14:textId="77777777" w:rsidR="0066605A" w:rsidRDefault="00666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73045" w14:textId="77777777" w:rsidR="00133402" w:rsidRDefault="00000000">
    <w:pPr>
      <w:pStyle w:val="a3"/>
      <w:spacing w:line="14" w:lineRule="auto"/>
      <w:rPr>
        <w:sz w:val="20"/>
      </w:rPr>
    </w:pPr>
    <w:r>
      <w:rPr>
        <w:lang w:bidi="ru-RU"/>
      </w:rPr>
      <w:pict w14:anchorId="618A8D52">
        <v:group id="_x0000_s1034" style="position:absolute;margin-left:70.3pt;margin-top:28.2pt;width:463.8pt;height:53.7pt;z-index:-11776;mso-position-horizontal-relative:page;mso-position-vertical-relative:page" coordorigin="1406,564" coordsize="9276,1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7838;top:564;width:2491;height:1046">
            <v:imagedata r:id="rId1" o:title=""/>
          </v:shape>
          <v:line id="_x0000_s1035" style="position:absolute" from="1416,1628" to="10671,1628" strokecolor="#bebebe" strokeweight="1.05pt"/>
          <w10:wrap anchorx="page" anchory="page"/>
        </v:group>
      </w:pict>
    </w:r>
    <w:r>
      <w:rPr>
        <w:lang w:bidi="ru-RU"/>
      </w:rPr>
      <w:pict w14:anchorId="1B5C64A6">
        <v:shapetype id="_x0000_t202" coordsize="21600,21600" o:spt="202" path="m,l,21600r21600,l21600,xe">
          <v:stroke joinstyle="miter"/>
          <v:path gradientshapeok="t" o:connecttype="rect"/>
        </v:shapetype>
        <v:shape id="_x0000_s1033" type="#_x0000_t202" style="position:absolute;margin-left:71pt;margin-top:30.4pt;width:127.55pt;height:42.3pt;z-index:-11752;mso-position-horizontal-relative:page;mso-position-vertical-relative:page" filled="f" stroked="f">
          <v:textbox inset="0,0,0,0">
            <w:txbxContent>
              <w:p w14:paraId="1226BC63" w14:textId="77777777" w:rsidR="00133402" w:rsidRDefault="006E39C7">
                <w:pPr>
                  <w:spacing w:line="510" w:lineRule="exact"/>
                  <w:ind w:left="20"/>
                  <w:rPr>
                    <w:b/>
                    <w:sz w:val="48"/>
                  </w:rPr>
                </w:pPr>
                <w:r>
                  <w:rPr>
                    <w:b/>
                    <w:sz w:val="48"/>
                    <w:lang w:bidi="ru-RU"/>
                  </w:rPr>
                  <w:t>SE685</w:t>
                </w:r>
              </w:p>
              <w:p w14:paraId="7315EA0B" w14:textId="77777777" w:rsidR="00133402" w:rsidRDefault="006E39C7">
                <w:pPr>
                  <w:spacing w:line="322" w:lineRule="exact"/>
                  <w:ind w:left="20"/>
                  <w:rPr>
                    <w:b/>
                    <w:sz w:val="28"/>
                  </w:rPr>
                </w:pPr>
                <w:r>
                  <w:rPr>
                    <w:b/>
                    <w:spacing w:val="-4"/>
                    <w:sz w:val="28"/>
                    <w:lang w:bidi="ru-RU"/>
                  </w:rPr>
                  <w:t>Технический паспорт</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68FA" w14:textId="77777777" w:rsidR="00133402" w:rsidRDefault="00000000">
    <w:pPr>
      <w:pStyle w:val="a3"/>
      <w:spacing w:line="14" w:lineRule="auto"/>
      <w:rPr>
        <w:sz w:val="20"/>
      </w:rPr>
    </w:pPr>
    <w:r>
      <w:rPr>
        <w:lang w:bidi="ru-RU"/>
      </w:rPr>
      <w:pict w14:anchorId="61DAB99F">
        <v:shapetype id="_x0000_t202" coordsize="21600,21600" o:spt="202" path="m,l,21600r21600,l21600,xe">
          <v:stroke joinstyle="miter"/>
          <v:path gradientshapeok="t" o:connecttype="rect"/>
        </v:shapetype>
        <v:shape id="_x0000_s1029" type="#_x0000_t202" style="position:absolute;margin-left:71pt;margin-top:30.4pt;width:127.55pt;height:42.3pt;z-index:-11656;mso-position-horizontal-relative:page;mso-position-vertical-relative:page" filled="f" stroked="f">
          <v:textbox inset="0,0,0,0">
            <w:txbxContent>
              <w:p w14:paraId="4508D2EB" w14:textId="77777777" w:rsidR="00133402" w:rsidRDefault="006E39C7">
                <w:pPr>
                  <w:spacing w:line="510" w:lineRule="exact"/>
                  <w:ind w:left="20"/>
                  <w:rPr>
                    <w:b/>
                    <w:sz w:val="48"/>
                  </w:rPr>
                </w:pPr>
                <w:r>
                  <w:rPr>
                    <w:b/>
                    <w:sz w:val="48"/>
                    <w:lang w:bidi="ru-RU"/>
                  </w:rPr>
                  <w:t>SE685</w:t>
                </w:r>
              </w:p>
              <w:p w14:paraId="7E906266" w14:textId="77777777" w:rsidR="00133402" w:rsidRDefault="006E39C7">
                <w:pPr>
                  <w:spacing w:line="322" w:lineRule="exact"/>
                  <w:ind w:left="20"/>
                  <w:rPr>
                    <w:b/>
                    <w:sz w:val="28"/>
                  </w:rPr>
                </w:pPr>
                <w:r>
                  <w:rPr>
                    <w:b/>
                    <w:spacing w:val="-4"/>
                    <w:sz w:val="28"/>
                    <w:lang w:bidi="ru-RU"/>
                  </w:rPr>
                  <w:t>Технический паспорт</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B353D" w14:textId="77777777" w:rsidR="00133402" w:rsidRDefault="00000000">
    <w:pPr>
      <w:pStyle w:val="a3"/>
      <w:spacing w:line="14" w:lineRule="auto"/>
      <w:rPr>
        <w:sz w:val="20"/>
      </w:rPr>
    </w:pPr>
    <w:r>
      <w:rPr>
        <w:lang w:bidi="ru-RU"/>
      </w:rPr>
      <w:pict w14:anchorId="1F0FE90C">
        <v:group id="_x0000_s1026" style="position:absolute;margin-left:70.3pt;margin-top:28.2pt;width:463.8pt;height:53.7pt;z-index:-11632;mso-position-horizontal-relative:page;mso-position-vertical-relative:page" coordorigin="1406,564" coordsize="9276,1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7838;top:564;width:2491;height:1046">
            <v:imagedata r:id="rId1" o:title=""/>
          </v:shape>
          <v:line id="_x0000_s1027" style="position:absolute" from="1416,1628" to="10671,1628" strokecolor="#bebebe" strokeweight="1.05pt"/>
          <w10:wrap anchorx="page" anchory="page"/>
        </v:group>
      </w:pict>
    </w:r>
    <w:r>
      <w:rPr>
        <w:lang w:bidi="ru-RU"/>
      </w:rPr>
      <w:pict w14:anchorId="406C347F">
        <v:shapetype id="_x0000_t202" coordsize="21600,21600" o:spt="202" path="m,l,21600r21600,l21600,xe">
          <v:stroke joinstyle="miter"/>
          <v:path gradientshapeok="t" o:connecttype="rect"/>
        </v:shapetype>
        <v:shape id="_x0000_s1025" type="#_x0000_t202" style="position:absolute;margin-left:71pt;margin-top:30.4pt;width:127.55pt;height:42.3pt;z-index:-11608;mso-position-horizontal-relative:page;mso-position-vertical-relative:page" filled="f" stroked="f">
          <v:textbox inset="0,0,0,0">
            <w:txbxContent>
              <w:p w14:paraId="3E34BDED" w14:textId="77777777" w:rsidR="00133402" w:rsidRDefault="006E39C7">
                <w:pPr>
                  <w:spacing w:line="510" w:lineRule="exact"/>
                  <w:ind w:left="20"/>
                  <w:rPr>
                    <w:b/>
                    <w:sz w:val="48"/>
                  </w:rPr>
                </w:pPr>
                <w:r>
                  <w:rPr>
                    <w:b/>
                    <w:sz w:val="48"/>
                    <w:lang w:bidi="ru-RU"/>
                  </w:rPr>
                  <w:t>SE685</w:t>
                </w:r>
              </w:p>
              <w:p w14:paraId="086706DE" w14:textId="77777777" w:rsidR="00133402" w:rsidRDefault="006E39C7">
                <w:pPr>
                  <w:spacing w:line="322" w:lineRule="exact"/>
                  <w:ind w:left="20"/>
                  <w:rPr>
                    <w:b/>
                    <w:sz w:val="28"/>
                  </w:rPr>
                </w:pPr>
                <w:r>
                  <w:rPr>
                    <w:b/>
                    <w:spacing w:val="-4"/>
                    <w:sz w:val="28"/>
                    <w:lang w:bidi="ru-RU"/>
                  </w:rPr>
                  <w:t>Технический паспорт</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91A1C"/>
    <w:multiLevelType w:val="hybridMultilevel"/>
    <w:tmpl w:val="C66E058A"/>
    <w:lvl w:ilvl="0" w:tplc="02A846CA">
      <w:start w:val="1"/>
      <w:numFmt w:val="decimal"/>
      <w:lvlText w:val="%1."/>
      <w:lvlJc w:val="left"/>
      <w:pPr>
        <w:ind w:left="118" w:hanging="159"/>
        <w:jc w:val="left"/>
      </w:pPr>
      <w:rPr>
        <w:rFonts w:ascii="Times New Roman" w:eastAsia="Times New Roman" w:hAnsi="Times New Roman" w:cs="Times New Roman" w:hint="default"/>
        <w:spacing w:val="0"/>
        <w:w w:val="99"/>
        <w:sz w:val="21"/>
        <w:szCs w:val="21"/>
      </w:rPr>
    </w:lvl>
    <w:lvl w:ilvl="1" w:tplc="27CAD9CE">
      <w:start w:val="1"/>
      <w:numFmt w:val="bullet"/>
      <w:lvlText w:val="•"/>
      <w:lvlJc w:val="left"/>
      <w:pPr>
        <w:ind w:left="1130" w:hanging="159"/>
      </w:pPr>
      <w:rPr>
        <w:rFonts w:hint="default"/>
      </w:rPr>
    </w:lvl>
    <w:lvl w:ilvl="2" w:tplc="608AEFE2">
      <w:start w:val="1"/>
      <w:numFmt w:val="bullet"/>
      <w:lvlText w:val="•"/>
      <w:lvlJc w:val="left"/>
      <w:pPr>
        <w:ind w:left="2141" w:hanging="159"/>
      </w:pPr>
      <w:rPr>
        <w:rFonts w:hint="default"/>
      </w:rPr>
    </w:lvl>
    <w:lvl w:ilvl="3" w:tplc="75D00A7A">
      <w:start w:val="1"/>
      <w:numFmt w:val="bullet"/>
      <w:lvlText w:val="•"/>
      <w:lvlJc w:val="left"/>
      <w:pPr>
        <w:ind w:left="3151" w:hanging="159"/>
      </w:pPr>
      <w:rPr>
        <w:rFonts w:hint="default"/>
      </w:rPr>
    </w:lvl>
    <w:lvl w:ilvl="4" w:tplc="356CCA42">
      <w:start w:val="1"/>
      <w:numFmt w:val="bullet"/>
      <w:lvlText w:val="•"/>
      <w:lvlJc w:val="left"/>
      <w:pPr>
        <w:ind w:left="4162" w:hanging="159"/>
      </w:pPr>
      <w:rPr>
        <w:rFonts w:hint="default"/>
      </w:rPr>
    </w:lvl>
    <w:lvl w:ilvl="5" w:tplc="C5480B34">
      <w:start w:val="1"/>
      <w:numFmt w:val="bullet"/>
      <w:lvlText w:val="•"/>
      <w:lvlJc w:val="left"/>
      <w:pPr>
        <w:ind w:left="5173" w:hanging="159"/>
      </w:pPr>
      <w:rPr>
        <w:rFonts w:hint="default"/>
      </w:rPr>
    </w:lvl>
    <w:lvl w:ilvl="6" w:tplc="33467F72">
      <w:start w:val="1"/>
      <w:numFmt w:val="bullet"/>
      <w:lvlText w:val="•"/>
      <w:lvlJc w:val="left"/>
      <w:pPr>
        <w:ind w:left="6183" w:hanging="159"/>
      </w:pPr>
      <w:rPr>
        <w:rFonts w:hint="default"/>
      </w:rPr>
    </w:lvl>
    <w:lvl w:ilvl="7" w:tplc="A8601862">
      <w:start w:val="1"/>
      <w:numFmt w:val="bullet"/>
      <w:lvlText w:val="•"/>
      <w:lvlJc w:val="left"/>
      <w:pPr>
        <w:ind w:left="7194" w:hanging="159"/>
      </w:pPr>
      <w:rPr>
        <w:rFonts w:hint="default"/>
      </w:rPr>
    </w:lvl>
    <w:lvl w:ilvl="8" w:tplc="F0941160">
      <w:start w:val="1"/>
      <w:numFmt w:val="bullet"/>
      <w:lvlText w:val="•"/>
      <w:lvlJc w:val="left"/>
      <w:pPr>
        <w:ind w:left="8204" w:hanging="159"/>
      </w:pPr>
      <w:rPr>
        <w:rFonts w:hint="default"/>
      </w:rPr>
    </w:lvl>
  </w:abstractNum>
  <w:abstractNum w:abstractNumId="1" w15:restartNumberingAfterBreak="0">
    <w:nsid w:val="0B8058E1"/>
    <w:multiLevelType w:val="hybridMultilevel"/>
    <w:tmpl w:val="D54EB25C"/>
    <w:lvl w:ilvl="0" w:tplc="0A7A26F0">
      <w:start w:val="1"/>
      <w:numFmt w:val="decimal"/>
      <w:lvlText w:val="%1."/>
      <w:lvlJc w:val="left"/>
      <w:pPr>
        <w:ind w:left="329" w:hanging="212"/>
        <w:jc w:val="left"/>
      </w:pPr>
      <w:rPr>
        <w:rFonts w:ascii="Times New Roman" w:eastAsia="Times New Roman" w:hAnsi="Times New Roman" w:cs="Times New Roman" w:hint="default"/>
        <w:spacing w:val="0"/>
        <w:w w:val="99"/>
        <w:sz w:val="21"/>
        <w:szCs w:val="21"/>
      </w:rPr>
    </w:lvl>
    <w:lvl w:ilvl="1" w:tplc="2A6CC9A8">
      <w:start w:val="1"/>
      <w:numFmt w:val="bullet"/>
      <w:lvlText w:val="•"/>
      <w:lvlJc w:val="left"/>
      <w:pPr>
        <w:ind w:left="1310" w:hanging="212"/>
      </w:pPr>
      <w:rPr>
        <w:rFonts w:hint="default"/>
      </w:rPr>
    </w:lvl>
    <w:lvl w:ilvl="2" w:tplc="D460EA1A">
      <w:start w:val="1"/>
      <w:numFmt w:val="bullet"/>
      <w:lvlText w:val="•"/>
      <w:lvlJc w:val="left"/>
      <w:pPr>
        <w:ind w:left="2301" w:hanging="212"/>
      </w:pPr>
      <w:rPr>
        <w:rFonts w:hint="default"/>
      </w:rPr>
    </w:lvl>
    <w:lvl w:ilvl="3" w:tplc="8DC2C984">
      <w:start w:val="1"/>
      <w:numFmt w:val="bullet"/>
      <w:lvlText w:val="•"/>
      <w:lvlJc w:val="left"/>
      <w:pPr>
        <w:ind w:left="3291" w:hanging="212"/>
      </w:pPr>
      <w:rPr>
        <w:rFonts w:hint="default"/>
      </w:rPr>
    </w:lvl>
    <w:lvl w:ilvl="4" w:tplc="77FA0FA4">
      <w:start w:val="1"/>
      <w:numFmt w:val="bullet"/>
      <w:lvlText w:val="•"/>
      <w:lvlJc w:val="left"/>
      <w:pPr>
        <w:ind w:left="4282" w:hanging="212"/>
      </w:pPr>
      <w:rPr>
        <w:rFonts w:hint="default"/>
      </w:rPr>
    </w:lvl>
    <w:lvl w:ilvl="5" w:tplc="6A967554">
      <w:start w:val="1"/>
      <w:numFmt w:val="bullet"/>
      <w:lvlText w:val="•"/>
      <w:lvlJc w:val="left"/>
      <w:pPr>
        <w:ind w:left="5273" w:hanging="212"/>
      </w:pPr>
      <w:rPr>
        <w:rFonts w:hint="default"/>
      </w:rPr>
    </w:lvl>
    <w:lvl w:ilvl="6" w:tplc="9D403F68">
      <w:start w:val="1"/>
      <w:numFmt w:val="bullet"/>
      <w:lvlText w:val="•"/>
      <w:lvlJc w:val="left"/>
      <w:pPr>
        <w:ind w:left="6263" w:hanging="212"/>
      </w:pPr>
      <w:rPr>
        <w:rFonts w:hint="default"/>
      </w:rPr>
    </w:lvl>
    <w:lvl w:ilvl="7" w:tplc="EC949428">
      <w:start w:val="1"/>
      <w:numFmt w:val="bullet"/>
      <w:lvlText w:val="•"/>
      <w:lvlJc w:val="left"/>
      <w:pPr>
        <w:ind w:left="7254" w:hanging="212"/>
      </w:pPr>
      <w:rPr>
        <w:rFonts w:hint="default"/>
      </w:rPr>
    </w:lvl>
    <w:lvl w:ilvl="8" w:tplc="53AEA03C">
      <w:start w:val="1"/>
      <w:numFmt w:val="bullet"/>
      <w:lvlText w:val="•"/>
      <w:lvlJc w:val="left"/>
      <w:pPr>
        <w:ind w:left="8244" w:hanging="212"/>
      </w:pPr>
      <w:rPr>
        <w:rFonts w:hint="default"/>
      </w:rPr>
    </w:lvl>
  </w:abstractNum>
  <w:abstractNum w:abstractNumId="2" w15:restartNumberingAfterBreak="0">
    <w:nsid w:val="1E4149F5"/>
    <w:multiLevelType w:val="hybridMultilevel"/>
    <w:tmpl w:val="F6582E5A"/>
    <w:lvl w:ilvl="0" w:tplc="928C9998">
      <w:start w:val="1"/>
      <w:numFmt w:val="decimal"/>
      <w:lvlText w:val="%1."/>
      <w:lvlJc w:val="left"/>
      <w:pPr>
        <w:ind w:left="140" w:hanging="262"/>
        <w:jc w:val="left"/>
      </w:pPr>
      <w:rPr>
        <w:rFonts w:ascii="Times New Roman" w:eastAsia="Times New Roman" w:hAnsi="Times New Roman" w:cs="Times New Roman" w:hint="default"/>
        <w:spacing w:val="0"/>
        <w:w w:val="99"/>
        <w:sz w:val="21"/>
        <w:szCs w:val="21"/>
      </w:rPr>
    </w:lvl>
    <w:lvl w:ilvl="1" w:tplc="F35CBF3C">
      <w:start w:val="1"/>
      <w:numFmt w:val="bullet"/>
      <w:lvlText w:val="•"/>
      <w:lvlJc w:val="left"/>
      <w:pPr>
        <w:ind w:left="1076" w:hanging="262"/>
      </w:pPr>
      <w:rPr>
        <w:rFonts w:hint="default"/>
      </w:rPr>
    </w:lvl>
    <w:lvl w:ilvl="2" w:tplc="0E8A1C34">
      <w:start w:val="1"/>
      <w:numFmt w:val="bullet"/>
      <w:lvlText w:val="•"/>
      <w:lvlJc w:val="left"/>
      <w:pPr>
        <w:ind w:left="2013" w:hanging="262"/>
      </w:pPr>
      <w:rPr>
        <w:rFonts w:hint="default"/>
      </w:rPr>
    </w:lvl>
    <w:lvl w:ilvl="3" w:tplc="765C2726">
      <w:start w:val="1"/>
      <w:numFmt w:val="bullet"/>
      <w:lvlText w:val="•"/>
      <w:lvlJc w:val="left"/>
      <w:pPr>
        <w:ind w:left="2949" w:hanging="262"/>
      </w:pPr>
      <w:rPr>
        <w:rFonts w:hint="default"/>
      </w:rPr>
    </w:lvl>
    <w:lvl w:ilvl="4" w:tplc="56C40794">
      <w:start w:val="1"/>
      <w:numFmt w:val="bullet"/>
      <w:lvlText w:val="•"/>
      <w:lvlJc w:val="left"/>
      <w:pPr>
        <w:ind w:left="3886" w:hanging="262"/>
      </w:pPr>
      <w:rPr>
        <w:rFonts w:hint="default"/>
      </w:rPr>
    </w:lvl>
    <w:lvl w:ilvl="5" w:tplc="371A3B3C">
      <w:start w:val="1"/>
      <w:numFmt w:val="bullet"/>
      <w:lvlText w:val="•"/>
      <w:lvlJc w:val="left"/>
      <w:pPr>
        <w:ind w:left="4823" w:hanging="262"/>
      </w:pPr>
      <w:rPr>
        <w:rFonts w:hint="default"/>
      </w:rPr>
    </w:lvl>
    <w:lvl w:ilvl="6" w:tplc="C81693BE">
      <w:start w:val="1"/>
      <w:numFmt w:val="bullet"/>
      <w:lvlText w:val="•"/>
      <w:lvlJc w:val="left"/>
      <w:pPr>
        <w:ind w:left="5759" w:hanging="262"/>
      </w:pPr>
      <w:rPr>
        <w:rFonts w:hint="default"/>
      </w:rPr>
    </w:lvl>
    <w:lvl w:ilvl="7" w:tplc="89144868">
      <w:start w:val="1"/>
      <w:numFmt w:val="bullet"/>
      <w:lvlText w:val="•"/>
      <w:lvlJc w:val="left"/>
      <w:pPr>
        <w:ind w:left="6696" w:hanging="262"/>
      </w:pPr>
      <w:rPr>
        <w:rFonts w:hint="default"/>
      </w:rPr>
    </w:lvl>
    <w:lvl w:ilvl="8" w:tplc="0BD66BCC">
      <w:start w:val="1"/>
      <w:numFmt w:val="bullet"/>
      <w:lvlText w:val="•"/>
      <w:lvlJc w:val="left"/>
      <w:pPr>
        <w:ind w:left="7632" w:hanging="262"/>
      </w:pPr>
      <w:rPr>
        <w:rFonts w:hint="default"/>
      </w:rPr>
    </w:lvl>
  </w:abstractNum>
  <w:num w:numId="1" w16cid:durableId="157311590">
    <w:abstractNumId w:val="2"/>
  </w:num>
  <w:num w:numId="2" w16cid:durableId="1937518472">
    <w:abstractNumId w:val="0"/>
  </w:num>
  <w:num w:numId="3" w16cid:durableId="1845122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33402"/>
    <w:rsid w:val="00133402"/>
    <w:rsid w:val="0066605A"/>
    <w:rsid w:val="006A0CA6"/>
    <w:rsid w:val="006E39C7"/>
    <w:rsid w:val="00A374EF"/>
    <w:rsid w:val="00FF375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23E3C"/>
  <w15:docId w15:val="{10436CC1-5AB5-4093-BE08-C971C312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18"/>
      <w:jc w:val="both"/>
      <w:outlineLvl w:val="0"/>
    </w:pPr>
    <w:rPr>
      <w:rFonts w:ascii="Arial Narrow" w:eastAsia="Arial Narrow" w:hAnsi="Arial Narrow" w:cs="Arial Narrow"/>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70"/>
      <w:ind w:left="329" w:hanging="211"/>
      <w:jc w:val="both"/>
    </w:pPr>
  </w:style>
  <w:style w:type="paragraph" w:customStyle="1" w:styleId="TableParagraph">
    <w:name w:val="Table Paragraph"/>
    <w:basedOn w:val="a"/>
    <w:uiPriority w:val="1"/>
    <w:qFormat/>
    <w:pPr>
      <w:jc w:val="center"/>
    </w:pPr>
  </w:style>
  <w:style w:type="paragraph" w:styleId="a5">
    <w:name w:val="Revision"/>
    <w:hidden/>
    <w:uiPriority w:val="99"/>
    <w:semiHidden/>
    <w:rsid w:val="006A0CA6"/>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puna@sepuna.cn" TargetMode="Externa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915</Words>
  <Characters>5216</Characters>
  <Application>Microsoft Office Word</Application>
  <DocSecurity>0</DocSecurity>
  <Lines>43</Lines>
  <Paragraphs>12</Paragraphs>
  <ScaleCrop>false</ScaleCrop>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6</cp:revision>
  <dcterms:created xsi:type="dcterms:W3CDTF">2023-12-02T12:42:00Z</dcterms:created>
  <dcterms:modified xsi:type="dcterms:W3CDTF">2023-12-08T14:50:00Z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2023-05-19T00:00:00Z</vt:filetime>
  </property>
  <property fmtid="{D5CDD505-2E9C-101B-9397-08002B2CF9AE}" pid="3" name="Creator">
    <vt:lpwstr>WPS 文字</vt:lpwstr>
  </property>
  <property fmtid="{D5CDD505-2E9C-101B-9397-08002B2CF9AE}" pid="4" name="LastSaved">
    <vt:filetime>2023-12-02T00:00:00Z</vt:filetime>
  </property>
</Properties>
</file>