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3F977" w14:textId="77777777" w:rsidR="00A27DFC" w:rsidRDefault="00A27DFC">
      <w:pPr>
        <w:pStyle w:val="a3"/>
        <w:spacing w:before="4"/>
        <w:ind w:left="0"/>
        <w:rPr>
          <w:sz w:val="11"/>
        </w:rPr>
      </w:pPr>
    </w:p>
    <w:p w14:paraId="38763049" w14:textId="77777777" w:rsidR="00A27DFC" w:rsidRDefault="00A27DFC">
      <w:pPr>
        <w:pStyle w:val="a3"/>
        <w:spacing w:line="20" w:lineRule="exact"/>
        <w:ind w:left="115"/>
        <w:rPr>
          <w:sz w:val="2"/>
        </w:rPr>
      </w:pPr>
    </w:p>
    <w:p w14:paraId="29272322" w14:textId="77777777" w:rsidR="00A27DFC" w:rsidRDefault="00FA40CE">
      <w:pPr>
        <w:pStyle w:val="1"/>
        <w:numPr>
          <w:ilvl w:val="0"/>
          <w:numId w:val="3"/>
        </w:numPr>
        <w:tabs>
          <w:tab w:val="left" w:pos="3158"/>
        </w:tabs>
        <w:ind w:hanging="321"/>
        <w:jc w:val="left"/>
      </w:pPr>
      <w:r>
        <w:rPr>
          <w:spacing w:val="3"/>
          <w:lang w:bidi="ru-RU"/>
        </w:rPr>
        <w:t>ИДЕНТИФИКАЦИЯ ПРОДУКТА И СВЕДЕНИЯ О КОМПАНИИ-ПОСТАВЩИКЕ</w:t>
      </w:r>
    </w:p>
    <w:p w14:paraId="5D7B952F" w14:textId="77777777" w:rsidR="00A27DFC" w:rsidRDefault="00A27DFC">
      <w:pPr>
        <w:pStyle w:val="a3"/>
        <w:spacing w:before="8"/>
        <w:ind w:left="0"/>
        <w:rPr>
          <w:b/>
          <w:sz w:val="28"/>
        </w:rPr>
      </w:pPr>
    </w:p>
    <w:tbl>
      <w:tblPr>
        <w:tblStyle w:val="a9"/>
        <w:tblW w:w="0" w:type="auto"/>
        <w:tblInd w:w="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6"/>
        <w:gridCol w:w="8079"/>
      </w:tblGrid>
      <w:tr w:rsidR="00A51BC3" w14:paraId="14912B6C" w14:textId="77777777" w:rsidTr="00A32982">
        <w:trPr>
          <w:trHeight w:val="57"/>
        </w:trPr>
        <w:tc>
          <w:tcPr>
            <w:tcW w:w="2206" w:type="dxa"/>
          </w:tcPr>
          <w:p w14:paraId="69171100" w14:textId="77777777" w:rsidR="00A51BC3" w:rsidRDefault="00A51BC3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Наименование продукта:</w:t>
            </w:r>
          </w:p>
        </w:tc>
        <w:tc>
          <w:tcPr>
            <w:tcW w:w="8079" w:type="dxa"/>
          </w:tcPr>
          <w:p w14:paraId="34F4208A" w14:textId="08743592" w:rsidR="00A51BC3" w:rsidRDefault="00A51BC3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 xml:space="preserve">Модифицированное </w:t>
            </w:r>
            <w:proofErr w:type="spellStart"/>
            <w:r>
              <w:rPr>
                <w:lang w:bidi="ru-RU"/>
              </w:rPr>
              <w:t>силаном</w:t>
            </w:r>
            <w:proofErr w:type="spellEnd"/>
            <w:r>
              <w:rPr>
                <w:lang w:bidi="ru-RU"/>
              </w:rPr>
              <w:t xml:space="preserve"> полиэфирное водонепроницаемое покрытие</w:t>
            </w:r>
            <w:r w:rsidR="00477A71">
              <w:rPr>
                <w:lang w:bidi="ru-RU"/>
              </w:rPr>
              <w:t xml:space="preserve"> (марки </w:t>
            </w:r>
            <w:r w:rsidR="00477A71" w:rsidRPr="00477A71">
              <w:rPr>
                <w:lang w:bidi="ru-RU"/>
              </w:rPr>
              <w:t>MS190, MS191, MS380</w:t>
            </w:r>
            <w:r w:rsidR="00477A71">
              <w:rPr>
                <w:lang w:bidi="ru-RU"/>
              </w:rPr>
              <w:t>)</w:t>
            </w:r>
          </w:p>
        </w:tc>
      </w:tr>
      <w:tr w:rsidR="00A51BC3" w14:paraId="5A2EF4CA" w14:textId="77777777" w:rsidTr="00A32982">
        <w:trPr>
          <w:trHeight w:val="57"/>
        </w:trPr>
        <w:tc>
          <w:tcPr>
            <w:tcW w:w="2206" w:type="dxa"/>
          </w:tcPr>
          <w:p w14:paraId="203B872F" w14:textId="77777777" w:rsidR="00A51BC3" w:rsidRDefault="00A51BC3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Другое наименование:</w:t>
            </w:r>
          </w:p>
        </w:tc>
        <w:tc>
          <w:tcPr>
            <w:tcW w:w="8079" w:type="dxa"/>
          </w:tcPr>
          <w:p w14:paraId="26BDCB5A" w14:textId="77777777" w:rsidR="00A51BC3" w:rsidRDefault="00A51BC3" w:rsidP="00A51BC3">
            <w:pPr>
              <w:pStyle w:val="a3"/>
              <w:spacing w:before="72" w:line="360" w:lineRule="auto"/>
              <w:ind w:left="0" w:right="33"/>
            </w:pPr>
            <w:r>
              <w:rPr>
                <w:lang w:bidi="ru-RU"/>
              </w:rPr>
              <w:t>Микросферическое полимерное водонепроницаемое покрытие</w:t>
            </w:r>
          </w:p>
        </w:tc>
      </w:tr>
      <w:tr w:rsidR="00A51BC3" w14:paraId="6C91C6AA" w14:textId="77777777" w:rsidTr="00A32982">
        <w:trPr>
          <w:trHeight w:val="57"/>
        </w:trPr>
        <w:tc>
          <w:tcPr>
            <w:tcW w:w="2206" w:type="dxa"/>
          </w:tcPr>
          <w:p w14:paraId="5671D2F5" w14:textId="77777777" w:rsidR="00A51BC3" w:rsidRDefault="00A51BC3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Изготовитель:</w:t>
            </w:r>
          </w:p>
        </w:tc>
        <w:tc>
          <w:tcPr>
            <w:tcW w:w="8079" w:type="dxa"/>
          </w:tcPr>
          <w:p w14:paraId="67B6D838" w14:textId="77777777" w:rsidR="00A51BC3" w:rsidRDefault="00A51BC3">
            <w:pPr>
              <w:pStyle w:val="a3"/>
              <w:spacing w:before="72" w:line="360" w:lineRule="auto"/>
              <w:ind w:left="0" w:right="397"/>
            </w:pPr>
            <w:r w:rsidRPr="00205001">
              <w:rPr>
                <w:lang w:val="en-US" w:bidi="ru-RU"/>
              </w:rPr>
              <w:t xml:space="preserve">Shanghai </w:t>
            </w:r>
            <w:proofErr w:type="spellStart"/>
            <w:r w:rsidRPr="00205001">
              <w:rPr>
                <w:lang w:val="en-US" w:bidi="ru-RU"/>
              </w:rPr>
              <w:t>Sepna</w:t>
            </w:r>
            <w:proofErr w:type="spellEnd"/>
            <w:r w:rsidRPr="00205001">
              <w:rPr>
                <w:lang w:val="en-US" w:bidi="ru-RU"/>
              </w:rPr>
              <w:t xml:space="preserve"> Chemical Technology Co., Ltd. </w:t>
            </w:r>
            <w:r>
              <w:rPr>
                <w:lang w:bidi="ru-RU"/>
              </w:rPr>
              <w:t xml:space="preserve">(Шанхай </w:t>
            </w:r>
            <w:proofErr w:type="spellStart"/>
            <w:r>
              <w:rPr>
                <w:lang w:bidi="ru-RU"/>
              </w:rPr>
              <w:t>Сепна</w:t>
            </w:r>
            <w:proofErr w:type="spellEnd"/>
            <w:r>
              <w:rPr>
                <w:lang w:bidi="ru-RU"/>
              </w:rPr>
              <w:t xml:space="preserve"> </w:t>
            </w:r>
            <w:proofErr w:type="spellStart"/>
            <w:r>
              <w:rPr>
                <w:lang w:bidi="ru-RU"/>
              </w:rPr>
              <w:t>Кемикал</w:t>
            </w:r>
            <w:proofErr w:type="spellEnd"/>
            <w:r>
              <w:rPr>
                <w:lang w:bidi="ru-RU"/>
              </w:rPr>
              <w:t xml:space="preserve"> Текнолоджи Ко., Лтд.)</w:t>
            </w:r>
          </w:p>
        </w:tc>
      </w:tr>
      <w:tr w:rsidR="00A51BC3" w14:paraId="7DB22EDD" w14:textId="77777777" w:rsidTr="00A32982">
        <w:trPr>
          <w:trHeight w:val="57"/>
        </w:trPr>
        <w:tc>
          <w:tcPr>
            <w:tcW w:w="2206" w:type="dxa"/>
          </w:tcPr>
          <w:p w14:paraId="2F7F5E4C" w14:textId="77777777" w:rsidR="00A51BC3" w:rsidRDefault="00A51BC3" w:rsidP="00A51BC3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Адрес:</w:t>
            </w:r>
          </w:p>
        </w:tc>
        <w:tc>
          <w:tcPr>
            <w:tcW w:w="8079" w:type="dxa"/>
          </w:tcPr>
          <w:p w14:paraId="44514ADF" w14:textId="54654B7B" w:rsidR="00A51BC3" w:rsidRDefault="00A51BC3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 xml:space="preserve">Китай, Шанхай, </w:t>
            </w:r>
            <w:proofErr w:type="spellStart"/>
            <w:r>
              <w:rPr>
                <w:lang w:bidi="ru-RU"/>
              </w:rPr>
              <w:t>Дэнхуэй</w:t>
            </w:r>
            <w:proofErr w:type="spellEnd"/>
            <w:r>
              <w:rPr>
                <w:lang w:bidi="ru-RU"/>
              </w:rPr>
              <w:t xml:space="preserve"> Роуд, 1129, </w:t>
            </w:r>
            <w:r w:rsidR="00D939EA">
              <w:rPr>
                <w:lang w:bidi="ru-RU"/>
              </w:rPr>
              <w:t xml:space="preserve">здание </w:t>
            </w:r>
            <w:r>
              <w:rPr>
                <w:lang w:bidi="ru-RU"/>
              </w:rPr>
              <w:t>1</w:t>
            </w:r>
          </w:p>
        </w:tc>
      </w:tr>
      <w:tr w:rsidR="00A51BC3" w14:paraId="1798B36D" w14:textId="77777777" w:rsidTr="00A32982">
        <w:trPr>
          <w:trHeight w:val="57"/>
        </w:trPr>
        <w:tc>
          <w:tcPr>
            <w:tcW w:w="2206" w:type="dxa"/>
          </w:tcPr>
          <w:p w14:paraId="37BCDD08" w14:textId="77777777" w:rsidR="00A51BC3" w:rsidRDefault="00A51BC3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Почтовый индекс:</w:t>
            </w:r>
          </w:p>
        </w:tc>
        <w:tc>
          <w:tcPr>
            <w:tcW w:w="8079" w:type="dxa"/>
          </w:tcPr>
          <w:p w14:paraId="63784269" w14:textId="77777777" w:rsidR="00A51BC3" w:rsidRDefault="00A51BC3" w:rsidP="00A51BC3">
            <w:pPr>
              <w:pStyle w:val="a3"/>
              <w:spacing w:before="4" w:line="360" w:lineRule="auto"/>
              <w:ind w:left="0" w:right="3163"/>
            </w:pPr>
            <w:r>
              <w:rPr>
                <w:lang w:bidi="ru-RU"/>
              </w:rPr>
              <w:t>201109.</w:t>
            </w:r>
          </w:p>
        </w:tc>
      </w:tr>
      <w:tr w:rsidR="00A51BC3" w14:paraId="11591B6F" w14:textId="77777777" w:rsidTr="00A32982">
        <w:trPr>
          <w:trHeight w:val="57"/>
        </w:trPr>
        <w:tc>
          <w:tcPr>
            <w:tcW w:w="2206" w:type="dxa"/>
          </w:tcPr>
          <w:p w14:paraId="58282B0C" w14:textId="77777777" w:rsidR="00A51BC3" w:rsidRDefault="00A51BC3" w:rsidP="00A51BC3">
            <w:pPr>
              <w:pStyle w:val="a3"/>
              <w:spacing w:before="4" w:line="362" w:lineRule="auto"/>
              <w:ind w:left="0" w:right="555"/>
            </w:pPr>
            <w:r>
              <w:rPr>
                <w:lang w:bidi="ru-RU"/>
              </w:rPr>
              <w:t>Факс:</w:t>
            </w:r>
          </w:p>
        </w:tc>
        <w:tc>
          <w:tcPr>
            <w:tcW w:w="8079" w:type="dxa"/>
          </w:tcPr>
          <w:p w14:paraId="18084C05" w14:textId="77777777" w:rsidR="00A51BC3" w:rsidRDefault="00A51BC3" w:rsidP="00A51BC3">
            <w:pPr>
              <w:pStyle w:val="a3"/>
              <w:spacing w:before="7"/>
              <w:ind w:left="0" w:right="1309"/>
            </w:pPr>
            <w:r>
              <w:rPr>
                <w:lang w:bidi="ru-RU"/>
              </w:rPr>
              <w:t>86 21 66310806 / 86 21 66310906</w:t>
            </w:r>
          </w:p>
        </w:tc>
      </w:tr>
      <w:tr w:rsidR="00A51BC3" w14:paraId="75F8E0E9" w14:textId="77777777" w:rsidTr="00A32982">
        <w:trPr>
          <w:trHeight w:val="57"/>
        </w:trPr>
        <w:tc>
          <w:tcPr>
            <w:tcW w:w="2206" w:type="dxa"/>
          </w:tcPr>
          <w:p w14:paraId="227E2CF8" w14:textId="77777777" w:rsidR="00A51BC3" w:rsidRDefault="00A51BC3" w:rsidP="00A51BC3">
            <w:pPr>
              <w:pStyle w:val="a3"/>
              <w:spacing w:before="2" w:line="360" w:lineRule="auto"/>
              <w:ind w:left="0" w:right="-18"/>
            </w:pPr>
            <w:r>
              <w:rPr>
                <w:lang w:bidi="ru-RU"/>
              </w:rPr>
              <w:t>Номер для экстренной связи:</w:t>
            </w:r>
          </w:p>
        </w:tc>
        <w:tc>
          <w:tcPr>
            <w:tcW w:w="8079" w:type="dxa"/>
          </w:tcPr>
          <w:p w14:paraId="5D8FF00C" w14:textId="77777777" w:rsidR="00A51BC3" w:rsidRDefault="00A51BC3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0513-83756666</w:t>
            </w:r>
          </w:p>
        </w:tc>
      </w:tr>
    </w:tbl>
    <w:p w14:paraId="67D941B4" w14:textId="77777777" w:rsidR="00A27DFC" w:rsidRDefault="00A27DFC">
      <w:pPr>
        <w:pStyle w:val="a3"/>
        <w:spacing w:before="8"/>
        <w:ind w:left="0"/>
        <w:rPr>
          <w:sz w:val="21"/>
        </w:rPr>
      </w:pPr>
    </w:p>
    <w:p w14:paraId="14BA885C" w14:textId="77777777" w:rsidR="00A27DFC" w:rsidRDefault="00FA40CE">
      <w:pPr>
        <w:pStyle w:val="1"/>
        <w:numPr>
          <w:ilvl w:val="0"/>
          <w:numId w:val="3"/>
        </w:numPr>
        <w:tabs>
          <w:tab w:val="left" w:pos="2644"/>
        </w:tabs>
        <w:spacing w:before="70"/>
        <w:ind w:left="2644" w:hanging="257"/>
        <w:jc w:val="left"/>
      </w:pPr>
      <w:r>
        <w:rPr>
          <w:spacing w:val="4"/>
          <w:lang w:bidi="ru-RU"/>
        </w:rPr>
        <w:t>СОСТАВ</w:t>
      </w:r>
      <w:r w:rsidR="00D939EA">
        <w:rPr>
          <w:spacing w:val="4"/>
          <w:lang w:bidi="ru-RU"/>
        </w:rPr>
        <w:t> </w:t>
      </w:r>
      <w:r>
        <w:rPr>
          <w:spacing w:val="4"/>
          <w:lang w:bidi="ru-RU"/>
        </w:rPr>
        <w:t>/</w:t>
      </w:r>
      <w:r w:rsidR="00D939EA">
        <w:rPr>
          <w:spacing w:val="4"/>
          <w:lang w:bidi="ru-RU"/>
        </w:rPr>
        <w:t xml:space="preserve"> </w:t>
      </w:r>
      <w:r>
        <w:rPr>
          <w:spacing w:val="4"/>
          <w:lang w:bidi="ru-RU"/>
        </w:rPr>
        <w:t>СВЕДЕНИЯ О КОМПОНЕНТАХ</w:t>
      </w:r>
    </w:p>
    <w:p w14:paraId="530DEF76" w14:textId="77777777" w:rsidR="00A27DFC" w:rsidRDefault="00A27DFC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9821" w:type="dxa"/>
        <w:tblInd w:w="532" w:type="dxa"/>
        <w:tblLayout w:type="fixed"/>
        <w:tblLook w:val="01E0" w:firstRow="1" w:lastRow="1" w:firstColumn="1" w:lastColumn="1" w:noHBand="0" w:noVBand="0"/>
      </w:tblPr>
      <w:tblGrid>
        <w:gridCol w:w="3159"/>
        <w:gridCol w:w="2126"/>
        <w:gridCol w:w="2410"/>
        <w:gridCol w:w="2126"/>
      </w:tblGrid>
      <w:tr w:rsidR="00E73EAB" w14:paraId="0774850B" w14:textId="1BE265EB" w:rsidTr="00E73EAB">
        <w:trPr>
          <w:trHeight w:val="57"/>
        </w:trPr>
        <w:tc>
          <w:tcPr>
            <w:tcW w:w="3159" w:type="dxa"/>
          </w:tcPr>
          <w:p w14:paraId="58A86AFE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Смесь</w:t>
            </w:r>
          </w:p>
          <w:p w14:paraId="501D660B" w14:textId="77777777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b/>
                <w:sz w:val="25"/>
              </w:rPr>
            </w:pPr>
          </w:p>
          <w:p w14:paraId="12E090AF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Состав</w:t>
            </w:r>
          </w:p>
        </w:tc>
        <w:tc>
          <w:tcPr>
            <w:tcW w:w="2126" w:type="dxa"/>
          </w:tcPr>
          <w:p w14:paraId="4C1B5780" w14:textId="77777777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b/>
              </w:rPr>
            </w:pPr>
          </w:p>
          <w:p w14:paraId="4FF89FBE" w14:textId="77777777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b/>
                <w:sz w:val="31"/>
              </w:rPr>
            </w:pPr>
          </w:p>
          <w:p w14:paraId="1015187D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Содержание</w:t>
            </w:r>
          </w:p>
        </w:tc>
        <w:tc>
          <w:tcPr>
            <w:tcW w:w="2410" w:type="dxa"/>
          </w:tcPr>
          <w:p w14:paraId="14592C6F" w14:textId="77777777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b/>
              </w:rPr>
            </w:pPr>
          </w:p>
          <w:p w14:paraId="3C0A5A91" w14:textId="77777777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b/>
                <w:sz w:val="31"/>
              </w:rPr>
            </w:pPr>
          </w:p>
          <w:p w14:paraId="74414803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Номер в реестре CAS</w:t>
            </w:r>
          </w:p>
        </w:tc>
        <w:tc>
          <w:tcPr>
            <w:tcW w:w="2126" w:type="dxa"/>
            <w:vAlign w:val="bottom"/>
          </w:tcPr>
          <w:p w14:paraId="60035622" w14:textId="77777777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b/>
              </w:rPr>
            </w:pPr>
          </w:p>
          <w:p w14:paraId="1EB86CEE" w14:textId="77777777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b/>
              </w:rPr>
            </w:pPr>
          </w:p>
          <w:p w14:paraId="576C9A0C" w14:textId="2437AFD1" w:rsidR="00E73EAB" w:rsidRPr="00E73EAB" w:rsidRDefault="00E73EAB" w:rsidP="00E73EAB">
            <w:pPr>
              <w:pStyle w:val="TableParagraph"/>
              <w:spacing w:before="0" w:line="360" w:lineRule="auto"/>
              <w:ind w:left="0"/>
              <w:rPr>
                <w:bCs/>
              </w:rPr>
            </w:pPr>
            <w:r w:rsidRPr="00E73EAB">
              <w:rPr>
                <w:bCs/>
              </w:rPr>
              <w:t>Номер ЕС</w:t>
            </w:r>
          </w:p>
        </w:tc>
      </w:tr>
      <w:tr w:rsidR="00E73EAB" w14:paraId="0DE107BF" w14:textId="7C5EA89B" w:rsidTr="00E73EAB">
        <w:trPr>
          <w:trHeight w:val="57"/>
        </w:trPr>
        <w:tc>
          <w:tcPr>
            <w:tcW w:w="3159" w:type="dxa"/>
          </w:tcPr>
          <w:p w14:paraId="1C20A47B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 xml:space="preserve">Полиэфирный полимер, модифицированный </w:t>
            </w:r>
            <w:proofErr w:type="spellStart"/>
            <w:r>
              <w:rPr>
                <w:lang w:bidi="ru-RU"/>
              </w:rPr>
              <w:t>силаном</w:t>
            </w:r>
            <w:proofErr w:type="spellEnd"/>
          </w:p>
        </w:tc>
        <w:tc>
          <w:tcPr>
            <w:tcW w:w="2126" w:type="dxa"/>
          </w:tcPr>
          <w:p w14:paraId="2B52BFFA" w14:textId="4D0D9622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10-30 %</w:t>
            </w:r>
          </w:p>
        </w:tc>
        <w:tc>
          <w:tcPr>
            <w:tcW w:w="2410" w:type="dxa"/>
          </w:tcPr>
          <w:p w14:paraId="209BA3A0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75009-88-0</w:t>
            </w:r>
          </w:p>
        </w:tc>
        <w:tc>
          <w:tcPr>
            <w:tcW w:w="2126" w:type="dxa"/>
          </w:tcPr>
          <w:p w14:paraId="567731E0" w14:textId="4093B081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872-600-8</w:t>
            </w:r>
          </w:p>
        </w:tc>
      </w:tr>
      <w:tr w:rsidR="00E73EAB" w14:paraId="65D3767B" w14:textId="35C14A0C" w:rsidTr="00E73EAB">
        <w:trPr>
          <w:trHeight w:val="57"/>
        </w:trPr>
        <w:tc>
          <w:tcPr>
            <w:tcW w:w="3159" w:type="dxa"/>
          </w:tcPr>
          <w:p w14:paraId="0CF2DCF7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2126" w:type="dxa"/>
          </w:tcPr>
          <w:p w14:paraId="5C13BA82" w14:textId="1D457823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5-20 %</w:t>
            </w:r>
          </w:p>
        </w:tc>
        <w:tc>
          <w:tcPr>
            <w:tcW w:w="2410" w:type="dxa"/>
          </w:tcPr>
          <w:p w14:paraId="7BE6F1B4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9003-11-6</w:t>
            </w:r>
          </w:p>
        </w:tc>
        <w:tc>
          <w:tcPr>
            <w:tcW w:w="2126" w:type="dxa"/>
          </w:tcPr>
          <w:p w14:paraId="534288DF" w14:textId="7CE72811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618-355-0</w:t>
            </w:r>
          </w:p>
        </w:tc>
      </w:tr>
      <w:tr w:rsidR="00E73EAB" w14:paraId="2B1D3833" w14:textId="3A89BD09" w:rsidTr="00E73EAB">
        <w:trPr>
          <w:trHeight w:val="57"/>
        </w:trPr>
        <w:tc>
          <w:tcPr>
            <w:tcW w:w="3159" w:type="dxa"/>
          </w:tcPr>
          <w:p w14:paraId="7C7542B1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proofErr w:type="spellStart"/>
            <w:r>
              <w:rPr>
                <w:lang w:bidi="ru-RU"/>
              </w:rPr>
              <w:t>Диизононилфталат</w:t>
            </w:r>
            <w:proofErr w:type="spellEnd"/>
          </w:p>
        </w:tc>
        <w:tc>
          <w:tcPr>
            <w:tcW w:w="2126" w:type="dxa"/>
          </w:tcPr>
          <w:p w14:paraId="398C83BA" w14:textId="0D1E8BC4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5-20 %</w:t>
            </w:r>
          </w:p>
        </w:tc>
        <w:tc>
          <w:tcPr>
            <w:tcW w:w="2410" w:type="dxa"/>
          </w:tcPr>
          <w:p w14:paraId="5EA6411F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28553-12-0</w:t>
            </w:r>
          </w:p>
        </w:tc>
        <w:tc>
          <w:tcPr>
            <w:tcW w:w="2126" w:type="dxa"/>
          </w:tcPr>
          <w:p w14:paraId="5125DCEF" w14:textId="4AF900E5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249-079-5</w:t>
            </w:r>
          </w:p>
        </w:tc>
      </w:tr>
      <w:tr w:rsidR="00E73EAB" w14:paraId="3F42314C" w14:textId="34998E6C" w:rsidTr="00E73EAB">
        <w:trPr>
          <w:trHeight w:val="57"/>
        </w:trPr>
        <w:tc>
          <w:tcPr>
            <w:tcW w:w="3159" w:type="dxa"/>
          </w:tcPr>
          <w:p w14:paraId="1B01D29F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Карбонат кальция</w:t>
            </w:r>
          </w:p>
        </w:tc>
        <w:tc>
          <w:tcPr>
            <w:tcW w:w="2126" w:type="dxa"/>
          </w:tcPr>
          <w:p w14:paraId="2FF9EC4A" w14:textId="67E4A8C1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40-60 %</w:t>
            </w:r>
          </w:p>
        </w:tc>
        <w:tc>
          <w:tcPr>
            <w:tcW w:w="2410" w:type="dxa"/>
          </w:tcPr>
          <w:p w14:paraId="21EA9426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471-34-1</w:t>
            </w:r>
          </w:p>
        </w:tc>
        <w:tc>
          <w:tcPr>
            <w:tcW w:w="2126" w:type="dxa"/>
          </w:tcPr>
          <w:p w14:paraId="01F997A9" w14:textId="4DA4409C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207-439-9</w:t>
            </w:r>
          </w:p>
        </w:tc>
      </w:tr>
      <w:tr w:rsidR="00E73EAB" w14:paraId="362DFEF6" w14:textId="5F3BDA60" w:rsidTr="00E73EAB">
        <w:trPr>
          <w:trHeight w:val="57"/>
        </w:trPr>
        <w:tc>
          <w:tcPr>
            <w:tcW w:w="3159" w:type="dxa"/>
          </w:tcPr>
          <w:p w14:paraId="696A12FD" w14:textId="6AB6200C" w:rsidR="00E73EAB" w:rsidRDefault="00E73EAB" w:rsidP="00E73EAB">
            <w:pPr>
              <w:pStyle w:val="TableParagraph"/>
              <w:spacing w:before="0" w:line="360" w:lineRule="auto"/>
              <w:ind w:left="0"/>
            </w:pPr>
            <w:proofErr w:type="spellStart"/>
            <w:r w:rsidRPr="00AC2E7E">
              <w:rPr>
                <w:lang w:bidi="ru-RU"/>
              </w:rPr>
              <w:t>Триметоксиэтенилсилан</w:t>
            </w:r>
            <w:proofErr w:type="spellEnd"/>
          </w:p>
        </w:tc>
        <w:tc>
          <w:tcPr>
            <w:tcW w:w="2126" w:type="dxa"/>
          </w:tcPr>
          <w:p w14:paraId="256760B5" w14:textId="4A2AEA0D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1-5 %</w:t>
            </w:r>
          </w:p>
        </w:tc>
        <w:tc>
          <w:tcPr>
            <w:tcW w:w="2410" w:type="dxa"/>
          </w:tcPr>
          <w:p w14:paraId="09F5CFB5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2768-02-7</w:t>
            </w:r>
          </w:p>
        </w:tc>
        <w:tc>
          <w:tcPr>
            <w:tcW w:w="2126" w:type="dxa"/>
          </w:tcPr>
          <w:p w14:paraId="1635869F" w14:textId="314F7E55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220-449-8</w:t>
            </w:r>
          </w:p>
        </w:tc>
      </w:tr>
      <w:tr w:rsidR="00E73EAB" w14:paraId="4A578713" w14:textId="1E7A41E7" w:rsidTr="00E73EAB">
        <w:trPr>
          <w:trHeight w:val="57"/>
        </w:trPr>
        <w:tc>
          <w:tcPr>
            <w:tcW w:w="3159" w:type="dxa"/>
          </w:tcPr>
          <w:p w14:paraId="1D9B03A7" w14:textId="404CE347" w:rsidR="00E73EAB" w:rsidRDefault="00E73EAB" w:rsidP="00E73EAB">
            <w:pPr>
              <w:pStyle w:val="TableParagraph"/>
              <w:spacing w:before="0" w:line="360" w:lineRule="auto"/>
              <w:ind w:left="0"/>
            </w:pPr>
            <w:r w:rsidRPr="00AC2E7E">
              <w:rPr>
                <w:lang w:bidi="ru-RU"/>
              </w:rPr>
              <w:t>N-Алкил(</w:t>
            </w:r>
            <w:proofErr w:type="spellStart"/>
            <w:r w:rsidRPr="00AC2E7E">
              <w:rPr>
                <w:lang w:bidi="ru-RU"/>
              </w:rPr>
              <w:t>талловый</w:t>
            </w:r>
            <w:proofErr w:type="spellEnd"/>
            <w:r w:rsidRPr="00AC2E7E">
              <w:rPr>
                <w:lang w:bidi="ru-RU"/>
              </w:rPr>
              <w:t>)пропан-1,3-диамин октадец-2-еноаты</w:t>
            </w:r>
          </w:p>
        </w:tc>
        <w:tc>
          <w:tcPr>
            <w:tcW w:w="2126" w:type="dxa"/>
          </w:tcPr>
          <w:p w14:paraId="5EE7E0CD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˂ 0,1 %</w:t>
            </w:r>
          </w:p>
        </w:tc>
        <w:tc>
          <w:tcPr>
            <w:tcW w:w="2410" w:type="dxa"/>
          </w:tcPr>
          <w:p w14:paraId="00A80F17" w14:textId="77777777" w:rsidR="00E73EAB" w:rsidRDefault="00E73EAB" w:rsidP="00E73EAB">
            <w:pPr>
              <w:pStyle w:val="TableParagraph"/>
              <w:spacing w:before="0" w:line="360" w:lineRule="auto"/>
              <w:ind w:left="0"/>
            </w:pPr>
            <w:r>
              <w:rPr>
                <w:lang w:bidi="ru-RU"/>
              </w:rPr>
              <w:t>61791-53-5</w:t>
            </w:r>
          </w:p>
        </w:tc>
        <w:tc>
          <w:tcPr>
            <w:tcW w:w="2126" w:type="dxa"/>
          </w:tcPr>
          <w:p w14:paraId="533F00FA" w14:textId="51AE5EAA" w:rsidR="00E73EAB" w:rsidRDefault="00E73EAB" w:rsidP="00E73EAB">
            <w:pPr>
              <w:pStyle w:val="TableParagraph"/>
              <w:spacing w:before="0"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263-186-4</w:t>
            </w:r>
          </w:p>
        </w:tc>
      </w:tr>
    </w:tbl>
    <w:p w14:paraId="1AE5B3B4" w14:textId="77777777" w:rsidR="00A27DFC" w:rsidRDefault="00A27DFC">
      <w:pPr>
        <w:pStyle w:val="a3"/>
        <w:ind w:left="0"/>
        <w:rPr>
          <w:b/>
          <w:sz w:val="20"/>
        </w:rPr>
      </w:pPr>
    </w:p>
    <w:p w14:paraId="792BD07C" w14:textId="77777777" w:rsidR="00A27DFC" w:rsidRDefault="00A27DFC">
      <w:pPr>
        <w:pStyle w:val="a3"/>
        <w:spacing w:before="3"/>
        <w:ind w:left="0"/>
        <w:rPr>
          <w:b/>
          <w:sz w:val="19"/>
        </w:rPr>
      </w:pPr>
    </w:p>
    <w:p w14:paraId="20EA2BEC" w14:textId="77777777" w:rsidR="00A27DFC" w:rsidRDefault="00FA40CE" w:rsidP="00A51BC3">
      <w:pPr>
        <w:pStyle w:val="a4"/>
        <w:numPr>
          <w:ilvl w:val="0"/>
          <w:numId w:val="3"/>
        </w:numPr>
        <w:tabs>
          <w:tab w:val="left" w:pos="567"/>
        </w:tabs>
        <w:spacing w:before="69"/>
        <w:ind w:left="0" w:firstLine="0"/>
        <w:jc w:val="center"/>
        <w:rPr>
          <w:b/>
          <w:sz w:val="24"/>
        </w:rPr>
      </w:pPr>
      <w:r>
        <w:rPr>
          <w:b/>
          <w:spacing w:val="3"/>
          <w:sz w:val="24"/>
          <w:lang w:bidi="ru-RU"/>
        </w:rPr>
        <w:t>КЛАССИФИКАЦИЯ ОПАСНОСТЕЙ</w:t>
      </w:r>
    </w:p>
    <w:p w14:paraId="45006D64" w14:textId="608F4EF9" w:rsidR="0017183E" w:rsidRDefault="0017183E" w:rsidP="0017183E">
      <w:pPr>
        <w:rPr>
          <w:b/>
          <w:bCs/>
        </w:rPr>
      </w:pPr>
      <w:r>
        <w:rPr>
          <w:b/>
          <w:bCs/>
        </w:rPr>
        <w:t xml:space="preserve">          </w:t>
      </w:r>
      <w:r w:rsidRPr="0017183E">
        <w:rPr>
          <w:b/>
          <w:bCs/>
        </w:rPr>
        <w:t>3.1. Классификация вещества или материала</w:t>
      </w:r>
    </w:p>
    <w:p w14:paraId="74D5A11D" w14:textId="4292BCA3" w:rsidR="0017183E" w:rsidRDefault="0017183E" w:rsidP="0017183E">
      <w:pPr>
        <w:rPr>
          <w:b/>
          <w:bCs/>
        </w:rPr>
      </w:pPr>
    </w:p>
    <w:p w14:paraId="125B90A9" w14:textId="5DC955E5" w:rsidR="0017183E" w:rsidRDefault="0017183E" w:rsidP="0017183E">
      <w:pPr>
        <w:rPr>
          <w:b/>
          <w:bCs/>
        </w:rPr>
      </w:pPr>
    </w:p>
    <w:p w14:paraId="0FF11C5E" w14:textId="77777777" w:rsidR="0017183E" w:rsidRPr="0017183E" w:rsidRDefault="0017183E" w:rsidP="0017183E">
      <w:pPr>
        <w:rPr>
          <w:b/>
          <w:bCs/>
        </w:rPr>
      </w:pP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17183E" w:rsidRPr="00E027F8" w14:paraId="6DD71964" w14:textId="77777777" w:rsidTr="002A43A1">
        <w:tc>
          <w:tcPr>
            <w:tcW w:w="3402" w:type="dxa"/>
            <w:tcBorders>
              <w:tl2br w:val="single" w:sz="4" w:space="0" w:color="auto"/>
            </w:tcBorders>
          </w:tcPr>
          <w:p w14:paraId="3C7178C2" w14:textId="77777777" w:rsidR="0017183E" w:rsidRPr="00E027F8" w:rsidRDefault="0017183E" w:rsidP="002A43A1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lastRenderedPageBreak/>
              <w:t xml:space="preserve">                         Классификация</w:t>
            </w:r>
          </w:p>
          <w:p w14:paraId="683285BD" w14:textId="77777777" w:rsidR="0017183E" w:rsidRPr="00E027F8" w:rsidRDefault="0017183E" w:rsidP="002A43A1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>Виды опасности</w:t>
            </w:r>
          </w:p>
        </w:tc>
        <w:tc>
          <w:tcPr>
            <w:tcW w:w="6096" w:type="dxa"/>
          </w:tcPr>
          <w:p w14:paraId="754186A3" w14:textId="77777777" w:rsidR="0017183E" w:rsidRPr="00E027F8" w:rsidRDefault="0017183E" w:rsidP="002A43A1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Классификация по Регламенту (</w:t>
            </w:r>
            <w:r w:rsidRPr="00E027F8">
              <w:rPr>
                <w:rFonts w:eastAsia="Calibri"/>
                <w:lang w:val="en-US"/>
              </w:rPr>
              <w:t>EC</w:t>
            </w:r>
            <w:r w:rsidRPr="00E027F8">
              <w:rPr>
                <w:rFonts w:eastAsia="Calibri"/>
              </w:rPr>
              <w:t>) № 1272/2008 (</w:t>
            </w:r>
            <w:r w:rsidRPr="00E027F8">
              <w:rPr>
                <w:rFonts w:eastAsia="Calibri"/>
                <w:lang w:val="en-US"/>
              </w:rPr>
              <w:t>CLP</w:t>
            </w:r>
            <w:r w:rsidRPr="00E027F8">
              <w:rPr>
                <w:rFonts w:eastAsia="Calibri"/>
              </w:rPr>
              <w:t xml:space="preserve">) </w:t>
            </w:r>
          </w:p>
        </w:tc>
      </w:tr>
      <w:tr w:rsidR="0017183E" w:rsidRPr="00E027F8" w14:paraId="3F2C50DA" w14:textId="77777777" w:rsidTr="002A43A1">
        <w:trPr>
          <w:trHeight w:val="424"/>
        </w:trPr>
        <w:tc>
          <w:tcPr>
            <w:tcW w:w="3402" w:type="dxa"/>
            <w:vAlign w:val="center"/>
          </w:tcPr>
          <w:p w14:paraId="6FF60D08" w14:textId="77777777" w:rsidR="0017183E" w:rsidRPr="00E027F8" w:rsidRDefault="0017183E" w:rsidP="002A43A1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Для человека:</w:t>
            </w:r>
          </w:p>
        </w:tc>
        <w:tc>
          <w:tcPr>
            <w:tcW w:w="6096" w:type="dxa"/>
            <w:vAlign w:val="center"/>
          </w:tcPr>
          <w:p w14:paraId="4D5EE7E9" w14:textId="77777777" w:rsidR="0017183E" w:rsidRPr="00B80279" w:rsidRDefault="0017183E" w:rsidP="002A43A1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>обладающая сенсибилизирующим действием при контакте с кожей: подкласс 1В;</w:t>
            </w:r>
          </w:p>
          <w:p w14:paraId="4CF3C729" w14:textId="77777777" w:rsidR="0017183E" w:rsidRPr="00E027F8" w:rsidRDefault="0017183E" w:rsidP="002A43A1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>- химическая продукция, вызывающая серьёзное повреждение / раздражение глаз: класс 2В</w:t>
            </w:r>
            <w:r w:rsidRPr="00E027F8">
              <w:rPr>
                <w:rFonts w:eastAsia="Calibri"/>
              </w:rPr>
              <w:t xml:space="preserve"> </w:t>
            </w:r>
          </w:p>
        </w:tc>
      </w:tr>
      <w:tr w:rsidR="0017183E" w:rsidRPr="00E027F8" w14:paraId="7AEB4F88" w14:textId="77777777" w:rsidTr="002A43A1">
        <w:trPr>
          <w:trHeight w:val="416"/>
        </w:trPr>
        <w:tc>
          <w:tcPr>
            <w:tcW w:w="3402" w:type="dxa"/>
            <w:vAlign w:val="center"/>
          </w:tcPr>
          <w:p w14:paraId="222696AF" w14:textId="77777777" w:rsidR="0017183E" w:rsidRPr="00E027F8" w:rsidRDefault="0017183E" w:rsidP="002A43A1">
            <w:pPr>
              <w:rPr>
                <w:rFonts w:eastAsia="Calibri"/>
                <w:lang w:val="en-US"/>
              </w:rPr>
            </w:pPr>
            <w:r w:rsidRPr="00E027F8">
              <w:rPr>
                <w:rFonts w:eastAsia="Calibri"/>
              </w:rPr>
              <w:t>Для окружающей среды:</w:t>
            </w:r>
          </w:p>
        </w:tc>
        <w:tc>
          <w:tcPr>
            <w:tcW w:w="6096" w:type="dxa"/>
            <w:vAlign w:val="center"/>
          </w:tcPr>
          <w:p w14:paraId="3D6F8919" w14:textId="77777777" w:rsidR="0017183E" w:rsidRPr="00E027F8" w:rsidRDefault="0017183E" w:rsidP="002A43A1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>Не классифицируется</w:t>
            </w:r>
          </w:p>
        </w:tc>
      </w:tr>
    </w:tbl>
    <w:p w14:paraId="3057113D" w14:textId="77777777" w:rsidR="0017183E" w:rsidRDefault="0017183E" w:rsidP="0017183E">
      <w:pPr>
        <w:pStyle w:val="a3"/>
        <w:spacing w:line="250" w:lineRule="exact"/>
        <w:rPr>
          <w:lang w:bidi="ru-RU"/>
        </w:rPr>
      </w:pPr>
    </w:p>
    <w:p w14:paraId="173D1C51" w14:textId="77777777" w:rsidR="0017183E" w:rsidRPr="00995BEA" w:rsidRDefault="0017183E" w:rsidP="0017183E">
      <w:pPr>
        <w:pStyle w:val="a3"/>
        <w:spacing w:line="250" w:lineRule="exact"/>
      </w:pPr>
    </w:p>
    <w:p w14:paraId="1E740A06" w14:textId="77777777" w:rsidR="0017183E" w:rsidRPr="00B80279" w:rsidRDefault="0017183E" w:rsidP="0017183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64B13D4D" w14:textId="77777777" w:rsidR="0017183E" w:rsidRPr="00B80279" w:rsidRDefault="0017183E" w:rsidP="0017183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Символы опасности:  </w:t>
      </w:r>
      <w:r>
        <w:rPr>
          <w:b/>
          <w:bCs/>
          <w:noProof/>
          <w:lang w:bidi="ru-RU"/>
        </w:rPr>
        <w:drawing>
          <wp:inline distT="0" distB="0" distL="0" distR="0" wp14:anchorId="1A3F4F72" wp14:editId="09D79A77">
            <wp:extent cx="655320" cy="66642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18" r="81490" b="8073"/>
                    <a:stretch/>
                  </pic:blipFill>
                  <pic:spPr bwMode="auto">
                    <a:xfrm>
                      <a:off x="0" y="0"/>
                      <a:ext cx="663223" cy="67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89AADB" w14:textId="77777777" w:rsidR="0017183E" w:rsidRDefault="0017183E" w:rsidP="0017183E">
      <w:pPr>
        <w:pStyle w:val="a3"/>
        <w:spacing w:line="360" w:lineRule="auto"/>
        <w:ind w:left="561"/>
        <w:rPr>
          <w:lang w:bidi="ru-RU"/>
        </w:rPr>
      </w:pPr>
      <w:r w:rsidRPr="00B80279">
        <w:rPr>
          <w:b/>
          <w:bCs/>
          <w:lang w:bidi="ru-RU"/>
        </w:rPr>
        <w:t>Сигнальное слово:</w:t>
      </w:r>
      <w:r>
        <w:rPr>
          <w:lang w:bidi="ru-RU"/>
        </w:rPr>
        <w:t xml:space="preserve"> Осторожно</w:t>
      </w:r>
    </w:p>
    <w:p w14:paraId="026C8561" w14:textId="77777777" w:rsidR="0017183E" w:rsidRPr="00B80279" w:rsidRDefault="0017183E" w:rsidP="0017183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Краткие характеристики опасности: </w:t>
      </w:r>
    </w:p>
    <w:p w14:paraId="18458A6C" w14:textId="77777777" w:rsidR="0017183E" w:rsidRDefault="0017183E" w:rsidP="0017183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Н317</w:t>
      </w:r>
      <w:proofErr w:type="gramStart"/>
      <w:r>
        <w:rPr>
          <w:lang w:bidi="ru-RU"/>
        </w:rPr>
        <w:t>:</w:t>
      </w:r>
      <w:r w:rsidRPr="00D04664">
        <w:t xml:space="preserve"> </w:t>
      </w:r>
      <w:bookmarkStart w:id="0" w:name="_Hlk155691053"/>
      <w:r w:rsidRPr="00D04664">
        <w:rPr>
          <w:lang w:bidi="ru-RU"/>
        </w:rPr>
        <w:t>При</w:t>
      </w:r>
      <w:proofErr w:type="gramEnd"/>
      <w:r w:rsidRPr="00D04664">
        <w:rPr>
          <w:lang w:bidi="ru-RU"/>
        </w:rPr>
        <w:t xml:space="preserve"> контакте с кожей может вызывать аллергическую реакцию</w:t>
      </w:r>
      <w:bookmarkEnd w:id="0"/>
      <w:r>
        <w:rPr>
          <w:lang w:bidi="ru-RU"/>
        </w:rPr>
        <w:t>.</w:t>
      </w:r>
    </w:p>
    <w:p w14:paraId="3EDBFCD8" w14:textId="77777777" w:rsidR="0017183E" w:rsidRDefault="0017183E" w:rsidP="0017183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Н320</w:t>
      </w:r>
      <w:proofErr w:type="gramStart"/>
      <w:r>
        <w:rPr>
          <w:lang w:bidi="ru-RU"/>
        </w:rPr>
        <w:t xml:space="preserve">: </w:t>
      </w:r>
      <w:r w:rsidRPr="00D04664">
        <w:rPr>
          <w:lang w:bidi="ru-RU"/>
        </w:rPr>
        <w:t>При</w:t>
      </w:r>
      <w:proofErr w:type="gramEnd"/>
      <w:r w:rsidRPr="00D04664">
        <w:rPr>
          <w:lang w:bidi="ru-RU"/>
        </w:rPr>
        <w:t xml:space="preserve"> попадании в глаза вызывает раздражение</w:t>
      </w:r>
      <w:r>
        <w:rPr>
          <w:lang w:bidi="ru-RU"/>
        </w:rPr>
        <w:t>.</w:t>
      </w:r>
    </w:p>
    <w:p w14:paraId="187FD060" w14:textId="77777777" w:rsidR="0017183E" w:rsidRPr="00B80279" w:rsidRDefault="0017183E" w:rsidP="0017183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Меры предосторожности: </w:t>
      </w:r>
    </w:p>
    <w:p w14:paraId="7A69A78C" w14:textId="77777777" w:rsidR="0017183E" w:rsidRDefault="0017183E" w:rsidP="0017183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Р261</w:t>
      </w:r>
      <w:proofErr w:type="gramStart"/>
      <w:r>
        <w:rPr>
          <w:lang w:bidi="ru-RU"/>
        </w:rPr>
        <w:t>: Избегать</w:t>
      </w:r>
      <w:proofErr w:type="gramEnd"/>
      <w:r>
        <w:rPr>
          <w:lang w:bidi="ru-RU"/>
        </w:rPr>
        <w:t xml:space="preserve"> вдыхания паров.</w:t>
      </w:r>
    </w:p>
    <w:p w14:paraId="424D9A4C" w14:textId="77777777" w:rsidR="0017183E" w:rsidRDefault="0017183E" w:rsidP="0017183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Р272</w:t>
      </w:r>
      <w:proofErr w:type="gramStart"/>
      <w:r>
        <w:rPr>
          <w:lang w:bidi="ru-RU"/>
        </w:rPr>
        <w:t>: Не</w:t>
      </w:r>
      <w:proofErr w:type="gramEnd"/>
      <w:r>
        <w:rPr>
          <w:lang w:bidi="ru-RU"/>
        </w:rPr>
        <w:t xml:space="preserve"> уносить загрязненную спецодежду с места работы.</w:t>
      </w:r>
    </w:p>
    <w:p w14:paraId="362539F0" w14:textId="77777777" w:rsidR="0017183E" w:rsidRDefault="0017183E" w:rsidP="0017183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Р280</w:t>
      </w:r>
      <w:proofErr w:type="gramStart"/>
      <w:r>
        <w:rPr>
          <w:lang w:bidi="ru-RU"/>
        </w:rPr>
        <w:t>: Использовать</w:t>
      </w:r>
      <w:proofErr w:type="gramEnd"/>
      <w:r>
        <w:rPr>
          <w:lang w:bidi="ru-RU"/>
        </w:rPr>
        <w:t xml:space="preserve"> перчатки, спецодежду и средства защиты глаз.</w:t>
      </w:r>
    </w:p>
    <w:p w14:paraId="4D2C8E58" w14:textId="77777777" w:rsidR="0017183E" w:rsidRDefault="0017183E" w:rsidP="0017183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Р302+Р352: ПРИ ПОПАДАНИИ НА КОЖУ: промыть большим количеством воды.</w:t>
      </w:r>
    </w:p>
    <w:p w14:paraId="415D9DDC" w14:textId="77777777" w:rsidR="0017183E" w:rsidRDefault="0017183E" w:rsidP="0017183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P333+P313</w:t>
      </w:r>
      <w:proofErr w:type="gramStart"/>
      <w:r>
        <w:rPr>
          <w:lang w:bidi="ru-RU"/>
        </w:rPr>
        <w:t>: При</w:t>
      </w:r>
      <w:proofErr w:type="gramEnd"/>
      <w:r>
        <w:rPr>
          <w:lang w:bidi="ru-RU"/>
        </w:rPr>
        <w:t xml:space="preserve"> возникновении раздражения или покраснения кожи обратиться за медицинской помощью.</w:t>
      </w:r>
    </w:p>
    <w:p w14:paraId="3F7DDD3C" w14:textId="77777777" w:rsidR="0017183E" w:rsidRDefault="0017183E" w:rsidP="0017183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Р362+Р364</w:t>
      </w:r>
      <w:proofErr w:type="gramStart"/>
      <w:r>
        <w:rPr>
          <w:lang w:bidi="ru-RU"/>
        </w:rPr>
        <w:t>: Снять</w:t>
      </w:r>
      <w:proofErr w:type="gramEnd"/>
      <w:r>
        <w:rPr>
          <w:lang w:bidi="ru-RU"/>
        </w:rPr>
        <w:t xml:space="preserve"> всю загрязненную одежду и выстирать перед повторным использованием.</w:t>
      </w:r>
    </w:p>
    <w:p w14:paraId="5A9D183E" w14:textId="77777777" w:rsidR="0017183E" w:rsidRPr="00522371" w:rsidRDefault="0017183E" w:rsidP="0017183E">
      <w:pPr>
        <w:pStyle w:val="a3"/>
        <w:spacing w:line="360" w:lineRule="auto"/>
        <w:ind w:left="561"/>
        <w:rPr>
          <w:b/>
          <w:bCs/>
          <w:lang w:bidi="ru-RU"/>
        </w:rPr>
      </w:pPr>
      <w:r>
        <w:rPr>
          <w:b/>
          <w:bCs/>
          <w:lang w:bidi="ru-RU"/>
        </w:rPr>
        <w:t>3</w:t>
      </w:r>
      <w:r w:rsidRPr="00522371">
        <w:rPr>
          <w:b/>
          <w:bCs/>
          <w:lang w:bidi="ru-RU"/>
        </w:rPr>
        <w:t>.3. Другие опасности</w:t>
      </w:r>
    </w:p>
    <w:p w14:paraId="57B7ED5F" w14:textId="77777777" w:rsidR="0017183E" w:rsidRPr="00522371" w:rsidRDefault="0017183E" w:rsidP="0017183E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Физические опасности</w:t>
      </w:r>
      <w:proofErr w:type="gramStart"/>
      <w:r w:rsidRPr="00522371">
        <w:rPr>
          <w:lang w:bidi="ru-RU"/>
        </w:rPr>
        <w:t>: Не</w:t>
      </w:r>
      <w:proofErr w:type="gramEnd"/>
      <w:r w:rsidRPr="00522371">
        <w:rPr>
          <w:lang w:bidi="ru-RU"/>
        </w:rPr>
        <w:t xml:space="preserve"> классифицируется</w:t>
      </w:r>
    </w:p>
    <w:p w14:paraId="461A301A" w14:textId="77777777" w:rsidR="0017183E" w:rsidRPr="00522371" w:rsidRDefault="0017183E" w:rsidP="0017183E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Специфические опасности: Сведения отсутствуют</w:t>
      </w:r>
    </w:p>
    <w:p w14:paraId="75B42012" w14:textId="77777777" w:rsidR="0017183E" w:rsidRPr="00B80279" w:rsidRDefault="0017183E" w:rsidP="0017183E">
      <w:pPr>
        <w:pStyle w:val="a3"/>
        <w:spacing w:line="360" w:lineRule="auto"/>
        <w:ind w:left="561"/>
      </w:pPr>
      <w:r w:rsidRPr="00522371">
        <w:rPr>
          <w:lang w:bidi="ru-RU"/>
        </w:rPr>
        <w:t>Основные симптомы отравления: см</w:t>
      </w:r>
      <w:r>
        <w:rPr>
          <w:lang w:bidi="ru-RU"/>
        </w:rPr>
        <w:t xml:space="preserve">. раздел 11 настоящего </w:t>
      </w:r>
      <w:r>
        <w:rPr>
          <w:lang w:val="en-US" w:bidi="ru-RU"/>
        </w:rPr>
        <w:t>SDS</w:t>
      </w:r>
      <w:r>
        <w:rPr>
          <w:lang w:bidi="ru-RU"/>
        </w:rPr>
        <w:t>.</w:t>
      </w:r>
    </w:p>
    <w:p w14:paraId="17F703CA" w14:textId="77777777" w:rsidR="00A27DFC" w:rsidRDefault="00A27DFC">
      <w:pPr>
        <w:pStyle w:val="a3"/>
        <w:spacing w:line="20" w:lineRule="exact"/>
        <w:ind w:left="115"/>
        <w:rPr>
          <w:sz w:val="2"/>
        </w:rPr>
      </w:pPr>
    </w:p>
    <w:p w14:paraId="7A5927C2" w14:textId="77777777" w:rsidR="00A27DFC" w:rsidRDefault="00A27DFC">
      <w:pPr>
        <w:pStyle w:val="a3"/>
        <w:spacing w:before="1"/>
        <w:ind w:left="0"/>
        <w:rPr>
          <w:sz w:val="29"/>
        </w:rPr>
      </w:pPr>
    </w:p>
    <w:p w14:paraId="49573357" w14:textId="77777777" w:rsidR="00A27DFC" w:rsidRDefault="00FA40CE">
      <w:pPr>
        <w:pStyle w:val="1"/>
        <w:numPr>
          <w:ilvl w:val="0"/>
          <w:numId w:val="3"/>
        </w:numPr>
        <w:tabs>
          <w:tab w:val="left" w:pos="4281"/>
        </w:tabs>
        <w:spacing w:before="69"/>
        <w:ind w:left="4280" w:hanging="256"/>
        <w:jc w:val="left"/>
      </w:pPr>
      <w:r>
        <w:rPr>
          <w:spacing w:val="2"/>
          <w:lang w:bidi="ru-RU"/>
        </w:rPr>
        <w:t>МЕРЫ ПО ОКАЗАНИЮ ПЕРВОЙ ПОМОЩИ</w:t>
      </w:r>
    </w:p>
    <w:p w14:paraId="234852CF" w14:textId="77777777" w:rsidR="00C80FF2" w:rsidRDefault="00C80FF2" w:rsidP="00C80FF2">
      <w:pPr>
        <w:pStyle w:val="a3"/>
        <w:spacing w:before="163" w:line="360" w:lineRule="auto"/>
        <w:ind w:right="685"/>
        <w:jc w:val="both"/>
        <w:rPr>
          <w:lang w:bidi="ru-RU"/>
        </w:rPr>
      </w:pPr>
      <w:r w:rsidRPr="00CE3B38">
        <w:rPr>
          <w:b/>
          <w:bCs/>
          <w:lang w:bidi="ru-RU"/>
        </w:rPr>
        <w:t>Общие рекомендации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Избегать</w:t>
      </w:r>
      <w:proofErr w:type="gramEnd"/>
      <w:r w:rsidRPr="00995BEA">
        <w:rPr>
          <w:lang w:bidi="ru-RU"/>
        </w:rPr>
        <w:t xml:space="preserve"> опасной зоны. Проконсультироваться с врачом. Необходимо</w:t>
      </w:r>
      <w:r>
        <w:rPr>
          <w:lang w:bidi="ru-RU"/>
        </w:rPr>
        <w:t xml:space="preserve"> </w:t>
      </w:r>
      <w:r w:rsidRPr="00995BEA">
        <w:rPr>
          <w:lang w:bidi="ru-RU"/>
        </w:rPr>
        <w:t xml:space="preserve">показать данный паспорт безопасности вещества врачу. </w:t>
      </w:r>
    </w:p>
    <w:p w14:paraId="289D9DCD" w14:textId="77777777" w:rsidR="00C80FF2" w:rsidRPr="00995BEA" w:rsidRDefault="00C80FF2" w:rsidP="00C80FF2">
      <w:pPr>
        <w:pStyle w:val="a3"/>
        <w:spacing w:before="163" w:line="360" w:lineRule="auto"/>
        <w:ind w:right="685"/>
        <w:jc w:val="both"/>
      </w:pPr>
      <w:r w:rsidRPr="00CE3B38">
        <w:rPr>
          <w:b/>
          <w:bCs/>
          <w:lang w:bidi="ru-RU"/>
        </w:rPr>
        <w:t>При вдыхании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Переместить</w:t>
      </w:r>
      <w:proofErr w:type="gramEnd"/>
      <w:r w:rsidRPr="00995BEA">
        <w:rPr>
          <w:lang w:bidi="ru-RU"/>
        </w:rPr>
        <w:t xml:space="preserve"> пострадавшего на свежий воздух. Обратиться к врачу после серьезного воздействия.</w:t>
      </w:r>
    </w:p>
    <w:p w14:paraId="41BB89B4" w14:textId="77777777" w:rsidR="00C80FF2" w:rsidRPr="00995BEA" w:rsidRDefault="00C80FF2" w:rsidP="00C80FF2">
      <w:pPr>
        <w:pStyle w:val="a3"/>
        <w:spacing w:line="360" w:lineRule="auto"/>
        <w:jc w:val="both"/>
      </w:pPr>
      <w:r w:rsidRPr="00CE3B38">
        <w:rPr>
          <w:b/>
          <w:bCs/>
          <w:lang w:bidi="ru-RU"/>
        </w:rPr>
        <w:t>При контакте с кожей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</w:t>
      </w:r>
      <w:r>
        <w:rPr>
          <w:lang w:bidi="ru-RU"/>
        </w:rPr>
        <w:t>С</w:t>
      </w:r>
      <w:r w:rsidRPr="00995BEA">
        <w:rPr>
          <w:lang w:bidi="ru-RU"/>
        </w:rPr>
        <w:t>нять</w:t>
      </w:r>
      <w:proofErr w:type="gramEnd"/>
      <w:r w:rsidRPr="00995BEA">
        <w:rPr>
          <w:lang w:bidi="ru-RU"/>
        </w:rPr>
        <w:t xml:space="preserve"> загрязненную одежду и обувь. Смыть вещество большим количеством воды с мылом.</w:t>
      </w:r>
      <w:r>
        <w:t xml:space="preserve"> </w:t>
      </w:r>
      <w:r w:rsidRPr="00995BEA">
        <w:rPr>
          <w:lang w:bidi="ru-RU"/>
        </w:rPr>
        <w:t>Если симптомы сохраняются, обратиться за медицинской помощью.</w:t>
      </w:r>
    </w:p>
    <w:p w14:paraId="529E9C20" w14:textId="77777777" w:rsidR="00C80FF2" w:rsidRDefault="00C80FF2" w:rsidP="00C80FF2">
      <w:pPr>
        <w:pStyle w:val="a3"/>
        <w:spacing w:before="163" w:line="360" w:lineRule="auto"/>
        <w:jc w:val="both"/>
        <w:rPr>
          <w:lang w:bidi="ru-RU"/>
        </w:rPr>
      </w:pPr>
      <w:r w:rsidRPr="00CE3B38">
        <w:rPr>
          <w:b/>
          <w:bCs/>
          <w:lang w:bidi="ru-RU"/>
        </w:rPr>
        <w:lastRenderedPageBreak/>
        <w:t>При попадании в глаза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Снять</w:t>
      </w:r>
      <w:proofErr w:type="gramEnd"/>
      <w:r w:rsidRPr="00995BEA">
        <w:rPr>
          <w:lang w:bidi="ru-RU"/>
        </w:rPr>
        <w:t xml:space="preserve"> контактные линзы. Держать глаза широко открытыми во время промывания. Если раздражение не проходит, обратиться за медицинской помощью.</w:t>
      </w:r>
    </w:p>
    <w:p w14:paraId="29D85A62" w14:textId="77777777" w:rsidR="00C80FF2" w:rsidRDefault="00C80FF2" w:rsidP="00C80FF2">
      <w:pPr>
        <w:pStyle w:val="a3"/>
        <w:spacing w:before="163" w:line="360" w:lineRule="auto"/>
        <w:jc w:val="both"/>
        <w:rPr>
          <w:lang w:bidi="ru-RU"/>
        </w:rPr>
      </w:pPr>
      <w:r w:rsidRPr="00CE3B38">
        <w:rPr>
          <w:b/>
          <w:bCs/>
          <w:lang w:bidi="ru-RU"/>
        </w:rPr>
        <w:t>При проглатывании</w:t>
      </w:r>
      <w:proofErr w:type="gramStart"/>
      <w:r w:rsidRPr="00CE3B38">
        <w:rPr>
          <w:b/>
          <w:bCs/>
          <w:lang w:bidi="ru-RU"/>
        </w:rPr>
        <w:t>:</w:t>
      </w:r>
      <w:r>
        <w:rPr>
          <w:lang w:bidi="ru-RU"/>
        </w:rPr>
        <w:t xml:space="preserve"> Промыть</w:t>
      </w:r>
      <w:proofErr w:type="gramEnd"/>
      <w:r>
        <w:rPr>
          <w:lang w:bidi="ru-RU"/>
        </w:rPr>
        <w:t xml:space="preserve"> ротовую полость водой, обильное питьё воды, активированный уголь, солевое слабительное. При необходимости обратиться за медицинской помощью.</w:t>
      </w:r>
    </w:p>
    <w:p w14:paraId="4CBD3B73" w14:textId="6C102483" w:rsidR="00A27DFC" w:rsidRDefault="00C80FF2" w:rsidP="00C80FF2">
      <w:pPr>
        <w:pStyle w:val="a3"/>
        <w:spacing w:before="6"/>
        <w:ind w:right="442"/>
      </w:pPr>
      <w:r w:rsidRPr="00CE3B38">
        <w:rPr>
          <w:b/>
          <w:bCs/>
          <w:lang w:bidi="ru-RU"/>
        </w:rPr>
        <w:t>Противопоказания</w:t>
      </w:r>
      <w:proofErr w:type="gramStart"/>
      <w:r w:rsidRPr="00CE3B38">
        <w:rPr>
          <w:b/>
          <w:bCs/>
          <w:lang w:bidi="ru-RU"/>
        </w:rPr>
        <w:t>:</w:t>
      </w:r>
      <w:r>
        <w:rPr>
          <w:lang w:bidi="ru-RU"/>
        </w:rPr>
        <w:t xml:space="preserve"> </w:t>
      </w:r>
      <w:r w:rsidRPr="00CE3B38">
        <w:rPr>
          <w:lang w:bidi="ru-RU"/>
        </w:rPr>
        <w:t>Не</w:t>
      </w:r>
      <w:proofErr w:type="gramEnd"/>
      <w:r w:rsidRPr="00CE3B38">
        <w:rPr>
          <w:lang w:bidi="ru-RU"/>
        </w:rPr>
        <w:t xml:space="preserve"> давать что-либо пострадавшему в бессознательном состоянии.</w:t>
      </w:r>
    </w:p>
    <w:p w14:paraId="129E8DE9" w14:textId="77777777" w:rsidR="00A27DFC" w:rsidRDefault="00A27DFC">
      <w:pPr>
        <w:pStyle w:val="a3"/>
        <w:ind w:left="0"/>
      </w:pPr>
    </w:p>
    <w:p w14:paraId="67B6E308" w14:textId="77777777" w:rsidR="00A27DFC" w:rsidRDefault="00A27DFC">
      <w:pPr>
        <w:pStyle w:val="a3"/>
        <w:ind w:left="0"/>
        <w:rPr>
          <w:sz w:val="28"/>
        </w:rPr>
      </w:pPr>
    </w:p>
    <w:p w14:paraId="6E309D5E" w14:textId="77777777" w:rsidR="00A27DFC" w:rsidRDefault="00FA40CE">
      <w:pPr>
        <w:pStyle w:val="1"/>
        <w:numPr>
          <w:ilvl w:val="0"/>
          <w:numId w:val="3"/>
        </w:numPr>
        <w:tabs>
          <w:tab w:val="left" w:pos="3943"/>
        </w:tabs>
        <w:ind w:left="3942" w:hanging="254"/>
        <w:jc w:val="left"/>
      </w:pPr>
      <w:r>
        <w:rPr>
          <w:spacing w:val="2"/>
          <w:lang w:bidi="ru-RU"/>
        </w:rPr>
        <w:t>МЕРЫ И СРЕДСТВА ОБЕСПЕЧЕНИЯ ПОЖАРНОЙ БЕЗОПАСНОСТИ</w:t>
      </w:r>
    </w:p>
    <w:p w14:paraId="6F3AA2E1" w14:textId="77777777" w:rsidR="006B0483" w:rsidRDefault="006B0483" w:rsidP="006B0483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 xml:space="preserve">Общая характеристика </w:t>
      </w:r>
      <w:proofErr w:type="spellStart"/>
      <w:r w:rsidRPr="00263805">
        <w:rPr>
          <w:b/>
          <w:bCs/>
          <w:lang w:bidi="ru-RU"/>
        </w:rPr>
        <w:t>пожаровзрывоопасности</w:t>
      </w:r>
      <w:proofErr w:type="spellEnd"/>
      <w:r w:rsidRPr="00263805">
        <w:rPr>
          <w:b/>
          <w:bCs/>
          <w:lang w:bidi="ru-RU"/>
        </w:rPr>
        <w:t>:</w:t>
      </w:r>
      <w:r w:rsidRPr="00263805">
        <w:rPr>
          <w:lang w:bidi="ru-RU"/>
        </w:rPr>
        <w:t xml:space="preserve"> </w:t>
      </w:r>
      <w:r>
        <w:rPr>
          <w:lang w:bidi="ru-RU"/>
        </w:rPr>
        <w:t>Горючая жидкость</w:t>
      </w:r>
    </w:p>
    <w:p w14:paraId="37878F52" w14:textId="77777777" w:rsidR="006B0483" w:rsidRDefault="006B0483" w:rsidP="006B0483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Характеристики опасности:</w:t>
      </w:r>
      <w:r w:rsidRPr="00995BEA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669200BF" w14:textId="011CD805" w:rsidR="006B0483" w:rsidRPr="00995BEA" w:rsidRDefault="006B0483" w:rsidP="006B0483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Вредные продукты горения:</w:t>
      </w:r>
      <w:r w:rsidRPr="00995BEA">
        <w:rPr>
          <w:lang w:bidi="ru-RU"/>
        </w:rPr>
        <w:t xml:space="preserve"> </w:t>
      </w:r>
      <w:r w:rsidRPr="006B0483">
        <w:rPr>
          <w:lang w:bidi="ru-RU"/>
        </w:rPr>
        <w:t>оксиды углерода, оксиды азота, раздражающие органические пары</w:t>
      </w:r>
      <w:r w:rsidRPr="00995BEA">
        <w:rPr>
          <w:lang w:bidi="ru-RU"/>
        </w:rPr>
        <w:t>.</w:t>
      </w:r>
    </w:p>
    <w:p w14:paraId="0A3395ED" w14:textId="77777777" w:rsidR="006B0483" w:rsidRPr="00995BEA" w:rsidRDefault="006B0483" w:rsidP="006B0483">
      <w:pPr>
        <w:pStyle w:val="a3"/>
        <w:spacing w:before="7"/>
        <w:jc w:val="both"/>
      </w:pPr>
      <w:r w:rsidRPr="00263805">
        <w:rPr>
          <w:b/>
          <w:bCs/>
          <w:lang w:bidi="ru-RU"/>
        </w:rPr>
        <w:t>Способ пожаротушения:</w:t>
      </w:r>
      <w:r w:rsidRPr="00995BEA">
        <w:rPr>
          <w:lang w:bidi="ru-RU"/>
        </w:rPr>
        <w:t xml:space="preserve"> использовать пену, сухой порошок, углекислый газ, песок и т.д.</w:t>
      </w:r>
    </w:p>
    <w:p w14:paraId="35316ED4" w14:textId="77777777" w:rsidR="00A27DFC" w:rsidRDefault="00A27DFC">
      <w:pPr>
        <w:pStyle w:val="a3"/>
        <w:ind w:left="0"/>
      </w:pPr>
    </w:p>
    <w:p w14:paraId="447592D5" w14:textId="77777777" w:rsidR="00A27DFC" w:rsidRDefault="00A27DFC">
      <w:pPr>
        <w:pStyle w:val="a3"/>
        <w:spacing w:before="9"/>
        <w:ind w:left="0"/>
        <w:rPr>
          <w:sz w:val="26"/>
        </w:rPr>
      </w:pPr>
    </w:p>
    <w:p w14:paraId="6D8ECAB8" w14:textId="77777777" w:rsidR="00A27DFC" w:rsidRDefault="00FA40CE">
      <w:pPr>
        <w:pStyle w:val="1"/>
        <w:numPr>
          <w:ilvl w:val="0"/>
          <w:numId w:val="3"/>
        </w:numPr>
        <w:tabs>
          <w:tab w:val="left" w:pos="3465"/>
        </w:tabs>
        <w:ind w:left="3464" w:hanging="256"/>
        <w:jc w:val="left"/>
      </w:pPr>
      <w:r>
        <w:rPr>
          <w:spacing w:val="3"/>
          <w:lang w:bidi="ru-RU"/>
        </w:rPr>
        <w:t>ДЕЙСТВИЯ ПРИ АВАРИЙНОЙ УТЕЧКЕ ИЛИ РАЗЛИВЕ</w:t>
      </w:r>
    </w:p>
    <w:p w14:paraId="1A03F0C7" w14:textId="790E2B1B" w:rsidR="00A27DFC" w:rsidRDefault="00FA40CE" w:rsidP="00A51BC3">
      <w:pPr>
        <w:pStyle w:val="a3"/>
        <w:spacing w:before="170" w:line="393" w:lineRule="auto"/>
        <w:ind w:right="158"/>
        <w:jc w:val="both"/>
      </w:pPr>
      <w:r w:rsidRPr="006B0483">
        <w:rPr>
          <w:b/>
          <w:bCs/>
          <w:lang w:bidi="ru-RU"/>
        </w:rPr>
        <w:t>Действия в аварийных ситуациях:</w:t>
      </w:r>
      <w:r>
        <w:rPr>
          <w:lang w:bidi="ru-RU"/>
        </w:rPr>
        <w:t xml:space="preserve"> </w:t>
      </w:r>
      <w:r w:rsidR="00D939EA">
        <w:rPr>
          <w:lang w:bidi="ru-RU"/>
        </w:rPr>
        <w:t xml:space="preserve">обваловать </w:t>
      </w:r>
      <w:r>
        <w:rPr>
          <w:lang w:bidi="ru-RU"/>
        </w:rPr>
        <w:t>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200AD95C" w14:textId="77777777" w:rsidR="006B0483" w:rsidRDefault="00FA40CE" w:rsidP="006B0483">
      <w:pPr>
        <w:pStyle w:val="a3"/>
        <w:spacing w:before="4" w:line="391" w:lineRule="auto"/>
        <w:ind w:right="300"/>
        <w:jc w:val="both"/>
      </w:pPr>
      <w:r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3125FB45" w14:textId="3E7B6CD4" w:rsidR="00A27DFC" w:rsidRDefault="00FA40CE" w:rsidP="006B0483">
      <w:pPr>
        <w:pStyle w:val="a3"/>
        <w:spacing w:before="4" w:line="391" w:lineRule="auto"/>
        <w:ind w:right="300"/>
        <w:jc w:val="both"/>
      </w:pPr>
      <w:r>
        <w:rPr>
          <w:lang w:bidi="ru-RU"/>
        </w:rPr>
        <w:t xml:space="preserve">См. </w:t>
      </w:r>
      <w:r w:rsidR="00D939EA">
        <w:rPr>
          <w:lang w:bidi="ru-RU"/>
        </w:rPr>
        <w:t xml:space="preserve">раздел </w:t>
      </w:r>
      <w:r>
        <w:rPr>
          <w:lang w:bidi="ru-RU"/>
        </w:rPr>
        <w:t>4 «Меры по оказанию первой помощи» и Раздел 10 «Стабильность и химическая активность».</w:t>
      </w:r>
    </w:p>
    <w:p w14:paraId="19255D10" w14:textId="77777777" w:rsidR="00A27DFC" w:rsidRDefault="00A27DFC">
      <w:pPr>
        <w:pStyle w:val="a3"/>
        <w:ind w:left="0"/>
      </w:pPr>
    </w:p>
    <w:p w14:paraId="496FDDDE" w14:textId="77777777" w:rsidR="00A27DFC" w:rsidRDefault="00A27DFC">
      <w:pPr>
        <w:pStyle w:val="a3"/>
        <w:spacing w:before="8"/>
        <w:ind w:left="0"/>
        <w:rPr>
          <w:sz w:val="19"/>
        </w:rPr>
      </w:pPr>
    </w:p>
    <w:p w14:paraId="639F6A2F" w14:textId="77777777" w:rsidR="00A27DFC" w:rsidRDefault="00FA40CE">
      <w:pPr>
        <w:pStyle w:val="1"/>
        <w:numPr>
          <w:ilvl w:val="0"/>
          <w:numId w:val="3"/>
        </w:numPr>
        <w:tabs>
          <w:tab w:val="left" w:pos="3228"/>
        </w:tabs>
        <w:ind w:left="3227" w:hanging="255"/>
        <w:jc w:val="left"/>
      </w:pPr>
      <w:r>
        <w:rPr>
          <w:spacing w:val="3"/>
          <w:lang w:bidi="ru-RU"/>
        </w:rPr>
        <w:t>ПРАВИЛА ОБРАЩЕНИЯ И ХРАНЕНИЯ</w:t>
      </w:r>
    </w:p>
    <w:p w14:paraId="75B9736C" w14:textId="0D86B39E" w:rsidR="00A27DFC" w:rsidRDefault="00FA40CE" w:rsidP="00A51BC3">
      <w:pPr>
        <w:pStyle w:val="a3"/>
        <w:spacing w:before="153" w:line="360" w:lineRule="auto"/>
        <w:ind w:right="158"/>
        <w:jc w:val="both"/>
      </w:pPr>
      <w:r w:rsidRPr="006B0483">
        <w:rPr>
          <w:b/>
          <w:bCs/>
          <w:lang w:bidi="ru-RU"/>
        </w:rPr>
        <w:t>Меры предосторожности при обращении с веществом:</w:t>
      </w:r>
      <w:r>
        <w:rPr>
          <w:lang w:bidi="ru-RU"/>
        </w:rPr>
        <w:t xml:space="preserve"> </w:t>
      </w:r>
      <w:r w:rsidR="00D939EA">
        <w:rPr>
          <w:lang w:bidi="ru-RU"/>
        </w:rPr>
        <w:t xml:space="preserve">хранить </w:t>
      </w:r>
      <w:r>
        <w:rPr>
          <w:lang w:bidi="ru-RU"/>
        </w:rPr>
        <w:t>вдали от огня, источников тепла,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668DFB15" w14:textId="03A57271" w:rsidR="00A27DFC" w:rsidRDefault="00FA40CE" w:rsidP="00A51BC3">
      <w:pPr>
        <w:pStyle w:val="a3"/>
        <w:spacing w:before="19" w:line="360" w:lineRule="auto"/>
        <w:ind w:right="158"/>
        <w:jc w:val="both"/>
      </w:pPr>
      <w:r w:rsidRPr="006B0483">
        <w:rPr>
          <w:b/>
          <w:bCs/>
          <w:lang w:bidi="ru-RU"/>
        </w:rPr>
        <w:lastRenderedPageBreak/>
        <w:t>Меры предосторожности при хранении:</w:t>
      </w:r>
      <w:r>
        <w:rPr>
          <w:lang w:bidi="ru-RU"/>
        </w:rPr>
        <w:t xml:space="preserve"> </w:t>
      </w:r>
      <w:r w:rsidR="00D939EA">
        <w:rPr>
          <w:lang w:bidi="ru-RU"/>
        </w:rPr>
        <w:t xml:space="preserve">продукт </w:t>
      </w:r>
      <w:r>
        <w:rPr>
          <w:lang w:bidi="ru-RU"/>
        </w:rPr>
        <w:t>следует хранить в прохладном, сухом и проветриваемом месте. Из-за своей 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6FE6306A" w14:textId="77777777" w:rsidR="00A27DFC" w:rsidRDefault="00FA40CE">
      <w:pPr>
        <w:pStyle w:val="a3"/>
        <w:spacing w:before="16"/>
        <w:ind w:right="442"/>
      </w:pPr>
      <w:r>
        <w:rPr>
          <w:lang w:bidi="ru-RU"/>
        </w:rPr>
        <w:t>Температура хранения: комнатная температура</w:t>
      </w:r>
    </w:p>
    <w:p w14:paraId="6CDC3FE7" w14:textId="77777777" w:rsidR="00A27DFC" w:rsidRDefault="00A27DFC">
      <w:pPr>
        <w:pStyle w:val="a3"/>
        <w:ind w:left="0"/>
      </w:pPr>
    </w:p>
    <w:p w14:paraId="588C6240" w14:textId="77777777" w:rsidR="00A27DFC" w:rsidRDefault="00A27DFC">
      <w:pPr>
        <w:pStyle w:val="a3"/>
        <w:spacing w:before="2"/>
        <w:ind w:left="0"/>
        <w:rPr>
          <w:sz w:val="26"/>
        </w:rPr>
      </w:pPr>
    </w:p>
    <w:p w14:paraId="1CA2094B" w14:textId="7D241BCF" w:rsidR="00A27DFC" w:rsidRDefault="00FA40CE">
      <w:pPr>
        <w:pStyle w:val="1"/>
        <w:numPr>
          <w:ilvl w:val="0"/>
          <w:numId w:val="3"/>
        </w:numPr>
        <w:tabs>
          <w:tab w:val="left" w:pos="2587"/>
        </w:tabs>
        <w:ind w:left="2586" w:hanging="254"/>
        <w:jc w:val="left"/>
      </w:pPr>
      <w:r>
        <w:rPr>
          <w:spacing w:val="3"/>
          <w:lang w:bidi="ru-RU"/>
        </w:rPr>
        <w:t xml:space="preserve">МЕРЫ КОНТРОЛЯ </w:t>
      </w:r>
      <w:r w:rsidR="00D939EA">
        <w:rPr>
          <w:spacing w:val="3"/>
          <w:lang w:bidi="ru-RU"/>
        </w:rPr>
        <w:t xml:space="preserve">НАД </w:t>
      </w:r>
      <w:r>
        <w:rPr>
          <w:spacing w:val="3"/>
          <w:lang w:bidi="ru-RU"/>
        </w:rPr>
        <w:t>ОПАСНЫМ ВОЗДЕЙСТВИЕМ</w:t>
      </w:r>
      <w:r w:rsidR="00D939EA">
        <w:rPr>
          <w:spacing w:val="3"/>
          <w:lang w:bidi="ru-RU"/>
        </w:rPr>
        <w:t> </w:t>
      </w:r>
      <w:r>
        <w:rPr>
          <w:spacing w:val="3"/>
          <w:lang w:bidi="ru-RU"/>
        </w:rPr>
        <w:t>/</w:t>
      </w:r>
      <w:r w:rsidR="00D939EA">
        <w:rPr>
          <w:spacing w:val="3"/>
          <w:lang w:bidi="ru-RU"/>
        </w:rPr>
        <w:t xml:space="preserve"> </w:t>
      </w:r>
      <w:r>
        <w:rPr>
          <w:spacing w:val="3"/>
          <w:lang w:bidi="ru-RU"/>
        </w:rPr>
        <w:t>СРЕДСТВА ИНДИВИДУАЛЬНОЙ ЗАЩИТЫ</w:t>
      </w:r>
    </w:p>
    <w:p w14:paraId="0F4B4622" w14:textId="77777777" w:rsidR="00A27DFC" w:rsidRDefault="00A27DFC">
      <w:pPr>
        <w:pStyle w:val="a3"/>
        <w:spacing w:before="4"/>
        <w:ind w:left="0"/>
        <w:rPr>
          <w:b/>
          <w:sz w:val="11"/>
        </w:rPr>
      </w:pPr>
    </w:p>
    <w:p w14:paraId="55CE4F8E" w14:textId="77777777" w:rsidR="00A27DFC" w:rsidRDefault="00A27DFC">
      <w:pPr>
        <w:pStyle w:val="a3"/>
        <w:spacing w:line="20" w:lineRule="exact"/>
        <w:ind w:left="115"/>
        <w:rPr>
          <w:sz w:val="2"/>
        </w:rPr>
      </w:pPr>
    </w:p>
    <w:p w14:paraId="27E3C741" w14:textId="77777777" w:rsidR="006B0483" w:rsidRPr="006B0483" w:rsidRDefault="006B0483" w:rsidP="006B0483">
      <w:pPr>
        <w:autoSpaceDE w:val="0"/>
        <w:autoSpaceDN w:val="0"/>
        <w:spacing w:line="362" w:lineRule="auto"/>
        <w:ind w:left="561" w:right="2710"/>
        <w:rPr>
          <w:b/>
          <w:bCs/>
          <w:lang w:bidi="ru-RU"/>
        </w:rPr>
      </w:pPr>
      <w:r w:rsidRPr="006B0483">
        <w:rPr>
          <w:b/>
          <w:bCs/>
          <w:lang w:bidi="ru-RU"/>
        </w:rPr>
        <w:t>8.1 Параметры контроля</w:t>
      </w:r>
    </w:p>
    <w:p w14:paraId="685FD616" w14:textId="77777777" w:rsidR="006B0483" w:rsidRPr="006B0483" w:rsidRDefault="006B0483" w:rsidP="006B0483">
      <w:pPr>
        <w:autoSpaceDE w:val="0"/>
        <w:autoSpaceDN w:val="0"/>
        <w:spacing w:line="362" w:lineRule="auto"/>
        <w:ind w:left="561" w:right="2710"/>
        <w:rPr>
          <w:spacing w:val="-52"/>
        </w:rPr>
      </w:pPr>
      <w:r w:rsidRPr="006B0483">
        <w:rPr>
          <w:lang w:bidi="ru-RU"/>
        </w:rPr>
        <w:t xml:space="preserve">Максимально допустимая концентрация: информация отсутствует </w:t>
      </w:r>
    </w:p>
    <w:p w14:paraId="3FA50327" w14:textId="77777777" w:rsidR="006B0483" w:rsidRPr="006B0483" w:rsidRDefault="006B0483" w:rsidP="006B0483">
      <w:pPr>
        <w:autoSpaceDE w:val="0"/>
        <w:autoSpaceDN w:val="0"/>
        <w:spacing w:line="362" w:lineRule="auto"/>
        <w:ind w:left="561" w:right="2710"/>
      </w:pPr>
      <w:r w:rsidRPr="006B0483">
        <w:rPr>
          <w:lang w:bidi="ru-RU"/>
        </w:rPr>
        <w:t>Метод контроля: визуальный контроль.</w:t>
      </w:r>
    </w:p>
    <w:p w14:paraId="3876BDFE" w14:textId="77777777" w:rsidR="006B0483" w:rsidRPr="006B0483" w:rsidRDefault="006B0483" w:rsidP="006B0483">
      <w:pPr>
        <w:autoSpaceDE w:val="0"/>
        <w:autoSpaceDN w:val="0"/>
        <w:spacing w:line="362" w:lineRule="auto"/>
        <w:ind w:left="560" w:right="1009"/>
        <w:rPr>
          <w:spacing w:val="-52"/>
        </w:rPr>
      </w:pPr>
      <w:r w:rsidRPr="006B0483">
        <w:rPr>
          <w:lang w:bidi="ru-RU"/>
        </w:rPr>
        <w:t>Технические меры контроля</w:t>
      </w:r>
      <w:proofErr w:type="gramStart"/>
      <w:r w:rsidRPr="006B0483">
        <w:rPr>
          <w:lang w:bidi="ru-RU"/>
        </w:rPr>
        <w:t>: Проветривать</w:t>
      </w:r>
      <w:proofErr w:type="gramEnd"/>
      <w:r w:rsidRPr="006B0483">
        <w:rPr>
          <w:lang w:bidi="ru-RU"/>
        </w:rPr>
        <w:t xml:space="preserve"> помещение во время производственного процесса и усилить вентиляцию. </w:t>
      </w:r>
    </w:p>
    <w:p w14:paraId="3E639669" w14:textId="77777777" w:rsidR="006B0483" w:rsidRPr="006B0483" w:rsidRDefault="006B0483" w:rsidP="006B0483">
      <w:pPr>
        <w:autoSpaceDE w:val="0"/>
        <w:autoSpaceDN w:val="0"/>
        <w:spacing w:line="362" w:lineRule="auto"/>
        <w:ind w:left="560" w:right="1009"/>
        <w:rPr>
          <w:b/>
          <w:bCs/>
          <w:lang w:bidi="ru-RU"/>
        </w:rPr>
      </w:pPr>
      <w:r w:rsidRPr="006B0483">
        <w:rPr>
          <w:b/>
          <w:bCs/>
          <w:lang w:bidi="ru-RU"/>
        </w:rPr>
        <w:t>8.2 Средства индивидуальной защиты</w:t>
      </w:r>
    </w:p>
    <w:p w14:paraId="0D8E0B85" w14:textId="77777777" w:rsidR="006B0483" w:rsidRPr="006B0483" w:rsidRDefault="006B0483" w:rsidP="006B0483">
      <w:pPr>
        <w:autoSpaceDE w:val="0"/>
        <w:autoSpaceDN w:val="0"/>
        <w:spacing w:line="362" w:lineRule="auto"/>
        <w:ind w:left="560" w:right="1009"/>
        <w:jc w:val="both"/>
        <w:rPr>
          <w:spacing w:val="-52"/>
        </w:rPr>
      </w:pPr>
      <w:r w:rsidRPr="006B0483">
        <w:rPr>
          <w:lang w:bidi="ru-RU"/>
        </w:rPr>
        <w:t>Защита органов дыхания</w:t>
      </w:r>
      <w:proofErr w:type="gramStart"/>
      <w:r w:rsidRPr="006B0483">
        <w:rPr>
          <w:lang w:bidi="ru-RU"/>
        </w:rPr>
        <w:t>: Использовать</w:t>
      </w:r>
      <w:proofErr w:type="gramEnd"/>
      <w:r w:rsidRPr="006B0483">
        <w:rPr>
          <w:lang w:bidi="ru-RU"/>
        </w:rPr>
        <w:t xml:space="preserve"> средства защиты органов дыхания в плохо проветриваемых рабочих помещениях. </w:t>
      </w:r>
    </w:p>
    <w:p w14:paraId="1D5CAAD6" w14:textId="77777777" w:rsidR="006B0483" w:rsidRPr="006B0483" w:rsidRDefault="006B0483" w:rsidP="006B0483">
      <w:pPr>
        <w:autoSpaceDE w:val="0"/>
        <w:autoSpaceDN w:val="0"/>
        <w:spacing w:line="362" w:lineRule="auto"/>
        <w:ind w:left="560" w:right="1009"/>
        <w:jc w:val="both"/>
      </w:pPr>
      <w:r w:rsidRPr="006B0483">
        <w:rPr>
          <w:lang w:bidi="ru-RU"/>
        </w:rPr>
        <w:t>Защита глаз</w:t>
      </w:r>
      <w:proofErr w:type="gramStart"/>
      <w:r w:rsidRPr="006B0483">
        <w:rPr>
          <w:lang w:bidi="ru-RU"/>
        </w:rPr>
        <w:t>: Использовать</w:t>
      </w:r>
      <w:proofErr w:type="gramEnd"/>
      <w:r w:rsidRPr="006B0483">
        <w:rPr>
          <w:lang w:bidi="ru-RU"/>
        </w:rPr>
        <w:t xml:space="preserve"> защитные очки.</w:t>
      </w:r>
    </w:p>
    <w:p w14:paraId="07128C18" w14:textId="77777777" w:rsidR="006B0483" w:rsidRPr="006B0483" w:rsidRDefault="006B0483" w:rsidP="006B0483">
      <w:pPr>
        <w:autoSpaceDE w:val="0"/>
        <w:autoSpaceDN w:val="0"/>
        <w:spacing w:line="252" w:lineRule="exact"/>
        <w:ind w:left="560"/>
        <w:jc w:val="both"/>
      </w:pPr>
      <w:r w:rsidRPr="006B0483">
        <w:rPr>
          <w:lang w:bidi="ru-RU"/>
        </w:rPr>
        <w:t>Защита тела: Спецодежда для защиты от химических веществ.</w:t>
      </w:r>
    </w:p>
    <w:p w14:paraId="6D95189B" w14:textId="77777777" w:rsidR="006B0483" w:rsidRPr="006B0483" w:rsidRDefault="006B0483" w:rsidP="006B0483">
      <w:pPr>
        <w:autoSpaceDE w:val="0"/>
        <w:autoSpaceDN w:val="0"/>
        <w:spacing w:before="125"/>
        <w:ind w:left="560"/>
        <w:jc w:val="both"/>
      </w:pPr>
      <w:r w:rsidRPr="006B0483">
        <w:rPr>
          <w:lang w:bidi="ru-RU"/>
        </w:rPr>
        <w:t>Защита рук</w:t>
      </w:r>
      <w:proofErr w:type="gramStart"/>
      <w:r w:rsidRPr="006B0483">
        <w:rPr>
          <w:lang w:bidi="ru-RU"/>
        </w:rPr>
        <w:t>: Использовать</w:t>
      </w:r>
      <w:proofErr w:type="gramEnd"/>
      <w:r w:rsidRPr="006B0483">
        <w:rPr>
          <w:lang w:bidi="ru-RU"/>
        </w:rPr>
        <w:t xml:space="preserve"> резиновые перчатки.</w:t>
      </w:r>
    </w:p>
    <w:p w14:paraId="48C4A453" w14:textId="0BDDF2BD" w:rsidR="00A27DFC" w:rsidRDefault="006B0483" w:rsidP="006B0483">
      <w:pPr>
        <w:pStyle w:val="a3"/>
        <w:spacing w:before="128" w:line="360" w:lineRule="auto"/>
        <w:ind w:right="953"/>
      </w:pPr>
      <w:r w:rsidRPr="006B0483">
        <w:rPr>
          <w:lang w:bidi="ru-RU"/>
        </w:rPr>
        <w:t>Прочие виды защиты: Курение на рабочем месте строго запрещено. После работы принять душ. Проводить медицинский осмотр перед приемом на работу и регулярный медицинский осмотр.</w:t>
      </w:r>
    </w:p>
    <w:p w14:paraId="3AE0EA6E" w14:textId="77777777" w:rsidR="00A27DFC" w:rsidRDefault="00A27DFC">
      <w:pPr>
        <w:pStyle w:val="a3"/>
        <w:ind w:left="0"/>
      </w:pPr>
    </w:p>
    <w:p w14:paraId="618E557A" w14:textId="77777777" w:rsidR="00A27DFC" w:rsidRDefault="00FA40CE">
      <w:pPr>
        <w:pStyle w:val="1"/>
        <w:numPr>
          <w:ilvl w:val="0"/>
          <w:numId w:val="3"/>
        </w:numPr>
        <w:tabs>
          <w:tab w:val="left" w:pos="3136"/>
        </w:tabs>
        <w:spacing w:before="176"/>
        <w:ind w:left="3136" w:hanging="257"/>
        <w:jc w:val="left"/>
      </w:pPr>
      <w:r>
        <w:rPr>
          <w:spacing w:val="3"/>
          <w:lang w:bidi="ru-RU"/>
        </w:rPr>
        <w:t>ФИЗИКО-ХИМИЧЕСКИЕ СВОЙСТВА</w:t>
      </w:r>
    </w:p>
    <w:p w14:paraId="591A6F70" w14:textId="77777777" w:rsidR="006B0483" w:rsidRDefault="006B0483" w:rsidP="006B0483">
      <w:pPr>
        <w:pStyle w:val="a3"/>
        <w:spacing w:line="360" w:lineRule="auto"/>
        <w:ind w:left="567"/>
        <w:rPr>
          <w:lang w:bidi="ru-RU"/>
        </w:rPr>
      </w:pPr>
    </w:p>
    <w:p w14:paraId="2C720928" w14:textId="349BD3D5" w:rsidR="00A51BC3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t>Внешний вид и свойства:</w:t>
      </w:r>
      <w:r w:rsidR="006B0483">
        <w:rPr>
          <w:lang w:bidi="ru-RU"/>
        </w:rPr>
        <w:t xml:space="preserve"> </w:t>
      </w:r>
      <w:r>
        <w:rPr>
          <w:lang w:bidi="ru-RU"/>
        </w:rPr>
        <w:t>выравнивающая жидкость.</w:t>
      </w:r>
    </w:p>
    <w:p w14:paraId="2DD60339" w14:textId="77777777" w:rsidR="00A27DFC" w:rsidRDefault="00FA40CE" w:rsidP="006B0483">
      <w:pPr>
        <w:pStyle w:val="a3"/>
        <w:spacing w:line="360" w:lineRule="auto"/>
      </w:pPr>
      <w:r>
        <w:rPr>
          <w:lang w:bidi="ru-RU"/>
        </w:rPr>
        <w:t>Цвет: белый/серый</w:t>
      </w:r>
    </w:p>
    <w:p w14:paraId="06466452" w14:textId="77777777" w:rsidR="00A51BC3" w:rsidRDefault="00A51BC3" w:rsidP="006B0483">
      <w:pPr>
        <w:pStyle w:val="a3"/>
        <w:spacing w:line="360" w:lineRule="auto"/>
        <w:ind w:left="567"/>
      </w:pPr>
      <w:r>
        <w:rPr>
          <w:lang w:bidi="ru-RU"/>
        </w:rPr>
        <w:t>Запах: без запаха</w:t>
      </w:r>
    </w:p>
    <w:p w14:paraId="5583639F" w14:textId="77777777" w:rsidR="00A27DFC" w:rsidRDefault="00FA40CE" w:rsidP="006B0483">
      <w:pPr>
        <w:pStyle w:val="a3"/>
        <w:spacing w:line="360" w:lineRule="auto"/>
        <w:ind w:left="567"/>
      </w:pPr>
      <w:proofErr w:type="spellStart"/>
      <w:r>
        <w:rPr>
          <w:lang w:bidi="ru-RU"/>
        </w:rPr>
        <w:t>pH</w:t>
      </w:r>
      <w:proofErr w:type="spellEnd"/>
      <w:r>
        <w:rPr>
          <w:lang w:bidi="ru-RU"/>
        </w:rPr>
        <w:t>: 7-9</w:t>
      </w:r>
    </w:p>
    <w:p w14:paraId="2C91AFB1" w14:textId="77777777" w:rsidR="00A27DFC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t>Температура плавления (℃): информация отсутствует</w:t>
      </w:r>
    </w:p>
    <w:p w14:paraId="6C0DE679" w14:textId="77777777" w:rsidR="00A51BC3" w:rsidRDefault="00FA40CE" w:rsidP="006B0483">
      <w:pPr>
        <w:pStyle w:val="a3"/>
        <w:tabs>
          <w:tab w:val="left" w:pos="851"/>
        </w:tabs>
        <w:spacing w:line="360" w:lineRule="auto"/>
        <w:ind w:left="567"/>
        <w:jc w:val="both"/>
      </w:pPr>
      <w:r>
        <w:rPr>
          <w:lang w:bidi="ru-RU"/>
        </w:rPr>
        <w:t>Температура кипения (℃): информация отсутствует</w:t>
      </w:r>
    </w:p>
    <w:p w14:paraId="6C4FB39B" w14:textId="77777777" w:rsidR="00A27DFC" w:rsidRDefault="00FA40CE" w:rsidP="006B0483">
      <w:pPr>
        <w:pStyle w:val="a3"/>
        <w:tabs>
          <w:tab w:val="left" w:pos="851"/>
        </w:tabs>
        <w:spacing w:line="360" w:lineRule="auto"/>
        <w:ind w:left="567"/>
        <w:jc w:val="both"/>
      </w:pPr>
      <w:r>
        <w:rPr>
          <w:lang w:bidi="ru-RU"/>
        </w:rPr>
        <w:t>Температура вспышки (℃): &gt;100</w:t>
      </w:r>
    </w:p>
    <w:p w14:paraId="48AA20B1" w14:textId="77777777" w:rsidR="00A51BC3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t>Относительная плотность (вода=1): около 1,5±0,1г/см</w:t>
      </w:r>
      <w:r>
        <w:rPr>
          <w:position w:val="7"/>
          <w:sz w:val="14"/>
          <w:lang w:bidi="ru-RU"/>
        </w:rPr>
        <w:t xml:space="preserve">3 </w:t>
      </w:r>
      <w:r>
        <w:rPr>
          <w:lang w:bidi="ru-RU"/>
        </w:rPr>
        <w:t>(25°C)</w:t>
      </w:r>
    </w:p>
    <w:p w14:paraId="41B508FB" w14:textId="77777777" w:rsidR="00A51BC3" w:rsidRDefault="00FA40CE" w:rsidP="006B0483">
      <w:pPr>
        <w:pStyle w:val="a3"/>
        <w:spacing w:line="360" w:lineRule="auto"/>
        <w:ind w:left="567"/>
      </w:pPr>
      <w:r>
        <w:rPr>
          <w:position w:val="1"/>
          <w:lang w:bidi="ru-RU"/>
        </w:rPr>
        <w:t>Относительная плотность пара (воздух=1): информация отсутствует</w:t>
      </w:r>
    </w:p>
    <w:p w14:paraId="5926677D" w14:textId="77777777" w:rsidR="00A51BC3" w:rsidRDefault="00FA40CE" w:rsidP="006B0483">
      <w:pPr>
        <w:pStyle w:val="a3"/>
        <w:spacing w:line="360" w:lineRule="auto"/>
        <w:ind w:left="567"/>
      </w:pPr>
      <w:r>
        <w:rPr>
          <w:position w:val="1"/>
          <w:lang w:bidi="ru-RU"/>
        </w:rPr>
        <w:t>Давление насыщенного пара (кПа): информация отсутствует</w:t>
      </w:r>
    </w:p>
    <w:p w14:paraId="315D0C3D" w14:textId="77777777" w:rsidR="00A27DFC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lastRenderedPageBreak/>
        <w:t>Теплота сгорания (кДж/моль): информация отсутствует</w:t>
      </w:r>
    </w:p>
    <w:p w14:paraId="59AB543A" w14:textId="77777777" w:rsidR="00A27DFC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t>Критическая температура (℃): информация отсутствует</w:t>
      </w:r>
    </w:p>
    <w:p w14:paraId="1CCB2DA2" w14:textId="77777777" w:rsidR="00A27DFC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t>Критическое давление (МПа): информация отсутствует</w:t>
      </w:r>
    </w:p>
    <w:p w14:paraId="39A25D4B" w14:textId="77777777" w:rsidR="00A51BC3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t xml:space="preserve">Логарифмическое значение коэффициента разделения </w:t>
      </w:r>
      <w:proofErr w:type="spellStart"/>
      <w:r>
        <w:rPr>
          <w:lang w:bidi="ru-RU"/>
        </w:rPr>
        <w:t>октанол</w:t>
      </w:r>
      <w:proofErr w:type="spellEnd"/>
      <w:r>
        <w:rPr>
          <w:lang w:bidi="ru-RU"/>
        </w:rPr>
        <w:t>/вода: информация отсутствует</w:t>
      </w:r>
    </w:p>
    <w:p w14:paraId="24E1DDFD" w14:textId="77777777" w:rsidR="00A27DFC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t>Верхний предел взрывоопасности % (об/об): не имеет значения</w:t>
      </w:r>
    </w:p>
    <w:p w14:paraId="080E014A" w14:textId="77777777" w:rsidR="00A27DFC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t>Нижний предел взрываемости, % (об/об): не имеет значения Растворимость: Нерастворим в воде, вступает в реакцию с водой</w:t>
      </w:r>
    </w:p>
    <w:p w14:paraId="1C542736" w14:textId="69C00FF4" w:rsidR="00A27DFC" w:rsidRDefault="00FA40CE" w:rsidP="006B0483">
      <w:pPr>
        <w:pStyle w:val="a3"/>
        <w:spacing w:line="360" w:lineRule="auto"/>
        <w:ind w:left="567"/>
      </w:pPr>
      <w:r>
        <w:rPr>
          <w:lang w:bidi="ru-RU"/>
        </w:rPr>
        <w:t xml:space="preserve">Основное применение: </w:t>
      </w:r>
      <w:r w:rsidR="00D939EA">
        <w:rPr>
          <w:lang w:bidi="ru-RU"/>
        </w:rPr>
        <w:t xml:space="preserve">подходит </w:t>
      </w:r>
      <w:r>
        <w:rPr>
          <w:lang w:bidi="ru-RU"/>
        </w:rPr>
        <w:t>для склеивания, герметизации и гидроизоляции различных поверхностей.</w:t>
      </w:r>
    </w:p>
    <w:p w14:paraId="6371065A" w14:textId="77777777" w:rsidR="00A27DFC" w:rsidRDefault="00A27DFC">
      <w:pPr>
        <w:pStyle w:val="a3"/>
        <w:ind w:left="0"/>
        <w:rPr>
          <w:sz w:val="20"/>
        </w:rPr>
      </w:pPr>
    </w:p>
    <w:p w14:paraId="020D8C55" w14:textId="77777777" w:rsidR="00A27DFC" w:rsidRDefault="00A27DFC">
      <w:pPr>
        <w:pStyle w:val="a3"/>
        <w:spacing w:before="10"/>
        <w:ind w:left="0"/>
        <w:rPr>
          <w:sz w:val="20"/>
        </w:rPr>
      </w:pPr>
    </w:p>
    <w:p w14:paraId="5CCD3FFD" w14:textId="77777777" w:rsidR="00A27DFC" w:rsidRDefault="00FA40CE">
      <w:pPr>
        <w:pStyle w:val="1"/>
        <w:numPr>
          <w:ilvl w:val="0"/>
          <w:numId w:val="3"/>
        </w:numPr>
        <w:tabs>
          <w:tab w:val="left" w:pos="3888"/>
        </w:tabs>
        <w:spacing w:before="69"/>
        <w:ind w:left="3887" w:hanging="379"/>
        <w:jc w:val="left"/>
      </w:pPr>
      <w:r>
        <w:rPr>
          <w:spacing w:val="3"/>
          <w:lang w:bidi="ru-RU"/>
        </w:rPr>
        <w:t>СТАБИЛЬНОСТЬ И ХИМИЧЕСКАЯ АКТИВНОСТЬ</w:t>
      </w:r>
    </w:p>
    <w:p w14:paraId="491CC612" w14:textId="0830E6D9" w:rsidR="00A27DFC" w:rsidRDefault="00FA40CE">
      <w:pPr>
        <w:pStyle w:val="a3"/>
        <w:spacing w:before="138"/>
        <w:ind w:right="442"/>
      </w:pPr>
      <w:r w:rsidRPr="006B0483">
        <w:rPr>
          <w:b/>
          <w:bCs/>
          <w:lang w:bidi="ru-RU"/>
        </w:rPr>
        <w:t>Стабильность:</w:t>
      </w:r>
      <w:r>
        <w:rPr>
          <w:lang w:bidi="ru-RU"/>
        </w:rPr>
        <w:t xml:space="preserve"> </w:t>
      </w:r>
      <w:r w:rsidR="00D939EA">
        <w:rPr>
          <w:lang w:bidi="ru-RU"/>
        </w:rPr>
        <w:t xml:space="preserve">продукт </w:t>
      </w:r>
      <w:r>
        <w:rPr>
          <w:lang w:bidi="ru-RU"/>
        </w:rPr>
        <w:t>стабилен</w:t>
      </w:r>
    </w:p>
    <w:p w14:paraId="6FE7865D" w14:textId="14F7BA80" w:rsidR="00A27DFC" w:rsidRDefault="006B0483" w:rsidP="006B0483">
      <w:pPr>
        <w:pStyle w:val="a3"/>
        <w:spacing w:before="126"/>
        <w:ind w:left="567"/>
      </w:pPr>
      <w:r w:rsidRPr="006B0483">
        <w:rPr>
          <w:b/>
          <w:bCs/>
          <w:lang w:bidi="ru-RU"/>
        </w:rPr>
        <w:t>Несовместимые вещества</w:t>
      </w:r>
      <w:r w:rsidR="00FA40CE" w:rsidRPr="006B0483">
        <w:rPr>
          <w:b/>
          <w:bCs/>
          <w:lang w:bidi="ru-RU"/>
        </w:rPr>
        <w:t>:</w:t>
      </w:r>
      <w:r w:rsidR="00FA40CE">
        <w:rPr>
          <w:lang w:bidi="ru-RU"/>
        </w:rPr>
        <w:t xml:space="preserve"> вода, сильная кислота, сильная щелочь.</w:t>
      </w:r>
    </w:p>
    <w:p w14:paraId="201A9838" w14:textId="77777777" w:rsidR="00A27DFC" w:rsidRDefault="00A27DFC" w:rsidP="006B0483">
      <w:pPr>
        <w:pStyle w:val="a3"/>
        <w:spacing w:before="4"/>
        <w:ind w:left="567"/>
        <w:rPr>
          <w:sz w:val="11"/>
        </w:rPr>
      </w:pPr>
    </w:p>
    <w:p w14:paraId="374E6EB1" w14:textId="77777777" w:rsidR="00A27DFC" w:rsidRDefault="00A27DFC" w:rsidP="006B0483">
      <w:pPr>
        <w:pStyle w:val="a3"/>
        <w:spacing w:line="20" w:lineRule="exact"/>
        <w:ind w:left="567"/>
        <w:rPr>
          <w:sz w:val="2"/>
        </w:rPr>
      </w:pPr>
    </w:p>
    <w:p w14:paraId="56F947AD" w14:textId="5714D930" w:rsidR="00A27DFC" w:rsidRDefault="00FA40CE" w:rsidP="006B0483">
      <w:pPr>
        <w:pStyle w:val="a3"/>
        <w:spacing w:line="360" w:lineRule="auto"/>
        <w:ind w:left="567"/>
      </w:pPr>
      <w:r w:rsidRPr="006B0483">
        <w:rPr>
          <w:b/>
          <w:bCs/>
          <w:lang w:bidi="ru-RU"/>
        </w:rPr>
        <w:t>Условия, которых следует избегать:</w:t>
      </w:r>
      <w:r>
        <w:rPr>
          <w:lang w:bidi="ru-RU"/>
        </w:rPr>
        <w:t xml:space="preserve"> открытое пламя, высокая температура, высокая влажность. </w:t>
      </w:r>
      <w:r w:rsidRPr="006B0483">
        <w:rPr>
          <w:b/>
          <w:bCs/>
          <w:lang w:bidi="ru-RU"/>
        </w:rPr>
        <w:t>Опасность полимеризации:</w:t>
      </w:r>
      <w:r>
        <w:rPr>
          <w:lang w:bidi="ru-RU"/>
        </w:rPr>
        <w:t xml:space="preserve"> </w:t>
      </w:r>
      <w:r w:rsidR="00D939EA">
        <w:rPr>
          <w:lang w:bidi="ru-RU"/>
        </w:rPr>
        <w:t xml:space="preserve">может </w:t>
      </w:r>
      <w:r>
        <w:rPr>
          <w:lang w:bidi="ru-RU"/>
        </w:rPr>
        <w:t xml:space="preserve">происходить и </w:t>
      </w:r>
      <w:proofErr w:type="spellStart"/>
      <w:r>
        <w:rPr>
          <w:lang w:bidi="ru-RU"/>
        </w:rPr>
        <w:t>полимеризоваться</w:t>
      </w:r>
      <w:proofErr w:type="spellEnd"/>
      <w:r>
        <w:rPr>
          <w:lang w:bidi="ru-RU"/>
        </w:rPr>
        <w:t xml:space="preserve"> с водой на воздухе с образованием эластомера.</w:t>
      </w:r>
    </w:p>
    <w:p w14:paraId="343FADB6" w14:textId="77777777" w:rsidR="00A27DFC" w:rsidRDefault="00FA40CE" w:rsidP="006B0483">
      <w:pPr>
        <w:pStyle w:val="a3"/>
        <w:spacing w:before="4"/>
        <w:ind w:left="567"/>
      </w:pPr>
      <w:r w:rsidRPr="006B0483">
        <w:rPr>
          <w:b/>
          <w:bCs/>
          <w:lang w:bidi="ru-RU"/>
        </w:rPr>
        <w:t>Продукты разложения:</w:t>
      </w:r>
      <w:r>
        <w:rPr>
          <w:lang w:bidi="ru-RU"/>
        </w:rPr>
        <w:t xml:space="preserve"> CO, CO2, </w:t>
      </w:r>
      <w:proofErr w:type="spellStart"/>
      <w:r>
        <w:rPr>
          <w:lang w:bidi="ru-RU"/>
        </w:rPr>
        <w:t>NOx</w:t>
      </w:r>
      <w:proofErr w:type="spellEnd"/>
      <w:r>
        <w:rPr>
          <w:lang w:bidi="ru-RU"/>
        </w:rPr>
        <w:t xml:space="preserve"> и другие вредные газы.</w:t>
      </w:r>
    </w:p>
    <w:p w14:paraId="09F7EE3F" w14:textId="77777777" w:rsidR="00A27DFC" w:rsidRDefault="00A27DFC">
      <w:pPr>
        <w:pStyle w:val="a3"/>
        <w:ind w:left="0"/>
      </w:pPr>
    </w:p>
    <w:p w14:paraId="077B932C" w14:textId="77777777" w:rsidR="00A27DFC" w:rsidRDefault="00A27DFC">
      <w:pPr>
        <w:pStyle w:val="a3"/>
        <w:spacing w:before="10"/>
        <w:ind w:left="0"/>
        <w:rPr>
          <w:sz w:val="24"/>
        </w:rPr>
      </w:pPr>
    </w:p>
    <w:p w14:paraId="2AC9BFE0" w14:textId="77777777" w:rsidR="00A27DFC" w:rsidRDefault="00FA40CE" w:rsidP="00A51BC3">
      <w:pPr>
        <w:pStyle w:val="1"/>
        <w:numPr>
          <w:ilvl w:val="0"/>
          <w:numId w:val="3"/>
        </w:numPr>
        <w:tabs>
          <w:tab w:val="left" w:pos="709"/>
        </w:tabs>
        <w:ind w:left="0" w:firstLine="0"/>
        <w:jc w:val="center"/>
      </w:pPr>
      <w:r>
        <w:rPr>
          <w:spacing w:val="4"/>
          <w:lang w:bidi="ru-RU"/>
        </w:rPr>
        <w:t>ИНФОРМАЦИЯ О ТОКСИЧНОСТИ</w:t>
      </w:r>
    </w:p>
    <w:p w14:paraId="1A47CE12" w14:textId="77777777" w:rsidR="006B0483" w:rsidRDefault="006B0483" w:rsidP="006B0483">
      <w:pPr>
        <w:pStyle w:val="a3"/>
        <w:spacing w:before="136" w:line="360" w:lineRule="auto"/>
        <w:ind w:right="300"/>
        <w:rPr>
          <w:b/>
          <w:bCs/>
          <w:lang w:bidi="ru-RU"/>
        </w:rPr>
      </w:pPr>
      <w:r w:rsidRPr="002550D2">
        <w:rPr>
          <w:b/>
          <w:bCs/>
          <w:lang w:bidi="ru-RU"/>
        </w:rPr>
        <w:t xml:space="preserve">Острая токсичность: </w:t>
      </w:r>
    </w:p>
    <w:p w14:paraId="4FB94DB3" w14:textId="77777777" w:rsidR="006B0483" w:rsidRDefault="006B0483" w:rsidP="006B0483">
      <w:pPr>
        <w:pStyle w:val="a3"/>
        <w:spacing w:before="100"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3000 мг/кг, в/ж, крысы (расчётное)</w:t>
      </w:r>
    </w:p>
    <w:p w14:paraId="12E6A41C" w14:textId="77777777" w:rsidR="006B0483" w:rsidRDefault="006B0483" w:rsidP="006B0483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ЛК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4000 мг/м</w:t>
      </w:r>
      <w:r w:rsidRPr="0064177A">
        <w:rPr>
          <w:vertAlign w:val="superscript"/>
          <w:lang w:bidi="ru-RU"/>
        </w:rPr>
        <w:t>3</w:t>
      </w:r>
      <w:r>
        <w:rPr>
          <w:lang w:bidi="ru-RU"/>
        </w:rPr>
        <w:t xml:space="preserve">, </w:t>
      </w:r>
      <w:proofErr w:type="spellStart"/>
      <w:r>
        <w:rPr>
          <w:lang w:bidi="ru-RU"/>
        </w:rPr>
        <w:t>инг</w:t>
      </w:r>
      <w:proofErr w:type="spellEnd"/>
      <w:r>
        <w:rPr>
          <w:lang w:bidi="ru-RU"/>
        </w:rPr>
        <w:t>., крысы, 4 ч (расчётное)</w:t>
      </w:r>
    </w:p>
    <w:p w14:paraId="35327A53" w14:textId="77777777" w:rsidR="006B0483" w:rsidRPr="0064177A" w:rsidRDefault="006B0483" w:rsidP="006B0483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2500 мг/кг, н/к, крысы (расчётное)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2518"/>
        <w:gridCol w:w="2410"/>
        <w:gridCol w:w="2551"/>
        <w:gridCol w:w="2552"/>
      </w:tblGrid>
      <w:tr w:rsidR="006B0483" w:rsidRPr="00FD7A40" w14:paraId="6B65A9C5" w14:textId="77777777" w:rsidTr="002A43A1">
        <w:tc>
          <w:tcPr>
            <w:tcW w:w="2410" w:type="dxa"/>
          </w:tcPr>
          <w:p w14:paraId="6C8B85CF" w14:textId="77777777" w:rsidR="006B0483" w:rsidRPr="00FD7A40" w:rsidRDefault="006B0483" w:rsidP="002A43A1">
            <w:pPr>
              <w:spacing w:after="200" w:line="276" w:lineRule="auto"/>
              <w:jc w:val="both"/>
              <w:rPr>
                <w:rFonts w:eastAsia="Calibri"/>
                <w:lang w:val="en-US"/>
              </w:rPr>
            </w:pPr>
            <w:r w:rsidRPr="00FD7A40">
              <w:rPr>
                <w:rFonts w:eastAsia="Calibri"/>
              </w:rPr>
              <w:t>Компоненты</w:t>
            </w:r>
          </w:p>
        </w:tc>
        <w:tc>
          <w:tcPr>
            <w:tcW w:w="2410" w:type="dxa"/>
          </w:tcPr>
          <w:p w14:paraId="3F99573A" w14:textId="77777777" w:rsidR="006B0483" w:rsidRPr="00FD7A40" w:rsidRDefault="006B0483" w:rsidP="002A43A1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551" w:type="dxa"/>
          </w:tcPr>
          <w:p w14:paraId="78B41DD0" w14:textId="77777777" w:rsidR="006B0483" w:rsidRPr="00FD7A40" w:rsidRDefault="006B0483" w:rsidP="002A43A1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</w:t>
            </w:r>
            <w:r>
              <w:rPr>
                <w:rFonts w:eastAsia="Calibri"/>
              </w:rPr>
              <w:t>К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вдыхании</w:t>
            </w:r>
          </w:p>
        </w:tc>
        <w:tc>
          <w:tcPr>
            <w:tcW w:w="2552" w:type="dxa"/>
          </w:tcPr>
          <w:p w14:paraId="30E8BB49" w14:textId="77777777" w:rsidR="006B0483" w:rsidRPr="00FD7A40" w:rsidRDefault="006B0483" w:rsidP="002A43A1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попадании на кожу</w:t>
            </w:r>
          </w:p>
        </w:tc>
      </w:tr>
      <w:tr w:rsidR="006B0483" w:rsidRPr="00FD7A40" w14:paraId="0AB2630C" w14:textId="77777777" w:rsidTr="002A43A1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362EEAFF" w14:textId="77777777" w:rsidR="006B0483" w:rsidRPr="00FD7A40" w:rsidRDefault="006B0483" w:rsidP="002A43A1">
            <w:pPr>
              <w:spacing w:line="360" w:lineRule="auto"/>
              <w:rPr>
                <w:rFonts w:eastAsia="Calibri"/>
              </w:rPr>
            </w:pPr>
            <w:r w:rsidRPr="00B87241">
              <w:t xml:space="preserve">Полиэфирный полимер, модифицированный </w:t>
            </w:r>
            <w:proofErr w:type="spellStart"/>
            <w:r w:rsidRPr="00B87241">
              <w:t>силаном</w:t>
            </w:r>
            <w:proofErr w:type="spellEnd"/>
          </w:p>
        </w:tc>
        <w:tc>
          <w:tcPr>
            <w:tcW w:w="2410" w:type="dxa"/>
            <w:vAlign w:val="center"/>
          </w:tcPr>
          <w:p w14:paraId="40F9F900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50D24FF6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2F527DD7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6B0483" w:rsidRPr="00FD7A40" w14:paraId="7E7CF3AB" w14:textId="77777777" w:rsidTr="002A43A1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788E70D6" w14:textId="77777777" w:rsidR="006B0483" w:rsidRPr="00FD7A40" w:rsidRDefault="006B0483" w:rsidP="002A43A1">
            <w:pPr>
              <w:spacing w:line="360" w:lineRule="auto"/>
              <w:rPr>
                <w:rFonts w:eastAsia="Calibri"/>
              </w:rPr>
            </w:pPr>
            <w:proofErr w:type="spellStart"/>
            <w:r w:rsidRPr="00B87241">
              <w:t>Полиэфирполиол</w:t>
            </w:r>
            <w:proofErr w:type="spellEnd"/>
          </w:p>
        </w:tc>
        <w:tc>
          <w:tcPr>
            <w:tcW w:w="2410" w:type="dxa"/>
            <w:vAlign w:val="center"/>
          </w:tcPr>
          <w:p w14:paraId="0B8BCBC3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0D14C1CC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705B6D4C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6B0483" w:rsidRPr="00FD7A40" w14:paraId="6F4C06A0" w14:textId="77777777" w:rsidTr="002A43A1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1A9CD917" w14:textId="77777777" w:rsidR="006B0483" w:rsidRPr="00FD7A40" w:rsidRDefault="006B0483" w:rsidP="002A43A1">
            <w:pPr>
              <w:spacing w:line="360" w:lineRule="auto"/>
              <w:rPr>
                <w:rFonts w:eastAsia="Calibri"/>
              </w:rPr>
            </w:pPr>
            <w:proofErr w:type="spellStart"/>
            <w:r w:rsidRPr="00B87241">
              <w:t>Диизононилфталат</w:t>
            </w:r>
            <w:proofErr w:type="spellEnd"/>
          </w:p>
        </w:tc>
        <w:tc>
          <w:tcPr>
            <w:tcW w:w="2410" w:type="dxa"/>
            <w:vAlign w:val="center"/>
          </w:tcPr>
          <w:p w14:paraId="0E410579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10000 мг/кг, крыс</w:t>
            </w:r>
            <w:r>
              <w:rPr>
                <w:rFonts w:eastAsia="Calibri"/>
              </w:rPr>
              <w:t>ы</w:t>
            </w:r>
          </w:p>
        </w:tc>
        <w:tc>
          <w:tcPr>
            <w:tcW w:w="2551" w:type="dxa"/>
            <w:vAlign w:val="center"/>
          </w:tcPr>
          <w:p w14:paraId="6F7BBCAF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4,4 мг/л воздуха, крысы, 4 ч</w:t>
            </w:r>
          </w:p>
        </w:tc>
        <w:tc>
          <w:tcPr>
            <w:tcW w:w="2552" w:type="dxa"/>
            <w:vAlign w:val="center"/>
          </w:tcPr>
          <w:p w14:paraId="79027B95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3160 мг/кг, кролики</w:t>
            </w:r>
          </w:p>
        </w:tc>
      </w:tr>
      <w:tr w:rsidR="006B0483" w:rsidRPr="00FD7A40" w14:paraId="0D79DDE5" w14:textId="77777777" w:rsidTr="002A43A1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52A71FEF" w14:textId="77777777" w:rsidR="006B0483" w:rsidRPr="00FD7A40" w:rsidRDefault="006B0483" w:rsidP="002A43A1">
            <w:pPr>
              <w:spacing w:line="360" w:lineRule="auto"/>
              <w:rPr>
                <w:rFonts w:eastAsia="Calibri"/>
              </w:rPr>
            </w:pPr>
            <w:r w:rsidRPr="00B87241">
              <w:t>Карбонат кальция</w:t>
            </w:r>
          </w:p>
        </w:tc>
        <w:tc>
          <w:tcPr>
            <w:tcW w:w="2410" w:type="dxa"/>
            <w:vAlign w:val="center"/>
          </w:tcPr>
          <w:p w14:paraId="7080FEBF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</w:t>
            </w:r>
            <w:r>
              <w:rPr>
                <w:rFonts w:eastAsia="Calibri"/>
              </w:rPr>
              <w:t xml:space="preserve"> </w:t>
            </w:r>
            <w:r w:rsidRPr="00AE54A7">
              <w:rPr>
                <w:rFonts w:eastAsia="Calibri"/>
              </w:rPr>
              <w:t xml:space="preserve">крысы </w:t>
            </w:r>
          </w:p>
        </w:tc>
        <w:tc>
          <w:tcPr>
            <w:tcW w:w="2551" w:type="dxa"/>
            <w:vAlign w:val="center"/>
          </w:tcPr>
          <w:p w14:paraId="1FB9C6F2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 мг/л воздуха, крысы, 4 ч</w:t>
            </w:r>
          </w:p>
        </w:tc>
        <w:tc>
          <w:tcPr>
            <w:tcW w:w="2552" w:type="dxa"/>
            <w:vAlign w:val="center"/>
          </w:tcPr>
          <w:p w14:paraId="3511F893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 крысы</w:t>
            </w:r>
          </w:p>
        </w:tc>
      </w:tr>
      <w:tr w:rsidR="006B0483" w:rsidRPr="00FD7A40" w14:paraId="56A7D68D" w14:textId="77777777" w:rsidTr="002A43A1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17426067" w14:textId="77777777" w:rsidR="006B0483" w:rsidRPr="00FD7A40" w:rsidRDefault="006B0483" w:rsidP="002A43A1">
            <w:pPr>
              <w:spacing w:line="360" w:lineRule="auto"/>
              <w:rPr>
                <w:rFonts w:eastAsia="Calibri"/>
              </w:rPr>
            </w:pPr>
            <w:proofErr w:type="spellStart"/>
            <w:r w:rsidRPr="00B87241">
              <w:t>Триметоксиэтенилсилан</w:t>
            </w:r>
            <w:proofErr w:type="spellEnd"/>
          </w:p>
        </w:tc>
        <w:tc>
          <w:tcPr>
            <w:tcW w:w="2410" w:type="dxa"/>
            <w:vAlign w:val="center"/>
          </w:tcPr>
          <w:p w14:paraId="68790A76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7120-7236 мг/кг, в/ж, крыс</w:t>
            </w:r>
            <w:r>
              <w:rPr>
                <w:rFonts w:eastAsia="Calibri"/>
              </w:rPr>
              <w:t>ы</w:t>
            </w:r>
            <w:r w:rsidRPr="00DE7F94">
              <w:rPr>
                <w:rFonts w:eastAsia="Calibri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6932FCE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 xml:space="preserve">2773 </w:t>
            </w:r>
            <w:proofErr w:type="spellStart"/>
            <w:r w:rsidRPr="00DE7F94">
              <w:rPr>
                <w:rFonts w:eastAsia="Calibri"/>
              </w:rPr>
              <w:t>ppm</w:t>
            </w:r>
            <w:proofErr w:type="spellEnd"/>
            <w:r w:rsidRPr="00DE7F94">
              <w:rPr>
                <w:rFonts w:eastAsia="Calibri"/>
              </w:rPr>
              <w:t>, крысы, 4 ч</w:t>
            </w:r>
          </w:p>
        </w:tc>
        <w:tc>
          <w:tcPr>
            <w:tcW w:w="2552" w:type="dxa"/>
            <w:vAlign w:val="center"/>
          </w:tcPr>
          <w:p w14:paraId="579DAAA1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3259-3880 мг/кг,</w:t>
            </w:r>
            <w:r>
              <w:rPr>
                <w:rFonts w:eastAsia="Calibri"/>
              </w:rPr>
              <w:t xml:space="preserve"> </w:t>
            </w:r>
            <w:r w:rsidRPr="00DE7F94">
              <w:rPr>
                <w:rFonts w:eastAsia="Calibri"/>
              </w:rPr>
              <w:t>кролики</w:t>
            </w:r>
          </w:p>
        </w:tc>
      </w:tr>
      <w:tr w:rsidR="006B0483" w:rsidRPr="00FD7A40" w14:paraId="0420E1EB" w14:textId="77777777" w:rsidTr="002A43A1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7FDEC6EB" w14:textId="77777777" w:rsidR="006B0483" w:rsidRPr="00FD7A40" w:rsidRDefault="006B0483" w:rsidP="002A43A1">
            <w:pPr>
              <w:spacing w:line="360" w:lineRule="auto"/>
              <w:rPr>
                <w:rFonts w:eastAsia="Calibri"/>
              </w:rPr>
            </w:pPr>
            <w:r w:rsidRPr="00B87241">
              <w:lastRenderedPageBreak/>
              <w:t>N-Алкил(</w:t>
            </w:r>
            <w:proofErr w:type="spellStart"/>
            <w:r w:rsidRPr="00B87241">
              <w:t>талловый</w:t>
            </w:r>
            <w:proofErr w:type="spellEnd"/>
            <w:r w:rsidRPr="00B87241">
              <w:t>)</w:t>
            </w:r>
            <w:r>
              <w:t>-</w:t>
            </w:r>
            <w:r w:rsidRPr="00B87241">
              <w:t>пропан-1,3-диамин октадец-2-еноаты</w:t>
            </w:r>
          </w:p>
        </w:tc>
        <w:tc>
          <w:tcPr>
            <w:tcW w:w="2410" w:type="dxa"/>
            <w:vAlign w:val="center"/>
          </w:tcPr>
          <w:p w14:paraId="20823490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3E273049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00742E4D" w14:textId="77777777" w:rsidR="006B0483" w:rsidRPr="00FD7A40" w:rsidRDefault="006B0483" w:rsidP="002A43A1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</w:tbl>
    <w:p w14:paraId="7C87B2B6" w14:textId="77777777" w:rsidR="006B0483" w:rsidRPr="00995BEA" w:rsidRDefault="006B0483" w:rsidP="006B0483">
      <w:pPr>
        <w:pStyle w:val="a3"/>
        <w:spacing w:before="100" w:line="360" w:lineRule="auto"/>
        <w:ind w:left="561" w:right="301"/>
        <w:jc w:val="both"/>
      </w:pPr>
      <w:r w:rsidRPr="0064177A">
        <w:rPr>
          <w:b/>
          <w:bCs/>
          <w:lang w:bidi="ru-RU"/>
        </w:rPr>
        <w:t>Раздражение</w:t>
      </w:r>
      <w:proofErr w:type="gramStart"/>
      <w:r w:rsidRPr="0064177A">
        <w:rPr>
          <w:b/>
          <w:bCs/>
          <w:lang w:bidi="ru-RU"/>
        </w:rPr>
        <w:t>:</w:t>
      </w:r>
      <w:r w:rsidRPr="00995BEA">
        <w:rPr>
          <w:lang w:bidi="ru-RU"/>
        </w:rPr>
        <w:t xml:space="preserve"> </w:t>
      </w:r>
      <w:r>
        <w:rPr>
          <w:lang w:bidi="ru-RU"/>
        </w:rPr>
        <w:t>При</w:t>
      </w:r>
      <w:proofErr w:type="gramEnd"/>
      <w:r>
        <w:rPr>
          <w:lang w:bidi="ru-RU"/>
        </w:rPr>
        <w:t xml:space="preserve"> попадании в глаза вызывает раздражение. Не вызывает раздражения кожи. Длительное воздействие продукта может приводить к сухости кожи, дерматитам.</w:t>
      </w:r>
    </w:p>
    <w:p w14:paraId="7CDFDA3F" w14:textId="77777777" w:rsidR="006B0483" w:rsidRPr="00995BEA" w:rsidRDefault="006B0483" w:rsidP="006B0483">
      <w:pPr>
        <w:pStyle w:val="a3"/>
        <w:spacing w:line="360" w:lineRule="auto"/>
        <w:ind w:right="300"/>
      </w:pPr>
      <w:r w:rsidRPr="00995BEA">
        <w:rPr>
          <w:lang w:bidi="ru-RU"/>
        </w:rPr>
        <w:t>Сенсибилизация</w:t>
      </w:r>
      <w:proofErr w:type="gramStart"/>
      <w:r w:rsidRPr="00995BEA">
        <w:rPr>
          <w:lang w:bidi="ru-RU"/>
        </w:rPr>
        <w:t xml:space="preserve">: </w:t>
      </w:r>
      <w:r w:rsidRPr="002550D2">
        <w:rPr>
          <w:lang w:bidi="ru-RU"/>
        </w:rPr>
        <w:t>При</w:t>
      </w:r>
      <w:proofErr w:type="gramEnd"/>
      <w:r w:rsidRPr="002550D2">
        <w:rPr>
          <w:lang w:bidi="ru-RU"/>
        </w:rPr>
        <w:t xml:space="preserve"> контакте с кожей может вызывать аллергическую реакцию</w:t>
      </w:r>
      <w:r>
        <w:rPr>
          <w:lang w:bidi="ru-RU"/>
        </w:rPr>
        <w:t>.</w:t>
      </w:r>
    </w:p>
    <w:p w14:paraId="32C493A8" w14:textId="77777777" w:rsidR="006B0483" w:rsidRPr="00995BEA" w:rsidRDefault="006B0483" w:rsidP="006B0483">
      <w:pPr>
        <w:pStyle w:val="a3"/>
        <w:spacing w:line="360" w:lineRule="auto"/>
        <w:ind w:right="300"/>
      </w:pPr>
      <w:r w:rsidRPr="00995BEA">
        <w:rPr>
          <w:lang w:bidi="ru-RU"/>
        </w:rPr>
        <w:t>Мутагенность</w:t>
      </w:r>
      <w:proofErr w:type="gramStart"/>
      <w:r w:rsidRPr="00995BEA">
        <w:rPr>
          <w:lang w:bidi="ru-RU"/>
        </w:rPr>
        <w:t xml:space="preserve">: </w:t>
      </w:r>
      <w:r>
        <w:rPr>
          <w:lang w:bidi="ru-RU"/>
        </w:rPr>
        <w:t>Не</w:t>
      </w:r>
      <w:proofErr w:type="gramEnd"/>
      <w:r>
        <w:rPr>
          <w:lang w:bidi="ru-RU"/>
        </w:rPr>
        <w:t xml:space="preserve"> классифицируется</w:t>
      </w:r>
    </w:p>
    <w:p w14:paraId="3A6155BE" w14:textId="77777777" w:rsidR="006B0483" w:rsidRPr="00995BEA" w:rsidRDefault="006B0483" w:rsidP="006B0483">
      <w:pPr>
        <w:pStyle w:val="a3"/>
        <w:spacing w:line="360" w:lineRule="auto"/>
        <w:ind w:right="300"/>
      </w:pPr>
      <w:proofErr w:type="spellStart"/>
      <w:r w:rsidRPr="00995BEA">
        <w:rPr>
          <w:lang w:bidi="ru-RU"/>
        </w:rPr>
        <w:t>Тератогенность</w:t>
      </w:r>
      <w:proofErr w:type="spellEnd"/>
      <w:proofErr w:type="gramStart"/>
      <w:r w:rsidRPr="00995BEA">
        <w:rPr>
          <w:lang w:bidi="ru-RU"/>
        </w:rPr>
        <w:t xml:space="preserve">: </w:t>
      </w:r>
      <w:r>
        <w:rPr>
          <w:lang w:bidi="ru-RU"/>
        </w:rPr>
        <w:t>Не</w:t>
      </w:r>
      <w:proofErr w:type="gramEnd"/>
      <w:r>
        <w:rPr>
          <w:lang w:bidi="ru-RU"/>
        </w:rPr>
        <w:t xml:space="preserve"> классифицируется</w:t>
      </w:r>
    </w:p>
    <w:p w14:paraId="1C106567" w14:textId="77777777" w:rsidR="006B0483" w:rsidRDefault="006B0483" w:rsidP="006B0483">
      <w:pPr>
        <w:pStyle w:val="a3"/>
        <w:spacing w:line="360" w:lineRule="auto"/>
        <w:ind w:right="300"/>
        <w:rPr>
          <w:lang w:bidi="ru-RU"/>
        </w:rPr>
      </w:pPr>
      <w:r w:rsidRPr="00995BEA">
        <w:rPr>
          <w:lang w:bidi="ru-RU"/>
        </w:rPr>
        <w:t>Канцерогенность</w:t>
      </w:r>
      <w:proofErr w:type="gramStart"/>
      <w:r w:rsidRPr="00995BEA">
        <w:rPr>
          <w:lang w:bidi="ru-RU"/>
        </w:rPr>
        <w:t xml:space="preserve">: </w:t>
      </w:r>
      <w:r>
        <w:rPr>
          <w:lang w:bidi="ru-RU"/>
        </w:rPr>
        <w:t>Не</w:t>
      </w:r>
      <w:proofErr w:type="gramEnd"/>
      <w:r>
        <w:rPr>
          <w:lang w:bidi="ru-RU"/>
        </w:rPr>
        <w:t xml:space="preserve"> классифицируется</w:t>
      </w:r>
    </w:p>
    <w:p w14:paraId="51BB8835" w14:textId="7524B3BE" w:rsidR="00A27DFC" w:rsidRDefault="006B0483" w:rsidP="006B0483">
      <w:pPr>
        <w:pStyle w:val="a3"/>
        <w:spacing w:line="360" w:lineRule="auto"/>
        <w:ind w:right="300"/>
        <w:rPr>
          <w:lang w:bidi="ru-RU"/>
        </w:rPr>
      </w:pPr>
      <w:proofErr w:type="spellStart"/>
      <w:r>
        <w:rPr>
          <w:lang w:bidi="ru-RU"/>
        </w:rPr>
        <w:t>Репротоксичность</w:t>
      </w:r>
      <w:proofErr w:type="spellEnd"/>
      <w:proofErr w:type="gramStart"/>
      <w:r>
        <w:rPr>
          <w:lang w:bidi="ru-RU"/>
        </w:rPr>
        <w:t>: Не</w:t>
      </w:r>
      <w:proofErr w:type="gramEnd"/>
      <w:r>
        <w:rPr>
          <w:lang w:bidi="ru-RU"/>
        </w:rPr>
        <w:t xml:space="preserve"> классифицируется</w:t>
      </w:r>
    </w:p>
    <w:p w14:paraId="22653B7D" w14:textId="77777777" w:rsidR="00A27DFC" w:rsidRDefault="00A27DFC">
      <w:pPr>
        <w:pStyle w:val="a3"/>
        <w:ind w:left="0"/>
      </w:pPr>
    </w:p>
    <w:p w14:paraId="20A7E2E9" w14:textId="77777777" w:rsidR="00A27DFC" w:rsidRDefault="00A27DFC">
      <w:pPr>
        <w:pStyle w:val="a3"/>
        <w:spacing w:before="2"/>
        <w:ind w:left="0"/>
        <w:rPr>
          <w:sz w:val="17"/>
        </w:rPr>
      </w:pPr>
    </w:p>
    <w:p w14:paraId="63B8B678" w14:textId="77777777" w:rsidR="00A27DFC" w:rsidRDefault="00FA40CE" w:rsidP="00A51BC3">
      <w:pPr>
        <w:pStyle w:val="1"/>
        <w:numPr>
          <w:ilvl w:val="0"/>
          <w:numId w:val="3"/>
        </w:numPr>
        <w:tabs>
          <w:tab w:val="left" w:pos="567"/>
        </w:tabs>
        <w:spacing w:before="1"/>
        <w:ind w:left="0" w:firstLine="0"/>
        <w:jc w:val="center"/>
      </w:pPr>
      <w:r>
        <w:rPr>
          <w:spacing w:val="3"/>
          <w:lang w:bidi="ru-RU"/>
        </w:rPr>
        <w:t>ИНФОРМАЦИЯ О ВОЗДЕЙСТВИИ НА ОКРУЖАЮЩУЮ СРЕДУ</w:t>
      </w:r>
    </w:p>
    <w:p w14:paraId="705B2ADF" w14:textId="77777777" w:rsidR="006B0483" w:rsidRDefault="006B0483" w:rsidP="00A51BC3">
      <w:pPr>
        <w:pStyle w:val="a3"/>
        <w:spacing w:line="360" w:lineRule="auto"/>
        <w:ind w:left="561" w:right="442"/>
        <w:rPr>
          <w:lang w:bidi="ru-RU"/>
        </w:rPr>
      </w:pPr>
    </w:p>
    <w:p w14:paraId="0B0AC282" w14:textId="77777777" w:rsidR="006B0483" w:rsidRPr="006B0483" w:rsidRDefault="006B0483" w:rsidP="006B0483">
      <w:pPr>
        <w:autoSpaceDE w:val="0"/>
        <w:autoSpaceDN w:val="0"/>
        <w:ind w:left="340"/>
        <w:rPr>
          <w:b/>
          <w:bCs/>
          <w:lang w:bidi="ru-RU"/>
        </w:rPr>
      </w:pPr>
      <w:proofErr w:type="spellStart"/>
      <w:r w:rsidRPr="006B0483">
        <w:rPr>
          <w:b/>
          <w:bCs/>
          <w:lang w:bidi="ru-RU"/>
        </w:rPr>
        <w:t>Экотоксикологическая</w:t>
      </w:r>
      <w:proofErr w:type="spellEnd"/>
      <w:r w:rsidRPr="006B0483">
        <w:rPr>
          <w:b/>
          <w:bCs/>
          <w:lang w:bidi="ru-RU"/>
        </w:rPr>
        <w:t xml:space="preserve"> информация: </w:t>
      </w:r>
    </w:p>
    <w:tbl>
      <w:tblPr>
        <w:tblStyle w:val="10"/>
        <w:tblW w:w="0" w:type="auto"/>
        <w:tblInd w:w="392" w:type="dxa"/>
        <w:tblLook w:val="04A0" w:firstRow="1" w:lastRow="0" w:firstColumn="1" w:lastColumn="0" w:noHBand="0" w:noVBand="1"/>
      </w:tblPr>
      <w:tblGrid>
        <w:gridCol w:w="2518"/>
        <w:gridCol w:w="1970"/>
        <w:gridCol w:w="2106"/>
        <w:gridCol w:w="1969"/>
        <w:gridCol w:w="2051"/>
      </w:tblGrid>
      <w:tr w:rsidR="006B0483" w:rsidRPr="006B0483" w14:paraId="067F4254" w14:textId="77777777" w:rsidTr="002A43A1">
        <w:tc>
          <w:tcPr>
            <w:tcW w:w="2126" w:type="dxa"/>
          </w:tcPr>
          <w:p w14:paraId="36D4A4F5" w14:textId="77777777" w:rsidR="006B0483" w:rsidRPr="006B0483" w:rsidRDefault="006B0483" w:rsidP="006B0483">
            <w:pPr>
              <w:jc w:val="both"/>
              <w:rPr>
                <w:rFonts w:eastAsia="Calibri"/>
              </w:rPr>
            </w:pPr>
            <w:r w:rsidRPr="006B0483">
              <w:rPr>
                <w:rFonts w:eastAsia="Calibri"/>
              </w:rPr>
              <w:t>Компоненты</w:t>
            </w:r>
          </w:p>
        </w:tc>
        <w:tc>
          <w:tcPr>
            <w:tcW w:w="1985" w:type="dxa"/>
          </w:tcPr>
          <w:p w14:paraId="16C91988" w14:textId="77777777" w:rsidR="006B0483" w:rsidRPr="006B0483" w:rsidRDefault="006B0483" w:rsidP="006B0483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2126" w:type="dxa"/>
          </w:tcPr>
          <w:p w14:paraId="3BE537AB" w14:textId="77777777" w:rsidR="006B0483" w:rsidRPr="006B0483" w:rsidRDefault="006B0483" w:rsidP="006B0483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984" w:type="dxa"/>
          </w:tcPr>
          <w:p w14:paraId="63957CFA" w14:textId="77777777" w:rsidR="006B0483" w:rsidRPr="006B0483" w:rsidRDefault="006B0483" w:rsidP="006B0483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2069" w:type="dxa"/>
          </w:tcPr>
          <w:p w14:paraId="78E86533" w14:textId="77777777" w:rsidR="006B0483" w:rsidRPr="006B0483" w:rsidRDefault="006B0483" w:rsidP="006B0483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6B0483" w:rsidRPr="006B0483" w14:paraId="3A595965" w14:textId="77777777" w:rsidTr="002A43A1">
        <w:tc>
          <w:tcPr>
            <w:tcW w:w="2126" w:type="dxa"/>
            <w:shd w:val="clear" w:color="auto" w:fill="auto"/>
            <w:vAlign w:val="center"/>
          </w:tcPr>
          <w:p w14:paraId="5B203A19" w14:textId="77777777" w:rsidR="006B0483" w:rsidRPr="006B0483" w:rsidRDefault="006B0483" w:rsidP="006B0483">
            <w:pPr>
              <w:rPr>
                <w:rFonts w:eastAsia="Calibri"/>
              </w:rPr>
            </w:pPr>
            <w:r w:rsidRPr="006B0483">
              <w:t xml:space="preserve">Полиэфирный полимер, модифицированный </w:t>
            </w:r>
            <w:proofErr w:type="spellStart"/>
            <w:r w:rsidRPr="006B0483">
              <w:t>силаном</w:t>
            </w:r>
            <w:proofErr w:type="spellEnd"/>
          </w:p>
        </w:tc>
        <w:tc>
          <w:tcPr>
            <w:tcW w:w="1985" w:type="dxa"/>
            <w:vAlign w:val="center"/>
          </w:tcPr>
          <w:p w14:paraId="7E61CA03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14:paraId="088FDBBD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11EDA4E0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9" w:type="dxa"/>
            <w:vAlign w:val="center"/>
          </w:tcPr>
          <w:p w14:paraId="64DAD63A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B0483" w:rsidRPr="006B0483" w14:paraId="3CAA98FB" w14:textId="77777777" w:rsidTr="002A43A1">
        <w:tc>
          <w:tcPr>
            <w:tcW w:w="2126" w:type="dxa"/>
            <w:shd w:val="clear" w:color="auto" w:fill="auto"/>
            <w:vAlign w:val="center"/>
          </w:tcPr>
          <w:p w14:paraId="10C747DE" w14:textId="77777777" w:rsidR="006B0483" w:rsidRPr="006B0483" w:rsidRDefault="006B0483" w:rsidP="006B0483">
            <w:pPr>
              <w:rPr>
                <w:rFonts w:eastAsia="Calibri"/>
              </w:rPr>
            </w:pPr>
            <w:proofErr w:type="spellStart"/>
            <w:r w:rsidRPr="006B0483">
              <w:t>Полиэфирполиол</w:t>
            </w:r>
            <w:proofErr w:type="spellEnd"/>
          </w:p>
        </w:tc>
        <w:tc>
          <w:tcPr>
            <w:tcW w:w="1985" w:type="dxa"/>
            <w:vAlign w:val="center"/>
          </w:tcPr>
          <w:p w14:paraId="481CD0C3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14:paraId="14819CC3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4B67A919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9" w:type="dxa"/>
            <w:vAlign w:val="center"/>
          </w:tcPr>
          <w:p w14:paraId="62CF1020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B0483" w:rsidRPr="00477A71" w14:paraId="48BAB42C" w14:textId="77777777" w:rsidTr="002A43A1">
        <w:tc>
          <w:tcPr>
            <w:tcW w:w="2126" w:type="dxa"/>
            <w:shd w:val="clear" w:color="auto" w:fill="auto"/>
            <w:vAlign w:val="center"/>
          </w:tcPr>
          <w:p w14:paraId="77BBAA99" w14:textId="77777777" w:rsidR="006B0483" w:rsidRPr="006B0483" w:rsidRDefault="006B0483" w:rsidP="006B0483">
            <w:pPr>
              <w:rPr>
                <w:rFonts w:eastAsia="Calibri"/>
              </w:rPr>
            </w:pPr>
            <w:proofErr w:type="spellStart"/>
            <w:r w:rsidRPr="006B0483">
              <w:t>Диизононилфталат</w:t>
            </w:r>
            <w:proofErr w:type="spellEnd"/>
          </w:p>
        </w:tc>
        <w:tc>
          <w:tcPr>
            <w:tcW w:w="1985" w:type="dxa"/>
            <w:vAlign w:val="center"/>
          </w:tcPr>
          <w:p w14:paraId="758CB27B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LC50 &gt; 102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Danio rerio, 96 ч</w:t>
            </w:r>
          </w:p>
        </w:tc>
        <w:tc>
          <w:tcPr>
            <w:tcW w:w="2126" w:type="dxa"/>
            <w:vAlign w:val="center"/>
          </w:tcPr>
          <w:p w14:paraId="31A7FF1D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NOEC = 0,0185-0,0245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 xml:space="preserve">/л,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Oryzias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latipes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, 284 д</w:t>
            </w:r>
          </w:p>
        </w:tc>
        <w:tc>
          <w:tcPr>
            <w:tcW w:w="1984" w:type="dxa"/>
            <w:vAlign w:val="center"/>
          </w:tcPr>
          <w:p w14:paraId="14F2BAB4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ЕС50 &gt; 74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24 ч</w:t>
            </w:r>
          </w:p>
        </w:tc>
        <w:tc>
          <w:tcPr>
            <w:tcW w:w="2069" w:type="dxa"/>
            <w:vAlign w:val="center"/>
          </w:tcPr>
          <w:p w14:paraId="3EF14396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NOEC &gt; 101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21 д</w:t>
            </w:r>
          </w:p>
        </w:tc>
      </w:tr>
      <w:tr w:rsidR="006B0483" w:rsidRPr="006B0483" w14:paraId="6BFC65C5" w14:textId="77777777" w:rsidTr="002A43A1">
        <w:tc>
          <w:tcPr>
            <w:tcW w:w="2126" w:type="dxa"/>
            <w:shd w:val="clear" w:color="auto" w:fill="auto"/>
            <w:vAlign w:val="center"/>
          </w:tcPr>
          <w:p w14:paraId="3D9EDE4A" w14:textId="77777777" w:rsidR="006B0483" w:rsidRPr="006B0483" w:rsidRDefault="006B0483" w:rsidP="006B0483">
            <w:pPr>
              <w:rPr>
                <w:rFonts w:eastAsia="Calibri"/>
              </w:rPr>
            </w:pPr>
            <w:r w:rsidRPr="006B0483">
              <w:t>Карбонат кальция</w:t>
            </w:r>
          </w:p>
        </w:tc>
        <w:tc>
          <w:tcPr>
            <w:tcW w:w="1985" w:type="dxa"/>
            <w:vAlign w:val="center"/>
          </w:tcPr>
          <w:p w14:paraId="12C2A2B7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ЕС50 = 5600 мг/л, Гамбузия обыкновенная, 96 ч</w:t>
            </w:r>
          </w:p>
        </w:tc>
        <w:tc>
          <w:tcPr>
            <w:tcW w:w="2126" w:type="dxa"/>
            <w:vAlign w:val="center"/>
          </w:tcPr>
          <w:p w14:paraId="4FE8F430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36ECA7A2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CL50 = 3000-7000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48 ч</w:t>
            </w:r>
          </w:p>
        </w:tc>
        <w:tc>
          <w:tcPr>
            <w:tcW w:w="2069" w:type="dxa"/>
            <w:vAlign w:val="center"/>
          </w:tcPr>
          <w:p w14:paraId="2FE7D5A8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B0483" w:rsidRPr="00477A71" w14:paraId="0DB60771" w14:textId="77777777" w:rsidTr="002A43A1">
        <w:tc>
          <w:tcPr>
            <w:tcW w:w="2126" w:type="dxa"/>
            <w:shd w:val="clear" w:color="auto" w:fill="auto"/>
            <w:vAlign w:val="center"/>
          </w:tcPr>
          <w:p w14:paraId="4CD92B4E" w14:textId="77777777" w:rsidR="006B0483" w:rsidRPr="006B0483" w:rsidRDefault="006B0483" w:rsidP="006B0483">
            <w:pPr>
              <w:rPr>
                <w:rFonts w:eastAsia="Calibri"/>
              </w:rPr>
            </w:pPr>
            <w:proofErr w:type="spellStart"/>
            <w:r w:rsidRPr="006B0483">
              <w:t>Триметоксиэтенилсилан</w:t>
            </w:r>
            <w:proofErr w:type="spellEnd"/>
          </w:p>
        </w:tc>
        <w:tc>
          <w:tcPr>
            <w:tcW w:w="1985" w:type="dxa"/>
            <w:vAlign w:val="center"/>
          </w:tcPr>
          <w:p w14:paraId="425F292D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NOEC = 100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Oncorhynchus mykiss, 96 ч</w:t>
            </w:r>
          </w:p>
        </w:tc>
        <w:tc>
          <w:tcPr>
            <w:tcW w:w="2126" w:type="dxa"/>
            <w:vAlign w:val="center"/>
          </w:tcPr>
          <w:p w14:paraId="57BB7505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4D851A35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ЕC50 = 297,2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24 ч</w:t>
            </w:r>
          </w:p>
        </w:tc>
        <w:tc>
          <w:tcPr>
            <w:tcW w:w="2069" w:type="dxa"/>
            <w:vAlign w:val="center"/>
          </w:tcPr>
          <w:p w14:paraId="064B317C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NOEC = 28,1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21 д</w:t>
            </w:r>
          </w:p>
        </w:tc>
      </w:tr>
      <w:tr w:rsidR="006B0483" w:rsidRPr="006B0483" w14:paraId="077BC52B" w14:textId="77777777" w:rsidTr="002A43A1">
        <w:tc>
          <w:tcPr>
            <w:tcW w:w="2126" w:type="dxa"/>
            <w:shd w:val="clear" w:color="auto" w:fill="auto"/>
            <w:vAlign w:val="center"/>
          </w:tcPr>
          <w:p w14:paraId="1B481FAB" w14:textId="77777777" w:rsidR="006B0483" w:rsidRPr="006B0483" w:rsidRDefault="006B0483" w:rsidP="006B0483">
            <w:pPr>
              <w:rPr>
                <w:rFonts w:eastAsia="Calibri"/>
              </w:rPr>
            </w:pPr>
            <w:r w:rsidRPr="006B0483">
              <w:t>N-Алкил(</w:t>
            </w:r>
            <w:proofErr w:type="spellStart"/>
            <w:r w:rsidRPr="006B0483">
              <w:t>талловый</w:t>
            </w:r>
            <w:proofErr w:type="spellEnd"/>
            <w:r w:rsidRPr="006B0483">
              <w:t>)-пропан-1,3-диамин октадец-2-еноаты</w:t>
            </w:r>
          </w:p>
        </w:tc>
        <w:tc>
          <w:tcPr>
            <w:tcW w:w="1985" w:type="dxa"/>
            <w:vAlign w:val="center"/>
          </w:tcPr>
          <w:p w14:paraId="38F39DA4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14:paraId="74F37118" w14:textId="77777777" w:rsidR="006B0483" w:rsidRPr="006B0483" w:rsidRDefault="006B0483" w:rsidP="006B0483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3A46A1BA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9" w:type="dxa"/>
            <w:vAlign w:val="center"/>
          </w:tcPr>
          <w:p w14:paraId="42B727B9" w14:textId="77777777" w:rsidR="006B0483" w:rsidRPr="006B0483" w:rsidRDefault="006B0483" w:rsidP="006B0483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3247B7BF" w14:textId="77777777" w:rsidR="006B0483" w:rsidRPr="006B0483" w:rsidRDefault="006B0483" w:rsidP="006B0483">
      <w:pPr>
        <w:autoSpaceDE w:val="0"/>
        <w:autoSpaceDN w:val="0"/>
        <w:spacing w:before="170"/>
        <w:ind w:left="340"/>
      </w:pPr>
    </w:p>
    <w:p w14:paraId="0460EBEA" w14:textId="77777777" w:rsidR="006B0483" w:rsidRPr="006B0483" w:rsidRDefault="006B0483" w:rsidP="006B0483">
      <w:pPr>
        <w:autoSpaceDE w:val="0"/>
        <w:autoSpaceDN w:val="0"/>
        <w:spacing w:before="162" w:line="391" w:lineRule="auto"/>
        <w:ind w:left="340"/>
        <w:rPr>
          <w:lang w:bidi="ru-RU"/>
        </w:rPr>
      </w:pPr>
      <w:r w:rsidRPr="006B0483">
        <w:rPr>
          <w:b/>
          <w:bCs/>
          <w:lang w:bidi="ru-RU"/>
        </w:rPr>
        <w:t>Биоразлагаемость</w:t>
      </w:r>
      <w:proofErr w:type="gramStart"/>
      <w:r w:rsidRPr="006B0483">
        <w:rPr>
          <w:b/>
          <w:bCs/>
          <w:lang w:bidi="ru-RU"/>
        </w:rPr>
        <w:t>:</w:t>
      </w:r>
      <w:r w:rsidRPr="006B0483">
        <w:rPr>
          <w:lang w:bidi="ru-RU"/>
        </w:rPr>
        <w:t xml:space="preserve"> После</w:t>
      </w:r>
      <w:proofErr w:type="gramEnd"/>
      <w:r w:rsidRPr="006B0483">
        <w:rPr>
          <w:lang w:bidi="ru-RU"/>
        </w:rPr>
        <w:t xml:space="preserve"> полного отверждения обладает хорошей устойчивостью к старению и с трудом разлагается. </w:t>
      </w:r>
    </w:p>
    <w:p w14:paraId="1547151A" w14:textId="77777777" w:rsidR="006B0483" w:rsidRPr="006B0483" w:rsidRDefault="006B0483" w:rsidP="006B0483">
      <w:pPr>
        <w:autoSpaceDE w:val="0"/>
        <w:autoSpaceDN w:val="0"/>
        <w:spacing w:before="162" w:line="391" w:lineRule="auto"/>
        <w:ind w:left="340"/>
      </w:pPr>
      <w:r w:rsidRPr="006B0483">
        <w:rPr>
          <w:lang w:bidi="ru-RU"/>
        </w:rPr>
        <w:t xml:space="preserve">Не поддается </w:t>
      </w:r>
      <w:proofErr w:type="spellStart"/>
      <w:r w:rsidRPr="006B0483">
        <w:rPr>
          <w:lang w:bidi="ru-RU"/>
        </w:rPr>
        <w:t>биоразложению</w:t>
      </w:r>
      <w:proofErr w:type="spellEnd"/>
      <w:proofErr w:type="gramStart"/>
      <w:r w:rsidRPr="006B0483">
        <w:rPr>
          <w:lang w:bidi="ru-RU"/>
        </w:rPr>
        <w:t>: Разлагается</w:t>
      </w:r>
      <w:proofErr w:type="gramEnd"/>
      <w:r w:rsidRPr="006B0483">
        <w:rPr>
          <w:lang w:bidi="ru-RU"/>
        </w:rPr>
        <w:t xml:space="preserve"> с трудом</w:t>
      </w:r>
    </w:p>
    <w:p w14:paraId="5A68E278" w14:textId="77777777" w:rsidR="006B0483" w:rsidRDefault="006B0483" w:rsidP="006B0483">
      <w:pPr>
        <w:autoSpaceDE w:val="0"/>
        <w:autoSpaceDN w:val="0"/>
        <w:spacing w:before="1" w:line="393" w:lineRule="auto"/>
        <w:ind w:left="340"/>
        <w:rPr>
          <w:lang w:bidi="ru-RU"/>
        </w:rPr>
      </w:pPr>
      <w:proofErr w:type="spellStart"/>
      <w:r w:rsidRPr="006B0483">
        <w:rPr>
          <w:lang w:bidi="ru-RU"/>
        </w:rPr>
        <w:t>Биоаккумуляция</w:t>
      </w:r>
      <w:proofErr w:type="spellEnd"/>
      <w:r w:rsidRPr="006B0483">
        <w:rPr>
          <w:lang w:bidi="ru-RU"/>
        </w:rPr>
        <w:t xml:space="preserve"> или </w:t>
      </w:r>
      <w:proofErr w:type="spellStart"/>
      <w:r w:rsidRPr="006B0483">
        <w:rPr>
          <w:lang w:bidi="ru-RU"/>
        </w:rPr>
        <w:t>биоконцентрация</w:t>
      </w:r>
      <w:proofErr w:type="spellEnd"/>
      <w:r w:rsidRPr="006B0483">
        <w:rPr>
          <w:lang w:bidi="ru-RU"/>
        </w:rPr>
        <w:t xml:space="preserve">: Информация отсутствует </w:t>
      </w:r>
    </w:p>
    <w:p w14:paraId="21DD84C2" w14:textId="42769618" w:rsidR="00A27DFC" w:rsidRPr="006B0483" w:rsidRDefault="006B0483" w:rsidP="006B0483">
      <w:pPr>
        <w:autoSpaceDE w:val="0"/>
        <w:autoSpaceDN w:val="0"/>
        <w:spacing w:before="1" w:line="393" w:lineRule="auto"/>
        <w:ind w:left="340"/>
        <w:rPr>
          <w:spacing w:val="-52"/>
        </w:rPr>
      </w:pPr>
      <w:r w:rsidRPr="006B0483">
        <w:rPr>
          <w:lang w:bidi="ru-RU"/>
        </w:rPr>
        <w:t>Иные побочные эффекты: Информация отсутствует</w:t>
      </w:r>
    </w:p>
    <w:p w14:paraId="4A3ACC29" w14:textId="77777777" w:rsidR="00A27DFC" w:rsidRDefault="00A27DFC">
      <w:pPr>
        <w:pStyle w:val="a3"/>
        <w:ind w:left="0"/>
        <w:rPr>
          <w:sz w:val="20"/>
        </w:rPr>
      </w:pPr>
    </w:p>
    <w:p w14:paraId="4CB717E3" w14:textId="77777777" w:rsidR="00A27DFC" w:rsidRDefault="00FA40CE" w:rsidP="00A51BC3">
      <w:pPr>
        <w:pStyle w:val="1"/>
        <w:numPr>
          <w:ilvl w:val="0"/>
          <w:numId w:val="3"/>
        </w:numPr>
        <w:spacing w:before="192"/>
        <w:ind w:left="0" w:firstLine="0"/>
        <w:jc w:val="center"/>
      </w:pPr>
      <w:r>
        <w:rPr>
          <w:spacing w:val="3"/>
          <w:lang w:bidi="ru-RU"/>
        </w:rPr>
        <w:t>РЕКОМЕНДАЦИИ ПО УТИЛИЗАЦИИ</w:t>
      </w:r>
    </w:p>
    <w:p w14:paraId="2D2A5677" w14:textId="77777777" w:rsidR="006B0483" w:rsidRDefault="00FA40CE" w:rsidP="006B0483">
      <w:pPr>
        <w:pStyle w:val="a3"/>
        <w:spacing w:before="60"/>
        <w:ind w:leftChars="100" w:left="220"/>
      </w:pPr>
      <w:r>
        <w:rPr>
          <w:lang w:bidi="ru-RU"/>
        </w:rPr>
        <w:t>Природа отходов: информация отсутствует</w:t>
      </w:r>
    </w:p>
    <w:p w14:paraId="68C35926" w14:textId="11FCE002" w:rsidR="006B0483" w:rsidRDefault="00FA40CE" w:rsidP="006B0483">
      <w:pPr>
        <w:pStyle w:val="a3"/>
        <w:spacing w:before="60"/>
        <w:ind w:leftChars="100" w:left="220"/>
      </w:pPr>
      <w:r>
        <w:rPr>
          <w:lang w:bidi="ru-RU"/>
        </w:rPr>
        <w:t>Меры по удалению отходов: контролируемое сжигание.</w:t>
      </w:r>
    </w:p>
    <w:p w14:paraId="3E43B991" w14:textId="7EE315AC" w:rsidR="00A27DFC" w:rsidRDefault="00FA40CE" w:rsidP="006B0483">
      <w:pPr>
        <w:pStyle w:val="a3"/>
        <w:spacing w:before="60" w:line="360" w:lineRule="auto"/>
        <w:ind w:leftChars="100" w:left="220"/>
      </w:pPr>
      <w:r>
        <w:rPr>
          <w:lang w:bidi="ru-RU"/>
        </w:rPr>
        <w:t>Меры предосторожности при утилизации: информация отсутствует</w:t>
      </w:r>
    </w:p>
    <w:p w14:paraId="4732CE29" w14:textId="77777777" w:rsidR="00A27DFC" w:rsidRDefault="00A27DFC">
      <w:pPr>
        <w:pStyle w:val="a3"/>
        <w:ind w:left="0"/>
      </w:pPr>
    </w:p>
    <w:p w14:paraId="031BE4FF" w14:textId="77777777" w:rsidR="00A27DFC" w:rsidRDefault="00FA40CE">
      <w:pPr>
        <w:pStyle w:val="1"/>
        <w:numPr>
          <w:ilvl w:val="0"/>
          <w:numId w:val="3"/>
        </w:numPr>
        <w:tabs>
          <w:tab w:val="left" w:pos="3972"/>
        </w:tabs>
        <w:spacing w:before="164"/>
        <w:ind w:left="3971" w:hanging="379"/>
        <w:jc w:val="left"/>
      </w:pPr>
      <w:r>
        <w:rPr>
          <w:spacing w:val="3"/>
          <w:lang w:bidi="ru-RU"/>
        </w:rPr>
        <w:t>ИНФОРМАЦИЯ О ТРАНСПОРТИРОВКЕ</w:t>
      </w:r>
    </w:p>
    <w:p w14:paraId="4F95FE34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 w:rsidRPr="00FD5F88">
        <w:rPr>
          <w:b/>
          <w:bCs/>
          <w:lang w:bidi="ru-RU"/>
        </w:rPr>
        <w:t>14.1. Номер ООН:</w:t>
      </w:r>
      <w:r>
        <w:rPr>
          <w:lang w:bidi="ru-RU"/>
        </w:rPr>
        <w:t xml:space="preserve"> Отсутствует</w:t>
      </w:r>
    </w:p>
    <w:p w14:paraId="4845EE8D" w14:textId="77777777" w:rsidR="006B0483" w:rsidRPr="00FD5F88" w:rsidRDefault="006B0483" w:rsidP="006B048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14.2. Торговое / надлежащее отгрузочное наименование</w:t>
      </w:r>
    </w:p>
    <w:p w14:paraId="3DDD7303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Автомобильный / железнодорожный транспорт (ADR/RID): Безопасный груз</w:t>
      </w:r>
    </w:p>
    <w:p w14:paraId="7392011E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Морской транспорт (IMDG): Безопасный груз</w:t>
      </w:r>
    </w:p>
    <w:p w14:paraId="4341E398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Воздушный транспорт (IATA): Безопасный груз</w:t>
      </w:r>
    </w:p>
    <w:p w14:paraId="51C51642" w14:textId="77777777" w:rsidR="006B0483" w:rsidRPr="00FD5F88" w:rsidRDefault="006B0483" w:rsidP="006B048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14.3. Классификация опасности груза</w:t>
      </w:r>
    </w:p>
    <w:p w14:paraId="10F3CC3A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Не классифицируется как опасный груз. Разрешена перевозка всеми видами транспорта.</w:t>
      </w:r>
    </w:p>
    <w:p w14:paraId="73EE9646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ADR/RID: -</w:t>
      </w:r>
    </w:p>
    <w:p w14:paraId="2307E707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IMDG: -</w:t>
      </w:r>
    </w:p>
    <w:p w14:paraId="0136CB18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IATA: -</w:t>
      </w:r>
    </w:p>
    <w:p w14:paraId="2E19F923" w14:textId="77777777" w:rsidR="006B0483" w:rsidRPr="00FD5F88" w:rsidRDefault="006B0483" w:rsidP="006B048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14.4. Группа упаковки</w:t>
      </w:r>
    </w:p>
    <w:p w14:paraId="35778E01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Отсутствует</w:t>
      </w:r>
    </w:p>
    <w:p w14:paraId="468F9CFC" w14:textId="77777777" w:rsidR="006B0483" w:rsidRPr="00FD5F88" w:rsidRDefault="006B0483" w:rsidP="006B048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14.5. Символы/знаки опасности</w:t>
      </w:r>
    </w:p>
    <w:p w14:paraId="0E863ED3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4F24DEDF" w14:textId="77777777" w:rsidR="006B0483" w:rsidRPr="00FD5F88" w:rsidRDefault="006B0483" w:rsidP="006B048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14.6. Специальные указания</w:t>
      </w:r>
    </w:p>
    <w:p w14:paraId="5486F005" w14:textId="77777777" w:rsidR="006B0483" w:rsidRDefault="006B0483" w:rsidP="006B048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57B2D5F1" w14:textId="77777777" w:rsidR="006B0483" w:rsidRPr="00FD5F88" w:rsidRDefault="006B0483" w:rsidP="006B048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14.7. Прочее</w:t>
      </w:r>
    </w:p>
    <w:p w14:paraId="02C66E7F" w14:textId="77777777" w:rsidR="006B0483" w:rsidRPr="00995BEA" w:rsidRDefault="006B0483" w:rsidP="006B0483">
      <w:pPr>
        <w:pStyle w:val="a3"/>
        <w:spacing w:line="360" w:lineRule="auto"/>
        <w:ind w:left="340"/>
      </w:pPr>
      <w:r>
        <w:rPr>
          <w:lang w:bidi="ru-RU"/>
        </w:rPr>
        <w:t>Отсутствует</w:t>
      </w:r>
    </w:p>
    <w:p w14:paraId="07EE884F" w14:textId="1189BFDA" w:rsidR="00A27DFC" w:rsidRDefault="006B0483" w:rsidP="006B0483">
      <w:pPr>
        <w:pStyle w:val="a3"/>
        <w:spacing w:line="360" w:lineRule="auto"/>
        <w:ind w:right="442"/>
      </w:pPr>
      <w:r w:rsidRPr="00FD5F88">
        <w:rPr>
          <w:b/>
          <w:bCs/>
          <w:lang w:bidi="ru-RU"/>
        </w:rPr>
        <w:t>Меры предосторожности при транспортировке:</w:t>
      </w:r>
    </w:p>
    <w:p w14:paraId="64EFE37D" w14:textId="77777777" w:rsidR="00A27DFC" w:rsidRDefault="00FA40CE">
      <w:pPr>
        <w:pStyle w:val="a4"/>
        <w:numPr>
          <w:ilvl w:val="0"/>
          <w:numId w:val="2"/>
        </w:numPr>
        <w:tabs>
          <w:tab w:val="left" w:pos="796"/>
        </w:tabs>
        <w:spacing w:before="4" w:line="360" w:lineRule="auto"/>
        <w:ind w:right="117" w:firstLine="441"/>
        <w:jc w:val="both"/>
      </w:pPr>
      <w:r>
        <w:rPr>
          <w:lang w:bidi="ru-RU"/>
        </w:rPr>
        <w:t>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</w:t>
      </w:r>
      <w:r w:rsidR="00D939EA">
        <w:rPr>
          <w:lang w:bidi="ru-RU"/>
        </w:rPr>
        <w:t> </w:t>
      </w:r>
      <w:r>
        <w:rPr>
          <w:lang w:bidi="ru-RU"/>
        </w:rPr>
        <w:t>д.</w:t>
      </w:r>
    </w:p>
    <w:p w14:paraId="61F7135E" w14:textId="77777777" w:rsidR="00A27DFC" w:rsidRDefault="00FA40CE">
      <w:pPr>
        <w:pStyle w:val="a4"/>
        <w:numPr>
          <w:ilvl w:val="0"/>
          <w:numId w:val="2"/>
        </w:numPr>
        <w:tabs>
          <w:tab w:val="left" w:pos="816"/>
        </w:tabs>
        <w:spacing w:before="7" w:line="360" w:lineRule="auto"/>
        <w:ind w:right="118" w:firstLine="441"/>
        <w:jc w:val="both"/>
      </w:pPr>
      <w:r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5EAED8A2" w14:textId="77777777" w:rsidR="00A27DFC" w:rsidRDefault="00FA40CE">
      <w:pPr>
        <w:pStyle w:val="a4"/>
        <w:numPr>
          <w:ilvl w:val="0"/>
          <w:numId w:val="2"/>
        </w:numPr>
        <w:tabs>
          <w:tab w:val="left" w:pos="801"/>
        </w:tabs>
        <w:spacing w:before="4" w:line="360" w:lineRule="auto"/>
        <w:ind w:right="115" w:firstLine="441"/>
        <w:jc w:val="both"/>
      </w:pPr>
      <w:r>
        <w:rPr>
          <w:lang w:bidi="ru-RU"/>
        </w:rPr>
        <w:t xml:space="preserve"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Продукция, срок годности которой истек, повторно проверяется и все еще может быть использована после </w:t>
      </w:r>
      <w:r>
        <w:rPr>
          <w:lang w:bidi="ru-RU"/>
        </w:rPr>
        <w:lastRenderedPageBreak/>
        <w:t>прохождения проверки.</w:t>
      </w:r>
    </w:p>
    <w:p w14:paraId="74B9B6BC" w14:textId="77777777" w:rsidR="00A27DFC" w:rsidRDefault="00A27DFC">
      <w:pPr>
        <w:pStyle w:val="a3"/>
        <w:ind w:left="0"/>
      </w:pPr>
    </w:p>
    <w:p w14:paraId="13A43C1E" w14:textId="77777777" w:rsidR="00A27DFC" w:rsidRDefault="00FA40CE">
      <w:pPr>
        <w:pStyle w:val="1"/>
        <w:numPr>
          <w:ilvl w:val="1"/>
          <w:numId w:val="2"/>
        </w:numPr>
        <w:tabs>
          <w:tab w:val="left" w:pos="3849"/>
        </w:tabs>
        <w:spacing w:before="164"/>
        <w:ind w:hanging="379"/>
        <w:jc w:val="left"/>
      </w:pPr>
      <w:r>
        <w:rPr>
          <w:spacing w:val="3"/>
          <w:lang w:bidi="ru-RU"/>
        </w:rPr>
        <w:t>ИНФОРМАЦИЯ О НАЦИОНАЛЬНОМ И МЕЖДУНАРОДНОМ ЗАКОНОДАТЕЛЬСТВЕ</w:t>
      </w:r>
    </w:p>
    <w:p w14:paraId="1EA2FB14" w14:textId="77777777" w:rsidR="00A27DFC" w:rsidRDefault="00FA40CE" w:rsidP="00433E1B">
      <w:pPr>
        <w:pStyle w:val="a3"/>
        <w:spacing w:before="172" w:line="360" w:lineRule="auto"/>
        <w:ind w:left="340" w:right="158" w:firstLine="220"/>
        <w:jc w:val="both"/>
      </w:pPr>
      <w:r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т.д.</w:t>
      </w:r>
    </w:p>
    <w:p w14:paraId="6D87003C" w14:textId="77777777" w:rsidR="00A27DFC" w:rsidRDefault="00FA40CE" w:rsidP="00433E1B">
      <w:pPr>
        <w:pStyle w:val="a3"/>
        <w:spacing w:before="40"/>
        <w:ind w:right="158"/>
        <w:jc w:val="both"/>
      </w:pPr>
      <w:r>
        <w:rPr>
          <w:lang w:bidi="ru-RU"/>
        </w:rPr>
        <w:t>Соответствующие положения были приняты с учетом следующих актов:</w:t>
      </w:r>
    </w:p>
    <w:p w14:paraId="6F20F30F" w14:textId="2ABEC63E" w:rsidR="00A27DFC" w:rsidRDefault="00FA40CE" w:rsidP="00433E1B">
      <w:pPr>
        <w:pStyle w:val="a3"/>
        <w:spacing w:before="160"/>
        <w:ind w:right="158"/>
        <w:jc w:val="both"/>
      </w:pPr>
      <w:r>
        <w:rPr>
          <w:lang w:bidi="ru-RU"/>
        </w:rPr>
        <w:t>Закон Китайской Народной Республики о безопасном производстве (вступил в силу 1 декабря 2014 года</w:t>
      </w:r>
      <w:r w:rsidR="00D939EA">
        <w:rPr>
          <w:lang w:bidi="ru-RU"/>
        </w:rPr>
        <w:t>).</w:t>
      </w:r>
    </w:p>
    <w:p w14:paraId="5E196AA0" w14:textId="73C7FF2E" w:rsidR="00A27DFC" w:rsidRDefault="00FA40CE" w:rsidP="00433E1B">
      <w:pPr>
        <w:pStyle w:val="a3"/>
        <w:spacing w:before="160" w:line="360" w:lineRule="auto"/>
        <w:ind w:left="340" w:right="158" w:firstLine="220"/>
        <w:jc w:val="both"/>
      </w:pPr>
      <w:r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</w:t>
      </w:r>
      <w:r w:rsidR="00D939EA">
        <w:rPr>
          <w:lang w:bidi="ru-RU"/>
        </w:rPr>
        <w:t>).</w:t>
      </w:r>
    </w:p>
    <w:p w14:paraId="101C76C9" w14:textId="3172BD09" w:rsidR="00A27DFC" w:rsidRDefault="00FA40CE" w:rsidP="00433E1B">
      <w:pPr>
        <w:pStyle w:val="a3"/>
        <w:spacing w:before="40" w:line="391" w:lineRule="auto"/>
        <w:ind w:right="158"/>
        <w:jc w:val="both"/>
      </w:pPr>
      <w:r>
        <w:rPr>
          <w:lang w:bidi="ru-RU"/>
        </w:rPr>
        <w:t xml:space="preserve">Закон Китайской Народной Республики об охране окружающей среды (введен в действие 1 января </w:t>
      </w:r>
      <w:r w:rsidR="00D939EA">
        <w:rPr>
          <w:lang w:bidi="ru-RU"/>
        </w:rPr>
        <w:t>2015 </w:t>
      </w:r>
      <w:r>
        <w:rPr>
          <w:lang w:bidi="ru-RU"/>
        </w:rPr>
        <w:t xml:space="preserve">г.); Правила безопасного обращения с опасными химическими веществами (введены в действие </w:t>
      </w:r>
      <w:r w:rsidR="00D939EA">
        <w:rPr>
          <w:lang w:bidi="ru-RU"/>
        </w:rPr>
        <w:t>07 </w:t>
      </w:r>
      <w:r>
        <w:rPr>
          <w:lang w:bidi="ru-RU"/>
        </w:rPr>
        <w:t>декабря 2013 г.); Общие правила классификации и информирования об опасности химических веществ (GB 13690-2009); Перечень опасных химических веществ (издание 2015 года).</w:t>
      </w:r>
    </w:p>
    <w:p w14:paraId="2F05BDC2" w14:textId="77777777" w:rsidR="00A27DFC" w:rsidRDefault="00A27DFC">
      <w:pPr>
        <w:pStyle w:val="a3"/>
        <w:ind w:left="0"/>
        <w:rPr>
          <w:sz w:val="20"/>
        </w:rPr>
      </w:pPr>
    </w:p>
    <w:p w14:paraId="0A4D92EC" w14:textId="77777777" w:rsidR="00A27DFC" w:rsidRDefault="00FA40CE" w:rsidP="00433E1B">
      <w:pPr>
        <w:pStyle w:val="1"/>
        <w:numPr>
          <w:ilvl w:val="1"/>
          <w:numId w:val="2"/>
        </w:numPr>
        <w:spacing w:before="192"/>
        <w:ind w:left="0" w:firstLine="0"/>
        <w:jc w:val="center"/>
      </w:pPr>
      <w:r>
        <w:rPr>
          <w:spacing w:val="3"/>
          <w:lang w:bidi="ru-RU"/>
        </w:rPr>
        <w:t>ДОПОЛНИТЕЛЬНАЯ ИНФОРМАЦИЯ</w:t>
      </w:r>
    </w:p>
    <w:p w14:paraId="5D0A1A3C" w14:textId="77777777" w:rsidR="00A27DFC" w:rsidRDefault="00FA40CE">
      <w:pPr>
        <w:spacing w:before="170"/>
        <w:ind w:left="267" w:right="442"/>
        <w:rPr>
          <w:b/>
          <w:sz w:val="24"/>
        </w:rPr>
      </w:pPr>
      <w:r>
        <w:rPr>
          <w:b/>
          <w:sz w:val="24"/>
          <w:lang w:bidi="ru-RU"/>
        </w:rPr>
        <w:t>Список литературы:</w:t>
      </w:r>
    </w:p>
    <w:p w14:paraId="679D59F8" w14:textId="19CACB41" w:rsidR="00A27DFC" w:rsidRDefault="00FA40CE" w:rsidP="00433E1B">
      <w:pPr>
        <w:pStyle w:val="a4"/>
        <w:numPr>
          <w:ilvl w:val="0"/>
          <w:numId w:val="1"/>
        </w:numPr>
        <w:tabs>
          <w:tab w:val="left" w:pos="561"/>
        </w:tabs>
        <w:spacing w:before="172" w:line="360" w:lineRule="auto"/>
        <w:ind w:right="156" w:firstLine="0"/>
        <w:jc w:val="both"/>
      </w:pPr>
      <w:r>
        <w:rPr>
          <w:lang w:bidi="ru-RU"/>
        </w:rPr>
        <w:t xml:space="preserve">Чжоу </w:t>
      </w:r>
      <w:proofErr w:type="spellStart"/>
      <w:r>
        <w:rPr>
          <w:lang w:bidi="ru-RU"/>
        </w:rPr>
        <w:t>Готай</w:t>
      </w:r>
      <w:proofErr w:type="spellEnd"/>
      <w:r>
        <w:rPr>
          <w:lang w:bidi="ru-RU"/>
        </w:rPr>
        <w:t>, «Полный курс по технологии обеспечения безопасности химически опасных материалов», издательство «Химическая промышленность», 1997 г.</w:t>
      </w:r>
    </w:p>
    <w:p w14:paraId="1A9167B2" w14:textId="77777777" w:rsidR="00A27DFC" w:rsidRDefault="00FA40CE">
      <w:pPr>
        <w:pStyle w:val="a4"/>
        <w:numPr>
          <w:ilvl w:val="0"/>
          <w:numId w:val="1"/>
        </w:numPr>
        <w:tabs>
          <w:tab w:val="left" w:pos="561"/>
        </w:tabs>
        <w:spacing w:before="40" w:line="357" w:lineRule="auto"/>
        <w:ind w:right="359" w:firstLine="0"/>
      </w:pPr>
      <w:r>
        <w:rPr>
          <w:lang w:bidi="ru-RU"/>
        </w:rPr>
        <w:t>«Справочник экологических данных по нормативам химической токсичности», совместно отредактированный Управлением по регулированию токсичных химических веществ Государственного управления охраны окружающей среды и Пекинским научно-исследовательским институтом химических технологий,</w:t>
      </w:r>
    </w:p>
    <w:p w14:paraId="5743E105" w14:textId="77777777" w:rsidR="00A27DFC" w:rsidRDefault="00A27DFC">
      <w:pPr>
        <w:pStyle w:val="a3"/>
        <w:spacing w:before="4"/>
        <w:ind w:left="0"/>
        <w:rPr>
          <w:sz w:val="11"/>
        </w:rPr>
      </w:pPr>
    </w:p>
    <w:p w14:paraId="621C4FFC" w14:textId="77777777" w:rsidR="00A27DFC" w:rsidRDefault="00A27DFC">
      <w:pPr>
        <w:pStyle w:val="a3"/>
        <w:spacing w:line="20" w:lineRule="exact"/>
        <w:ind w:left="115"/>
        <w:rPr>
          <w:sz w:val="2"/>
        </w:rPr>
      </w:pPr>
    </w:p>
    <w:p w14:paraId="73356836" w14:textId="77777777" w:rsidR="00A27DFC" w:rsidRDefault="00FA40CE">
      <w:pPr>
        <w:pStyle w:val="a3"/>
        <w:ind w:left="340" w:right="442"/>
      </w:pPr>
      <w:r>
        <w:rPr>
          <w:lang w:bidi="ru-RU"/>
        </w:rPr>
        <w:t>Китайское издательство наук об окружающей среде, 1992 г.</w:t>
      </w:r>
    </w:p>
    <w:p w14:paraId="62EBCE82" w14:textId="77777777" w:rsidR="00A27DFC" w:rsidRDefault="00FA40CE" w:rsidP="00433E1B">
      <w:pPr>
        <w:pStyle w:val="a3"/>
        <w:spacing w:before="160" w:line="391" w:lineRule="auto"/>
        <w:ind w:left="340" w:right="3629"/>
        <w:jc w:val="both"/>
      </w:pPr>
      <w:r>
        <w:rPr>
          <w:lang w:bidi="ru-RU"/>
        </w:rPr>
        <w:t>Форма</w:t>
      </w:r>
      <w:r w:rsidRPr="00205001">
        <w:rPr>
          <w:lang w:val="en-US" w:bidi="ru-RU"/>
        </w:rPr>
        <w:t xml:space="preserve"> </w:t>
      </w:r>
      <w:r>
        <w:rPr>
          <w:lang w:bidi="ru-RU"/>
        </w:rPr>
        <w:t>отдела</w:t>
      </w:r>
      <w:r w:rsidRPr="00205001">
        <w:rPr>
          <w:lang w:val="en-US" w:bidi="ru-RU"/>
        </w:rPr>
        <w:t xml:space="preserve">: Shanghai </w:t>
      </w:r>
      <w:proofErr w:type="spellStart"/>
      <w:r w:rsidRPr="00205001">
        <w:rPr>
          <w:lang w:val="en-US" w:bidi="ru-RU"/>
        </w:rPr>
        <w:t>Sepna</w:t>
      </w:r>
      <w:proofErr w:type="spellEnd"/>
      <w:r w:rsidRPr="00205001">
        <w:rPr>
          <w:lang w:val="en-US" w:bidi="ru-RU"/>
        </w:rPr>
        <w:t xml:space="preserve"> Chemical Technology Co., Ltd. </w:t>
      </w:r>
      <w:r>
        <w:rPr>
          <w:lang w:bidi="ru-RU"/>
        </w:rPr>
        <w:t xml:space="preserve">(Шанхай </w:t>
      </w:r>
      <w:proofErr w:type="spellStart"/>
      <w:r>
        <w:rPr>
          <w:lang w:bidi="ru-RU"/>
        </w:rPr>
        <w:t>Сепна</w:t>
      </w:r>
      <w:proofErr w:type="spellEnd"/>
      <w:r>
        <w:rPr>
          <w:lang w:bidi="ru-RU"/>
        </w:rPr>
        <w:t xml:space="preserve"> </w:t>
      </w:r>
      <w:proofErr w:type="spellStart"/>
      <w:r>
        <w:rPr>
          <w:lang w:bidi="ru-RU"/>
        </w:rPr>
        <w:t>Кемикал</w:t>
      </w:r>
      <w:proofErr w:type="spellEnd"/>
      <w:r>
        <w:rPr>
          <w:lang w:bidi="ru-RU"/>
        </w:rPr>
        <w:t xml:space="preserve"> Текнолоджи Ко., Лтд.)</w:t>
      </w:r>
      <w:r w:rsidR="00D939EA">
        <w:rPr>
          <w:lang w:bidi="ru-RU"/>
        </w:rPr>
        <w:t>.</w:t>
      </w:r>
      <w:r>
        <w:rPr>
          <w:lang w:bidi="ru-RU"/>
        </w:rPr>
        <w:t xml:space="preserve"> Дата: 25 февраля 2022 г.</w:t>
      </w:r>
    </w:p>
    <w:p w14:paraId="0B5E4AD7" w14:textId="13E42CF2" w:rsidR="00A27DFC" w:rsidRDefault="00FA40CE" w:rsidP="00433E1B">
      <w:pPr>
        <w:pStyle w:val="a3"/>
        <w:spacing w:before="8"/>
        <w:ind w:left="340" w:right="442"/>
        <w:jc w:val="both"/>
      </w:pPr>
      <w:r>
        <w:rPr>
          <w:lang w:bidi="ru-RU"/>
        </w:rPr>
        <w:t xml:space="preserve">Примечание к редакции: </w:t>
      </w:r>
      <w:r w:rsidR="00D939EA">
        <w:rPr>
          <w:lang w:bidi="ru-RU"/>
        </w:rPr>
        <w:t xml:space="preserve">редакция </w:t>
      </w:r>
      <w:r>
        <w:rPr>
          <w:lang w:bidi="ru-RU"/>
        </w:rPr>
        <w:t>1</w:t>
      </w:r>
    </w:p>
    <w:p w14:paraId="3B69C604" w14:textId="339CF976" w:rsidR="00A27DFC" w:rsidRDefault="00FA40CE" w:rsidP="00433E1B">
      <w:pPr>
        <w:pStyle w:val="a3"/>
        <w:spacing w:before="160" w:line="360" w:lineRule="auto"/>
        <w:ind w:left="340" w:right="141"/>
        <w:jc w:val="both"/>
      </w:pPr>
      <w:r>
        <w:rPr>
          <w:lang w:bidi="ru-RU"/>
        </w:rPr>
        <w:t xml:space="preserve">Прочая информация: </w:t>
      </w:r>
      <w:r w:rsidR="00D939EA">
        <w:rPr>
          <w:lang w:bidi="ru-RU"/>
        </w:rPr>
        <w:t xml:space="preserve">эта </w:t>
      </w:r>
      <w:r>
        <w:rPr>
          <w:lang w:bidi="ru-RU"/>
        </w:rPr>
        <w:t xml:space="preserve">информация применима только к указанному веществу и может не применяться к веществу после смешивания с другими веществами или при использовании. Приведенная выше информация основана на текущих знаниях и опыте. Настоящий паспорт безопасности вещества предназначен для описания рекомендаций по технике безопасности данного продукта и не является гарантией качества </w:t>
      </w:r>
      <w:r>
        <w:rPr>
          <w:lang w:bidi="ru-RU"/>
        </w:rPr>
        <w:lastRenderedPageBreak/>
        <w:t>продукта.</w:t>
      </w:r>
    </w:p>
    <w:p w14:paraId="63DE4BDC" w14:textId="77777777" w:rsidR="00A27DFC" w:rsidRDefault="0080476B">
      <w:pPr>
        <w:pStyle w:val="a3"/>
        <w:spacing w:before="8"/>
        <w:ind w:left="0"/>
        <w:rPr>
          <w:sz w:val="20"/>
        </w:rPr>
      </w:pPr>
      <w:r>
        <w:rPr>
          <w:lang w:bidi="ru-RU"/>
        </w:rPr>
        <w:pict w14:anchorId="621130E7">
          <v:line id="_x0000_s1026" style="position:absolute;z-index:1168;mso-wrap-distance-left:0;mso-wrap-distance-right:0;mso-position-horizontal-relative:page" from="45pt,14.25pt" to="561.35pt,14.25pt" strokeweight=".72pt">
            <w10:wrap type="topAndBottom" anchorx="page"/>
          </v:line>
        </w:pict>
      </w:r>
    </w:p>
    <w:sectPr w:rsidR="00A27DFC" w:rsidSect="00721F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2410" w:right="560" w:bottom="1420" w:left="560" w:header="720" w:footer="396" w:gutter="0"/>
      <w:cols w:space="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5CFC2" w14:textId="77777777" w:rsidR="0080476B" w:rsidRDefault="0080476B">
      <w:r>
        <w:separator/>
      </w:r>
    </w:p>
  </w:endnote>
  <w:endnote w:type="continuationSeparator" w:id="0">
    <w:p w14:paraId="5FCAE019" w14:textId="77777777" w:rsidR="0080476B" w:rsidRDefault="00804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6C1A9" w14:textId="77777777" w:rsidR="00205001" w:rsidRDefault="0020500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6078"/>
    </w:tblGrid>
    <w:tr w:rsidR="00433E1B" w14:paraId="2BF69EF2" w14:textId="77777777" w:rsidTr="00D0463F">
      <w:tc>
        <w:tcPr>
          <w:tcW w:w="4928" w:type="dxa"/>
        </w:tcPr>
        <w:p w14:paraId="67A5C536" w14:textId="77777777" w:rsidR="00433E1B" w:rsidRDefault="00433E1B">
          <w:pPr>
            <w:pStyle w:val="a7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205001">
            <w:rPr>
              <w:sz w:val="20"/>
              <w:lang w:val="en-US" w:bidi="ru-RU"/>
            </w:rPr>
            <w:t xml:space="preserve">Shanghai </w:t>
          </w:r>
          <w:proofErr w:type="spellStart"/>
          <w:r w:rsidRPr="00205001">
            <w:rPr>
              <w:sz w:val="20"/>
              <w:lang w:val="en-US" w:bidi="ru-RU"/>
            </w:rPr>
            <w:t>Sepna</w:t>
          </w:r>
          <w:proofErr w:type="spellEnd"/>
          <w:r w:rsidRPr="00205001">
            <w:rPr>
              <w:sz w:val="20"/>
              <w:lang w:val="en-US" w:bidi="ru-RU"/>
            </w:rPr>
            <w:t xml:space="preserve"> Chemical Technology Co., Ltd. </w:t>
          </w:r>
          <w:r w:rsidRPr="00433E1B">
            <w:rPr>
              <w:sz w:val="20"/>
              <w:lang w:bidi="ru-RU"/>
            </w:rPr>
            <w:t xml:space="preserve">(Шанхай </w:t>
          </w:r>
          <w:proofErr w:type="spellStart"/>
          <w:r w:rsidRPr="00433E1B">
            <w:rPr>
              <w:sz w:val="20"/>
              <w:lang w:bidi="ru-RU"/>
            </w:rPr>
            <w:t>Сепна</w:t>
          </w:r>
          <w:proofErr w:type="spellEnd"/>
          <w:r w:rsidRPr="00433E1B">
            <w:rPr>
              <w:sz w:val="20"/>
              <w:lang w:bidi="ru-RU"/>
            </w:rPr>
            <w:t xml:space="preserve"> </w:t>
          </w:r>
          <w:proofErr w:type="spellStart"/>
          <w:r w:rsidRPr="00433E1B">
            <w:rPr>
              <w:sz w:val="20"/>
              <w:lang w:bidi="ru-RU"/>
            </w:rPr>
            <w:t>Кемикал</w:t>
          </w:r>
          <w:proofErr w:type="spellEnd"/>
          <w:r w:rsidRPr="00433E1B">
            <w:rPr>
              <w:sz w:val="20"/>
              <w:lang w:bidi="ru-RU"/>
            </w:rPr>
            <w:t xml:space="preserve"> Текнолоджи Ко., Лтд.)</w:t>
          </w:r>
        </w:p>
        <w:p w14:paraId="5D8B99C2" w14:textId="77777777" w:rsidR="00D0463F" w:rsidRDefault="00D0463F">
          <w:pPr>
            <w:pStyle w:val="a7"/>
          </w:pPr>
          <w:r w:rsidRPr="00433E1B">
            <w:rPr>
              <w:sz w:val="20"/>
              <w:lang w:bidi="ru-RU"/>
            </w:rPr>
            <w:t>Горячая линия: 0513-83756666</w:t>
          </w:r>
        </w:p>
      </w:tc>
      <w:tc>
        <w:tcPr>
          <w:tcW w:w="6078" w:type="dxa"/>
        </w:tcPr>
        <w:p w14:paraId="4F968BF4" w14:textId="77777777" w:rsidR="00D0463F" w:rsidRPr="00433E1B" w:rsidRDefault="00D0463F" w:rsidP="00D0463F">
          <w:pPr>
            <w:widowControl/>
            <w:autoSpaceDE w:val="0"/>
            <w:autoSpaceDN w:val="0"/>
            <w:adjustRightInd w:val="0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433E1B">
            <w:rPr>
              <w:sz w:val="20"/>
              <w:lang w:bidi="ru-RU"/>
            </w:rPr>
            <w:t xml:space="preserve">Адрес: 201109, Шанхай, район </w:t>
          </w:r>
          <w:proofErr w:type="spellStart"/>
          <w:proofErr w:type="gramStart"/>
          <w:r w:rsidRPr="00433E1B">
            <w:rPr>
              <w:sz w:val="20"/>
              <w:lang w:bidi="ru-RU"/>
            </w:rPr>
            <w:t>Минхан,Дэнхуэй</w:t>
          </w:r>
          <w:proofErr w:type="gramEnd"/>
          <w:r w:rsidRPr="00433E1B">
            <w:rPr>
              <w:sz w:val="20"/>
              <w:lang w:bidi="ru-RU"/>
            </w:rPr>
            <w:t>-роуд</w:t>
          </w:r>
          <w:proofErr w:type="spellEnd"/>
          <w:r w:rsidRPr="00433E1B">
            <w:rPr>
              <w:sz w:val="20"/>
              <w:lang w:bidi="ru-RU"/>
            </w:rPr>
            <w:t>, № 1129</w:t>
          </w:r>
        </w:p>
        <w:p w14:paraId="5D83FFBB" w14:textId="77777777" w:rsidR="00433E1B" w:rsidRDefault="00D0463F">
          <w:pPr>
            <w:pStyle w:val="a7"/>
          </w:pPr>
          <w:r w:rsidRPr="00433E1B">
            <w:rPr>
              <w:sz w:val="20"/>
              <w:lang w:bidi="ru-RU"/>
            </w:rPr>
            <w:t>Веб-сайт: www.sepna.cc</w:t>
          </w:r>
        </w:p>
      </w:tc>
    </w:tr>
  </w:tbl>
  <w:p w14:paraId="2F3C86FA" w14:textId="77777777" w:rsidR="00433E1B" w:rsidRPr="00433E1B" w:rsidRDefault="00433E1B" w:rsidP="00433E1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892646" w14:textId="77777777" w:rsidR="00205001" w:rsidRDefault="002050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573E0" w14:textId="77777777" w:rsidR="0080476B" w:rsidRDefault="0080476B">
      <w:r>
        <w:separator/>
      </w:r>
    </w:p>
  </w:footnote>
  <w:footnote w:type="continuationSeparator" w:id="0">
    <w:p w14:paraId="2ABDE065" w14:textId="77777777" w:rsidR="0080476B" w:rsidRDefault="00804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857AF" w14:textId="77777777" w:rsidR="00205001" w:rsidRDefault="0020500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E464A" w14:textId="77777777" w:rsidR="00433E1B" w:rsidRDefault="00433E1B" w:rsidP="00433E1B">
    <w:pPr>
      <w:spacing w:line="510" w:lineRule="exact"/>
      <w:ind w:left="20"/>
      <w:rPr>
        <w:b/>
        <w:sz w:val="48"/>
      </w:rPr>
    </w:pPr>
    <w:r>
      <w:rPr>
        <w:b/>
        <w:sz w:val="48"/>
        <w:lang w:bidi="ru-RU"/>
      </w:rPr>
      <w:t>Паспорт безопасности химического вещества</w:t>
    </w:r>
  </w:p>
  <w:p w14:paraId="0C9B58BB" w14:textId="77777777" w:rsidR="00433E1B" w:rsidRPr="00433E1B" w:rsidRDefault="00433E1B" w:rsidP="00433E1B"/>
  <w:p w14:paraId="3EA7BB3A" w14:textId="281AEA87" w:rsidR="00433E1B" w:rsidRDefault="00433E1B" w:rsidP="00433E1B">
    <w:pPr>
      <w:pStyle w:val="a3"/>
      <w:spacing w:line="246" w:lineRule="exact"/>
      <w:ind w:left="20"/>
      <w:rPr>
        <w:rFonts w:ascii="Arial"/>
      </w:rPr>
    </w:pPr>
    <w:r>
      <w:rPr>
        <w:lang w:bidi="ru-RU"/>
      </w:rPr>
      <w:t xml:space="preserve">Дата вступления в силу: </w:t>
    </w:r>
    <w:r w:rsidR="00D939EA">
      <w:rPr>
        <w:lang w:bidi="ru-RU"/>
      </w:rPr>
      <w:t xml:space="preserve">февраль </w:t>
    </w:r>
    <w:r>
      <w:rPr>
        <w:lang w:bidi="ru-RU"/>
      </w:rPr>
      <w:t>2022 г. Версия: 1.01</w:t>
    </w:r>
    <w:r w:rsidR="00D939EA">
      <w:rPr>
        <w:lang w:bidi="ru-RU"/>
      </w:rPr>
      <w:t>.</w:t>
    </w:r>
    <w:r>
      <w:rPr>
        <w:lang w:bidi="ru-RU"/>
      </w:rPr>
      <w:t xml:space="preserve"> Исключает и заменяет предыдущие версии</w:t>
    </w:r>
  </w:p>
  <w:p w14:paraId="43C669E0" w14:textId="77777777" w:rsidR="00A27DFC" w:rsidRDefault="00433E1B" w:rsidP="00433E1B"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</w:r>
    <w:r>
      <w:rPr>
        <w:lang w:bidi="ru-RU"/>
      </w:rPr>
      <w:tab/>
      <w:t xml:space="preserve">Страница </w:t>
    </w:r>
    <w:r>
      <w:rPr>
        <w:b/>
        <w:lang w:bidi="ru-RU"/>
      </w:rPr>
      <w:fldChar w:fldCharType="begin"/>
    </w:r>
    <w:r>
      <w:rPr>
        <w:b/>
        <w:lang w:bidi="ru-RU"/>
      </w:rPr>
      <w:instrText xml:space="preserve"> PAGE  \* Arabic </w:instrText>
    </w:r>
    <w:r>
      <w:rPr>
        <w:b/>
        <w:lang w:bidi="ru-RU"/>
      </w:rPr>
      <w:fldChar w:fldCharType="separate"/>
    </w:r>
    <w:r w:rsidR="00D939EA">
      <w:rPr>
        <w:b/>
        <w:noProof/>
        <w:lang w:bidi="ru-RU"/>
      </w:rPr>
      <w:t>1</w:t>
    </w:r>
    <w:r>
      <w:rPr>
        <w:b/>
        <w:lang w:bidi="ru-RU"/>
      </w:rPr>
      <w:fldChar w:fldCharType="end"/>
    </w:r>
    <w:r>
      <w:rPr>
        <w:lang w:bidi="ru-RU"/>
      </w:rPr>
      <w:t xml:space="preserve"> из </w:t>
    </w:r>
    <w:r>
      <w:rPr>
        <w:b/>
        <w:lang w:bidi="ru-RU"/>
      </w:rPr>
      <w:fldChar w:fldCharType="begin"/>
    </w:r>
    <w:r>
      <w:rPr>
        <w:b/>
        <w:lang w:bidi="ru-RU"/>
      </w:rPr>
      <w:instrText>NUMPAGES  \* Arabic  \* MERGEFORMAT</w:instrText>
    </w:r>
    <w:r>
      <w:rPr>
        <w:b/>
        <w:lang w:bidi="ru-RU"/>
      </w:rPr>
      <w:fldChar w:fldCharType="separate"/>
    </w:r>
    <w:r w:rsidR="00D939EA">
      <w:rPr>
        <w:b/>
        <w:noProof/>
        <w:lang w:bidi="ru-RU"/>
      </w:rPr>
      <w:t>7</w:t>
    </w:r>
    <w:r>
      <w:rPr>
        <w:b/>
        <w:lang w:bidi="ru-RU"/>
      </w:rPr>
      <w:fldChar w:fldCharType="end"/>
    </w:r>
    <w:r w:rsidR="0080476B">
      <w:rPr>
        <w:noProof/>
        <w:lang w:bidi="ru-RU"/>
      </w:rPr>
      <w:pict w14:anchorId="3B2F0F17">
        <v:line id="_x0000_s2079" style="position:absolute;z-index:-6752;mso-position-horizontal-relative:page;mso-position-vertical-relative:page" from="36.85pt,115.2pt" to="561.35pt,115.2pt" strokeweight=".48pt">
          <w10:wrap anchorx="page" anchory="page"/>
        </v:line>
      </w:pict>
    </w:r>
    <w:r w:rsidR="0080476B">
      <w:rPr>
        <w:lang w:bidi="ru-RU"/>
      </w:rPr>
      <w:pict w14:anchorId="1762B322">
        <v:line id="_x0000_s2054" style="position:absolute;z-index:-8944;mso-position-horizontal-relative:page;mso-position-vertical-relative:page" from="34pt,36.25pt" to="558.5pt,36.25pt" strokeweight=".48pt">
          <w10:wrap anchorx="page" anchory="page"/>
        </v:line>
      </w:pict>
    </w:r>
    <w:r w:rsidR="00FA40CE">
      <w:rPr>
        <w:noProof/>
        <w:lang w:val="de-DE" w:eastAsia="de-DE"/>
      </w:rPr>
      <w:drawing>
        <wp:anchor distT="0" distB="0" distL="0" distR="0" simplePos="0" relativeHeight="251662336" behindDoc="1" locked="0" layoutInCell="1" allowOverlap="1" wp14:anchorId="407EE7A8" wp14:editId="5F89FCBC">
          <wp:simplePos x="0" y="0"/>
          <wp:positionH relativeFrom="page">
            <wp:posOffset>5858255</wp:posOffset>
          </wp:positionH>
          <wp:positionV relativeFrom="page">
            <wp:posOffset>605028</wp:posOffset>
          </wp:positionV>
          <wp:extent cx="1277111" cy="536448"/>
          <wp:effectExtent l="0" t="0" r="0" b="0"/>
          <wp:wrapNone/>
          <wp:docPr id="1913258333" name="Рисунок 1913258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7111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770CB0" w14:textId="77777777" w:rsidR="00205001" w:rsidRDefault="0020500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5E59A7"/>
    <w:multiLevelType w:val="hybridMultilevel"/>
    <w:tmpl w:val="37F632B0"/>
    <w:lvl w:ilvl="0" w:tplc="DF02E206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9B6CE3AE">
      <w:start w:val="1"/>
      <w:numFmt w:val="bullet"/>
      <w:lvlText w:val="•"/>
      <w:lvlJc w:val="left"/>
      <w:pPr>
        <w:ind w:left="1384" w:hanging="221"/>
      </w:pPr>
      <w:rPr>
        <w:rFonts w:hint="default"/>
      </w:rPr>
    </w:lvl>
    <w:lvl w:ilvl="2" w:tplc="11D6C158">
      <w:start w:val="1"/>
      <w:numFmt w:val="bullet"/>
      <w:lvlText w:val="•"/>
      <w:lvlJc w:val="left"/>
      <w:pPr>
        <w:ind w:left="2429" w:hanging="221"/>
      </w:pPr>
      <w:rPr>
        <w:rFonts w:hint="default"/>
      </w:rPr>
    </w:lvl>
    <w:lvl w:ilvl="3" w:tplc="F6943A2C">
      <w:start w:val="1"/>
      <w:numFmt w:val="bullet"/>
      <w:lvlText w:val="•"/>
      <w:lvlJc w:val="left"/>
      <w:pPr>
        <w:ind w:left="3474" w:hanging="221"/>
      </w:pPr>
      <w:rPr>
        <w:rFonts w:hint="default"/>
      </w:rPr>
    </w:lvl>
    <w:lvl w:ilvl="4" w:tplc="3B6E7D9C">
      <w:start w:val="1"/>
      <w:numFmt w:val="bullet"/>
      <w:lvlText w:val="•"/>
      <w:lvlJc w:val="left"/>
      <w:pPr>
        <w:ind w:left="4518" w:hanging="221"/>
      </w:pPr>
      <w:rPr>
        <w:rFonts w:hint="default"/>
      </w:rPr>
    </w:lvl>
    <w:lvl w:ilvl="5" w:tplc="482A06DC">
      <w:start w:val="1"/>
      <w:numFmt w:val="bullet"/>
      <w:lvlText w:val="•"/>
      <w:lvlJc w:val="left"/>
      <w:pPr>
        <w:ind w:left="5563" w:hanging="221"/>
      </w:pPr>
      <w:rPr>
        <w:rFonts w:hint="default"/>
      </w:rPr>
    </w:lvl>
    <w:lvl w:ilvl="6" w:tplc="A3E40408">
      <w:start w:val="1"/>
      <w:numFmt w:val="bullet"/>
      <w:lvlText w:val="•"/>
      <w:lvlJc w:val="left"/>
      <w:pPr>
        <w:ind w:left="6608" w:hanging="221"/>
      </w:pPr>
      <w:rPr>
        <w:rFonts w:hint="default"/>
      </w:rPr>
    </w:lvl>
    <w:lvl w:ilvl="7" w:tplc="29BC5408">
      <w:start w:val="1"/>
      <w:numFmt w:val="bullet"/>
      <w:lvlText w:val="•"/>
      <w:lvlJc w:val="left"/>
      <w:pPr>
        <w:ind w:left="7652" w:hanging="221"/>
      </w:pPr>
      <w:rPr>
        <w:rFonts w:hint="default"/>
      </w:rPr>
    </w:lvl>
    <w:lvl w:ilvl="8" w:tplc="063807D2">
      <w:start w:val="1"/>
      <w:numFmt w:val="bullet"/>
      <w:lvlText w:val="•"/>
      <w:lvlJc w:val="left"/>
      <w:pPr>
        <w:ind w:left="8697" w:hanging="221"/>
      </w:pPr>
      <w:rPr>
        <w:rFonts w:hint="default"/>
      </w:rPr>
    </w:lvl>
  </w:abstractNum>
  <w:abstractNum w:abstractNumId="1" w15:restartNumberingAfterBreak="0">
    <w:nsid w:val="3A6F6296"/>
    <w:multiLevelType w:val="hybridMultilevel"/>
    <w:tmpl w:val="A8CE6B92"/>
    <w:lvl w:ilvl="0" w:tplc="37820298">
      <w:start w:val="1"/>
      <w:numFmt w:val="decimal"/>
      <w:lvlText w:val="%1."/>
      <w:lvlJc w:val="left"/>
      <w:pPr>
        <w:ind w:left="119" w:hanging="23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DF2ADCAC">
      <w:start w:val="15"/>
      <w:numFmt w:val="decimal"/>
      <w:lvlText w:val="%2."/>
      <w:lvlJc w:val="left"/>
      <w:pPr>
        <w:ind w:left="3848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39248F10">
      <w:start w:val="1"/>
      <w:numFmt w:val="bullet"/>
      <w:lvlText w:val="•"/>
      <w:lvlJc w:val="left"/>
      <w:pPr>
        <w:ind w:left="4611" w:hanging="380"/>
      </w:pPr>
      <w:rPr>
        <w:rFonts w:hint="default"/>
      </w:rPr>
    </w:lvl>
    <w:lvl w:ilvl="3" w:tplc="D89EC850">
      <w:start w:val="1"/>
      <w:numFmt w:val="bullet"/>
      <w:lvlText w:val="•"/>
      <w:lvlJc w:val="left"/>
      <w:pPr>
        <w:ind w:left="5383" w:hanging="380"/>
      </w:pPr>
      <w:rPr>
        <w:rFonts w:hint="default"/>
      </w:rPr>
    </w:lvl>
    <w:lvl w:ilvl="4" w:tplc="616E233A">
      <w:start w:val="1"/>
      <w:numFmt w:val="bullet"/>
      <w:lvlText w:val="•"/>
      <w:lvlJc w:val="left"/>
      <w:pPr>
        <w:ind w:left="6155" w:hanging="380"/>
      </w:pPr>
      <w:rPr>
        <w:rFonts w:hint="default"/>
      </w:rPr>
    </w:lvl>
    <w:lvl w:ilvl="5" w:tplc="D6762948">
      <w:start w:val="1"/>
      <w:numFmt w:val="bullet"/>
      <w:lvlText w:val="•"/>
      <w:lvlJc w:val="left"/>
      <w:pPr>
        <w:ind w:left="6927" w:hanging="380"/>
      </w:pPr>
      <w:rPr>
        <w:rFonts w:hint="default"/>
      </w:rPr>
    </w:lvl>
    <w:lvl w:ilvl="6" w:tplc="22429EA0">
      <w:start w:val="1"/>
      <w:numFmt w:val="bullet"/>
      <w:lvlText w:val="•"/>
      <w:lvlJc w:val="left"/>
      <w:pPr>
        <w:ind w:left="7699" w:hanging="380"/>
      </w:pPr>
      <w:rPr>
        <w:rFonts w:hint="default"/>
      </w:rPr>
    </w:lvl>
    <w:lvl w:ilvl="7" w:tplc="0FC41A34">
      <w:start w:val="1"/>
      <w:numFmt w:val="bullet"/>
      <w:lvlText w:val="•"/>
      <w:lvlJc w:val="left"/>
      <w:pPr>
        <w:ind w:left="8471" w:hanging="380"/>
      </w:pPr>
      <w:rPr>
        <w:rFonts w:hint="default"/>
      </w:rPr>
    </w:lvl>
    <w:lvl w:ilvl="8" w:tplc="7E94746C">
      <w:start w:val="1"/>
      <w:numFmt w:val="bullet"/>
      <w:lvlText w:val="•"/>
      <w:lvlJc w:val="left"/>
      <w:pPr>
        <w:ind w:left="9243" w:hanging="380"/>
      </w:pPr>
      <w:rPr>
        <w:rFonts w:hint="default"/>
      </w:rPr>
    </w:lvl>
  </w:abstractNum>
  <w:abstractNum w:abstractNumId="2" w15:restartNumberingAfterBreak="0">
    <w:nsid w:val="75F05A1D"/>
    <w:multiLevelType w:val="hybridMultilevel"/>
    <w:tmpl w:val="A6DA9FCA"/>
    <w:lvl w:ilvl="0" w:tplc="8D48A17C">
      <w:start w:val="1"/>
      <w:numFmt w:val="decimal"/>
      <w:lvlText w:val="%1."/>
      <w:lvlJc w:val="left"/>
      <w:pPr>
        <w:ind w:left="3157" w:hanging="32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 w:tplc="9ECA30E8">
      <w:start w:val="1"/>
      <w:numFmt w:val="bullet"/>
      <w:lvlText w:val="•"/>
      <w:lvlJc w:val="left"/>
      <w:pPr>
        <w:ind w:left="3922" w:hanging="322"/>
      </w:pPr>
      <w:rPr>
        <w:rFonts w:hint="default"/>
      </w:rPr>
    </w:lvl>
    <w:lvl w:ilvl="2" w:tplc="93AA575C">
      <w:start w:val="1"/>
      <w:numFmt w:val="bullet"/>
      <w:lvlText w:val="•"/>
      <w:lvlJc w:val="left"/>
      <w:pPr>
        <w:ind w:left="4685" w:hanging="322"/>
      </w:pPr>
      <w:rPr>
        <w:rFonts w:hint="default"/>
      </w:rPr>
    </w:lvl>
    <w:lvl w:ilvl="3" w:tplc="D44260F4">
      <w:start w:val="1"/>
      <w:numFmt w:val="bullet"/>
      <w:lvlText w:val="•"/>
      <w:lvlJc w:val="left"/>
      <w:pPr>
        <w:ind w:left="5448" w:hanging="322"/>
      </w:pPr>
      <w:rPr>
        <w:rFonts w:hint="default"/>
      </w:rPr>
    </w:lvl>
    <w:lvl w:ilvl="4" w:tplc="CD54AD2C">
      <w:start w:val="1"/>
      <w:numFmt w:val="bullet"/>
      <w:lvlText w:val="•"/>
      <w:lvlJc w:val="left"/>
      <w:pPr>
        <w:ind w:left="6210" w:hanging="322"/>
      </w:pPr>
      <w:rPr>
        <w:rFonts w:hint="default"/>
      </w:rPr>
    </w:lvl>
    <w:lvl w:ilvl="5" w:tplc="E7B6B154">
      <w:start w:val="1"/>
      <w:numFmt w:val="bullet"/>
      <w:lvlText w:val="•"/>
      <w:lvlJc w:val="left"/>
      <w:pPr>
        <w:ind w:left="6973" w:hanging="322"/>
      </w:pPr>
      <w:rPr>
        <w:rFonts w:hint="default"/>
      </w:rPr>
    </w:lvl>
    <w:lvl w:ilvl="6" w:tplc="8DA442E0">
      <w:start w:val="1"/>
      <w:numFmt w:val="bullet"/>
      <w:lvlText w:val="•"/>
      <w:lvlJc w:val="left"/>
      <w:pPr>
        <w:ind w:left="7736" w:hanging="322"/>
      </w:pPr>
      <w:rPr>
        <w:rFonts w:hint="default"/>
      </w:rPr>
    </w:lvl>
    <w:lvl w:ilvl="7" w:tplc="0776A298">
      <w:start w:val="1"/>
      <w:numFmt w:val="bullet"/>
      <w:lvlText w:val="•"/>
      <w:lvlJc w:val="left"/>
      <w:pPr>
        <w:ind w:left="8498" w:hanging="322"/>
      </w:pPr>
      <w:rPr>
        <w:rFonts w:hint="default"/>
      </w:rPr>
    </w:lvl>
    <w:lvl w:ilvl="8" w:tplc="37D2EBEC">
      <w:start w:val="1"/>
      <w:numFmt w:val="bullet"/>
      <w:lvlText w:val="•"/>
      <w:lvlJc w:val="left"/>
      <w:pPr>
        <w:ind w:left="9261" w:hanging="322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DFC"/>
    <w:rsid w:val="0017183E"/>
    <w:rsid w:val="001E3E00"/>
    <w:rsid w:val="00205001"/>
    <w:rsid w:val="002417AC"/>
    <w:rsid w:val="00433E1B"/>
    <w:rsid w:val="00477A71"/>
    <w:rsid w:val="006B0483"/>
    <w:rsid w:val="00721F7F"/>
    <w:rsid w:val="0080476B"/>
    <w:rsid w:val="00A27DFC"/>
    <w:rsid w:val="00A32982"/>
    <w:rsid w:val="00A51BC3"/>
    <w:rsid w:val="00C41287"/>
    <w:rsid w:val="00C80FF2"/>
    <w:rsid w:val="00D0463F"/>
    <w:rsid w:val="00D939EA"/>
    <w:rsid w:val="00DD7F9A"/>
    <w:rsid w:val="00E70DC6"/>
    <w:rsid w:val="00E73EAB"/>
    <w:rsid w:val="00E975D4"/>
    <w:rsid w:val="00FA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/>
    <o:shapelayout v:ext="edit">
      <o:idmap v:ext="edit" data="1"/>
    </o:shapelayout>
  </w:shapeDefaults>
  <w:decimalSymbol w:val=","/>
  <w:listSeparator w:val=";"/>
  <w14:docId w14:val="25DB9A5C"/>
  <w15:docId w15:val="{69D2D241-7DE7-4548-8839-F0E83274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267" w:hanging="379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8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0"/>
    </w:pPr>
  </w:style>
  <w:style w:type="paragraph" w:styleId="a4">
    <w:name w:val="List Paragraph"/>
    <w:basedOn w:val="a"/>
    <w:uiPriority w:val="1"/>
    <w:qFormat/>
    <w:pPr>
      <w:ind w:left="119" w:hanging="379"/>
    </w:pPr>
  </w:style>
  <w:style w:type="paragraph" w:customStyle="1" w:styleId="TableParagraph">
    <w:name w:val="Table Paragraph"/>
    <w:basedOn w:val="a"/>
    <w:uiPriority w:val="1"/>
    <w:qFormat/>
    <w:pPr>
      <w:spacing w:before="51"/>
      <w:ind w:left="35"/>
    </w:pPr>
  </w:style>
  <w:style w:type="paragraph" w:styleId="a5">
    <w:name w:val="header"/>
    <w:basedOn w:val="a"/>
    <w:link w:val="a6"/>
    <w:uiPriority w:val="99"/>
    <w:unhideWhenUsed/>
    <w:rsid w:val="00A51B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1BC3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A51B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1BC3"/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rsid w:val="00A51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205001"/>
    <w:pPr>
      <w:widowControl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17183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10">
    <w:name w:val="Сетка таблицы1"/>
    <w:basedOn w:val="a1"/>
    <w:next w:val="a9"/>
    <w:uiPriority w:val="59"/>
    <w:rsid w:val="006B0483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F8877-47AC-4897-A0E5-ADA046A96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1937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17</cp:revision>
  <cp:lastPrinted>2024-01-17T13:27:00Z</cp:lastPrinted>
  <dcterms:created xsi:type="dcterms:W3CDTF">2023-12-02T12:47:00Z</dcterms:created>
  <dcterms:modified xsi:type="dcterms:W3CDTF">2024-01-17T13:27:00Z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