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05862" w14:textId="77777777" w:rsidR="000C7432" w:rsidRPr="007A04AB" w:rsidRDefault="000C7432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03DB92FA" w14:textId="77777777" w:rsidR="000C7432" w:rsidRPr="007A04AB" w:rsidRDefault="004D2E86">
      <w:pPr>
        <w:pStyle w:val="1"/>
        <w:spacing w:before="1"/>
        <w:rPr>
          <w:rFonts w:ascii="Times New Roman" w:hAnsi="Times New Roman" w:cs="Times New Roman"/>
        </w:rPr>
      </w:pPr>
      <w:r w:rsidRPr="007A04AB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7A04AB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19A23F8A" w14:textId="77777777" w:rsidR="000C7432" w:rsidRPr="007A04AB" w:rsidRDefault="004D2E86" w:rsidP="004B2CAB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 xml:space="preserve">SP813 </w:t>
      </w:r>
      <w:r w:rsidR="007A04AB">
        <w:rPr>
          <w:rFonts w:ascii="Times New Roman" w:hAnsi="Times New Roman" w:cs="Times New Roman"/>
          <w:color w:val="353535"/>
          <w:lang w:bidi="ru-RU"/>
        </w:rPr>
        <w:t xml:space="preserve">— </w:t>
      </w:r>
      <w:r w:rsidRPr="007A04AB">
        <w:rPr>
          <w:rFonts w:ascii="Times New Roman" w:hAnsi="Times New Roman" w:cs="Times New Roman"/>
          <w:color w:val="353535"/>
          <w:lang w:bidi="ru-RU"/>
        </w:rPr>
        <w:t>это полиуретановый клей, отверждающийся при комнатной температуре, обладающий такими характеристиками, как простота изготовления, высокая прочность склеивания, хорошая эластичность, устойчивость к старению, виброустойчивость, устойчивость к низким температурам, поверхность может быть покрыта различными красками и покрытиями.</w:t>
      </w:r>
    </w:p>
    <w:p w14:paraId="006C45E3" w14:textId="77777777" w:rsidR="000C7432" w:rsidRPr="007A04AB" w:rsidRDefault="004D2E86">
      <w:pPr>
        <w:pStyle w:val="1"/>
        <w:spacing w:before="103"/>
        <w:rPr>
          <w:rFonts w:ascii="Times New Roman" w:hAnsi="Times New Roman" w:cs="Times New Roman"/>
        </w:rPr>
      </w:pPr>
      <w:bookmarkStart w:id="0" w:name="∎Typical_Applications"/>
      <w:bookmarkEnd w:id="0"/>
      <w:r w:rsidRPr="007A04AB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7A04AB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54C1C425" w14:textId="77777777" w:rsidR="000C7432" w:rsidRPr="007A04AB" w:rsidRDefault="007A04AB">
      <w:pPr>
        <w:pStyle w:val="a4"/>
        <w:numPr>
          <w:ilvl w:val="0"/>
          <w:numId w:val="6"/>
        </w:numPr>
        <w:tabs>
          <w:tab w:val="left" w:pos="524"/>
        </w:tabs>
        <w:spacing w:before="124" w:line="254" w:lineRule="auto"/>
        <w:ind w:right="112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D2E86" w:rsidRPr="007A04AB">
        <w:rPr>
          <w:rFonts w:ascii="Times New Roman" w:hAnsi="Times New Roman" w:cs="Times New Roman"/>
          <w:color w:val="353535"/>
          <w:sz w:val="24"/>
          <w:lang w:bidi="ru-RU"/>
        </w:rPr>
        <w:t>Общие соединения различных транспортных средств, такие как уплотнение днища, крышка багажного отделения, панель цилиндра, герметизирующее соединение зазора между автом</w:t>
      </w:r>
      <w:r>
        <w:rPr>
          <w:rFonts w:ascii="Times New Roman" w:hAnsi="Times New Roman" w:cs="Times New Roman"/>
          <w:color w:val="353535"/>
          <w:sz w:val="24"/>
          <w:lang w:bidi="ru-RU"/>
        </w:rPr>
        <w:t>обильным стеклом и рамой и т. д.</w:t>
      </w:r>
    </w:p>
    <w:p w14:paraId="288E9F81" w14:textId="77777777" w:rsidR="000C7432" w:rsidRPr="007A04AB" w:rsidRDefault="007A04AB" w:rsidP="004B2CAB">
      <w:pPr>
        <w:pStyle w:val="a4"/>
        <w:numPr>
          <w:ilvl w:val="0"/>
          <w:numId w:val="6"/>
        </w:numPr>
        <w:tabs>
          <w:tab w:val="left" w:pos="524"/>
        </w:tabs>
        <w:spacing w:before="1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D2E86" w:rsidRPr="007A04AB">
        <w:rPr>
          <w:rFonts w:ascii="Times New Roman" w:hAnsi="Times New Roman" w:cs="Times New Roman"/>
          <w:color w:val="353535"/>
          <w:sz w:val="24"/>
          <w:lang w:bidi="ru-RU"/>
        </w:rPr>
        <w:t>Его можно использовать для герметизации различных швов в консольных конструкциях мостов, проектах метрополитена, архитектурном оформлении и т.</w:t>
      </w:r>
      <w:r>
        <w:rPr>
          <w:rFonts w:ascii="Times New Roman" w:hAnsi="Times New Roman" w:cs="Times New Roman"/>
          <w:color w:val="353535"/>
          <w:sz w:val="24"/>
          <w:lang w:bidi="ru-RU"/>
        </w:rPr>
        <w:t> </w:t>
      </w:r>
      <w:r w:rsidR="004D2E86" w:rsidRPr="007A04AB">
        <w:rPr>
          <w:rFonts w:ascii="Times New Roman" w:hAnsi="Times New Roman" w:cs="Times New Roman"/>
          <w:color w:val="353535"/>
          <w:sz w:val="24"/>
          <w:lang w:bidi="ru-RU"/>
        </w:rPr>
        <w:t>д.</w:t>
      </w:r>
    </w:p>
    <w:p w14:paraId="0289D190" w14:textId="77777777" w:rsidR="000C7432" w:rsidRPr="007A04AB" w:rsidRDefault="004D2E86" w:rsidP="004B2CAB">
      <w:pPr>
        <w:pStyle w:val="1"/>
        <w:spacing w:before="41"/>
        <w:ind w:right="998"/>
        <w:jc w:val="both"/>
        <w:rPr>
          <w:rFonts w:ascii="Times New Roman" w:hAnsi="Times New Roman" w:cs="Times New Roman"/>
        </w:rPr>
      </w:pPr>
      <w:r w:rsidRPr="007A04AB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7A04AB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7C392F8A" w14:textId="77777777" w:rsidR="000C7432" w:rsidRPr="007A04AB" w:rsidRDefault="004D2E86" w:rsidP="004B2CAB">
      <w:pPr>
        <w:pStyle w:val="a4"/>
        <w:numPr>
          <w:ilvl w:val="0"/>
          <w:numId w:val="5"/>
        </w:numPr>
        <w:tabs>
          <w:tab w:val="left" w:pos="576"/>
        </w:tabs>
        <w:spacing w:before="124"/>
        <w:ind w:right="998" w:hanging="235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Не содержит растворителей, обладает хорошей адгезией и широкой адаптируемостью к основаниям</w:t>
      </w:r>
      <w:r w:rsidR="007A04AB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38E1C41C" w14:textId="77777777" w:rsidR="000C7432" w:rsidRPr="007A04AB" w:rsidRDefault="004D2E86" w:rsidP="004B2CAB">
      <w:pPr>
        <w:pStyle w:val="a4"/>
        <w:numPr>
          <w:ilvl w:val="0"/>
          <w:numId w:val="5"/>
        </w:numPr>
        <w:tabs>
          <w:tab w:val="left" w:pos="576"/>
        </w:tabs>
        <w:ind w:right="998" w:hanging="235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Хорошая химическая стойкость, водостойкость и устойчивость к атмосферному старению</w:t>
      </w:r>
      <w:r w:rsidR="007A04AB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82D4435" w14:textId="77777777" w:rsidR="000C7432" w:rsidRPr="007A04AB" w:rsidRDefault="004D2E86" w:rsidP="004B2CAB">
      <w:pPr>
        <w:pStyle w:val="a4"/>
        <w:numPr>
          <w:ilvl w:val="0"/>
          <w:numId w:val="5"/>
        </w:numPr>
        <w:tabs>
          <w:tab w:val="left" w:pos="576"/>
        </w:tabs>
        <w:ind w:right="998" w:hanging="235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Отличная ударопрочность, ударопрочность при ударе и устойчивость к помехам</w:t>
      </w:r>
      <w:r w:rsidR="007A04AB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0B9E7D86" w14:textId="77777777" w:rsidR="000C7432" w:rsidRPr="007A04AB" w:rsidRDefault="004D2E86" w:rsidP="004B2CAB">
      <w:pPr>
        <w:pStyle w:val="a4"/>
        <w:numPr>
          <w:ilvl w:val="0"/>
          <w:numId w:val="5"/>
        </w:numPr>
        <w:tabs>
          <w:tab w:val="left" w:pos="576"/>
        </w:tabs>
        <w:ind w:right="998" w:hanging="235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Хорошая влагостойкость и устойчивость к плесени</w:t>
      </w:r>
      <w:r w:rsidR="007A04AB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5A42301B" w14:textId="77777777" w:rsidR="000C7432" w:rsidRPr="007A04AB" w:rsidRDefault="004D2E86" w:rsidP="004B2CAB">
      <w:pPr>
        <w:pStyle w:val="a4"/>
        <w:numPr>
          <w:ilvl w:val="0"/>
          <w:numId w:val="5"/>
        </w:numPr>
        <w:tabs>
          <w:tab w:val="left" w:pos="576"/>
        </w:tabs>
        <w:ind w:right="998" w:hanging="235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Может быть окрашен и отшлифован</w:t>
      </w:r>
      <w:r w:rsidR="007A04AB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383C5F04" w14:textId="77777777" w:rsidR="000C7432" w:rsidRPr="007A04AB" w:rsidRDefault="004D2E86" w:rsidP="004B2CAB">
      <w:pPr>
        <w:pStyle w:val="a4"/>
        <w:numPr>
          <w:ilvl w:val="0"/>
          <w:numId w:val="5"/>
        </w:numPr>
        <w:tabs>
          <w:tab w:val="left" w:pos="576"/>
        </w:tabs>
        <w:ind w:right="998" w:hanging="235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Хорошие строительные характеристики.</w:t>
      </w:r>
    </w:p>
    <w:p w14:paraId="7F15E2CF" w14:textId="77777777" w:rsidR="000C7432" w:rsidRPr="007A04AB" w:rsidRDefault="004D2E86">
      <w:pPr>
        <w:pStyle w:val="1"/>
        <w:spacing w:before="58"/>
        <w:rPr>
          <w:rFonts w:ascii="Times New Roman" w:hAnsi="Times New Roman" w:cs="Times New Roman"/>
        </w:rPr>
      </w:pPr>
      <w:r w:rsidRPr="007A04AB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7A04AB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05AB0E8C" w14:textId="77777777" w:rsidR="000C7432" w:rsidRPr="007A04AB" w:rsidRDefault="000C7432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488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590"/>
        <w:gridCol w:w="1462"/>
        <w:gridCol w:w="2219"/>
      </w:tblGrid>
      <w:tr w:rsidR="000C7432" w:rsidRPr="007A04AB" w14:paraId="323A8C26" w14:textId="77777777" w:rsidTr="004B2CAB">
        <w:trPr>
          <w:trHeight w:val="57"/>
        </w:trPr>
        <w:tc>
          <w:tcPr>
            <w:tcW w:w="2997" w:type="dxa"/>
          </w:tcPr>
          <w:p w14:paraId="0E59C157" w14:textId="77777777" w:rsidR="000C7432" w:rsidRPr="007A04AB" w:rsidRDefault="004D2E86">
            <w:pPr>
              <w:pStyle w:val="TableParagraph"/>
              <w:spacing w:before="163"/>
              <w:ind w:left="229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Позиции</w:t>
            </w:r>
          </w:p>
        </w:tc>
        <w:tc>
          <w:tcPr>
            <w:tcW w:w="1590" w:type="dxa"/>
          </w:tcPr>
          <w:p w14:paraId="245AEE17" w14:textId="77777777" w:rsidR="000C7432" w:rsidRPr="007A04AB" w:rsidRDefault="004D2E86">
            <w:pPr>
              <w:pStyle w:val="TableParagraph"/>
              <w:spacing w:before="163"/>
              <w:ind w:left="351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Стандарт</w:t>
            </w:r>
          </w:p>
        </w:tc>
        <w:tc>
          <w:tcPr>
            <w:tcW w:w="1462" w:type="dxa"/>
          </w:tcPr>
          <w:p w14:paraId="4F6CA6C5" w14:textId="77777777" w:rsidR="000C7432" w:rsidRPr="007A04AB" w:rsidRDefault="004D2E86">
            <w:pPr>
              <w:pStyle w:val="TableParagraph"/>
              <w:spacing w:before="163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219" w:type="dxa"/>
          </w:tcPr>
          <w:p w14:paraId="1646B92C" w14:textId="77777777" w:rsidR="000C7432" w:rsidRPr="007A04AB" w:rsidRDefault="004D2E86">
            <w:pPr>
              <w:pStyle w:val="TableParagraph"/>
              <w:spacing w:before="163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Типовое значение</w:t>
            </w:r>
          </w:p>
        </w:tc>
      </w:tr>
      <w:tr w:rsidR="000C7432" w:rsidRPr="007A04AB" w14:paraId="5334EAFB" w14:textId="77777777" w:rsidTr="004B2CAB">
        <w:trPr>
          <w:trHeight w:val="57"/>
        </w:trPr>
        <w:tc>
          <w:tcPr>
            <w:tcW w:w="2997" w:type="dxa"/>
          </w:tcPr>
          <w:p w14:paraId="0B1F6C5E" w14:textId="77777777" w:rsidR="000C7432" w:rsidRPr="007A04AB" w:rsidRDefault="000C7432">
            <w:pPr>
              <w:pStyle w:val="TableParagraph"/>
              <w:spacing w:before="9"/>
              <w:ind w:right="0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4F8D0E77" w14:textId="77777777" w:rsidR="000C7432" w:rsidRPr="007A04AB" w:rsidRDefault="004D2E86">
            <w:pPr>
              <w:pStyle w:val="TableParagraph"/>
              <w:spacing w:before="0"/>
              <w:ind w:left="230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Внешний вид</w:t>
            </w:r>
          </w:p>
        </w:tc>
        <w:tc>
          <w:tcPr>
            <w:tcW w:w="1590" w:type="dxa"/>
          </w:tcPr>
          <w:p w14:paraId="7170CD89" w14:textId="77777777" w:rsidR="000C7432" w:rsidRPr="007A04AB" w:rsidRDefault="000C7432">
            <w:pPr>
              <w:pStyle w:val="TableParagraph"/>
              <w:spacing w:before="9"/>
              <w:ind w:right="0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0F89E69A" w14:textId="77777777" w:rsidR="000C7432" w:rsidRPr="007A04AB" w:rsidRDefault="004D2E86">
            <w:pPr>
              <w:pStyle w:val="TableParagraph"/>
              <w:spacing w:before="0"/>
              <w:ind w:left="502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Визуальный контроль</w:t>
            </w:r>
          </w:p>
        </w:tc>
        <w:tc>
          <w:tcPr>
            <w:tcW w:w="1462" w:type="dxa"/>
          </w:tcPr>
          <w:p w14:paraId="38604FBA" w14:textId="77777777" w:rsidR="000C7432" w:rsidRPr="007A04AB" w:rsidRDefault="004D2E86">
            <w:pPr>
              <w:pStyle w:val="TableParagraph"/>
              <w:spacing w:before="61" w:line="295" w:lineRule="auto"/>
              <w:ind w:left="460" w:right="303" w:hanging="137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Однородная паста</w:t>
            </w:r>
          </w:p>
        </w:tc>
        <w:tc>
          <w:tcPr>
            <w:tcW w:w="2219" w:type="dxa"/>
          </w:tcPr>
          <w:p w14:paraId="61DF6BBC" w14:textId="77777777" w:rsidR="000C7432" w:rsidRPr="007A04AB" w:rsidRDefault="004D2E86">
            <w:pPr>
              <w:pStyle w:val="TableParagraph"/>
              <w:spacing w:before="61" w:line="295" w:lineRule="auto"/>
              <w:ind w:left="421" w:right="401" w:firstLine="74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Однородная паста белого/серого цвета</w:t>
            </w:r>
          </w:p>
        </w:tc>
      </w:tr>
      <w:tr w:rsidR="000C7432" w:rsidRPr="007A04AB" w14:paraId="6D91ECD9" w14:textId="77777777" w:rsidTr="004B2CAB">
        <w:trPr>
          <w:trHeight w:val="57"/>
        </w:trPr>
        <w:tc>
          <w:tcPr>
            <w:tcW w:w="2997" w:type="dxa"/>
          </w:tcPr>
          <w:p w14:paraId="3027774D" w14:textId="77777777" w:rsidR="000C7432" w:rsidRPr="007A04AB" w:rsidRDefault="004D2E86">
            <w:pPr>
              <w:pStyle w:val="TableParagraph"/>
              <w:ind w:left="229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Провисание (мм)</w:t>
            </w:r>
          </w:p>
        </w:tc>
        <w:tc>
          <w:tcPr>
            <w:tcW w:w="1590" w:type="dxa"/>
          </w:tcPr>
          <w:p w14:paraId="75188FD3" w14:textId="77777777" w:rsidR="000C7432" w:rsidRPr="007A04AB" w:rsidRDefault="004D2E86">
            <w:pPr>
              <w:pStyle w:val="TableParagraph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4A527D19" w14:textId="77777777" w:rsidR="000C7432" w:rsidRPr="007A04AB" w:rsidRDefault="004D2E86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&lt; 1</w:t>
            </w:r>
          </w:p>
        </w:tc>
        <w:tc>
          <w:tcPr>
            <w:tcW w:w="2219" w:type="dxa"/>
          </w:tcPr>
          <w:p w14:paraId="59961434" w14:textId="77777777" w:rsidR="000C7432" w:rsidRPr="007A04AB" w:rsidRDefault="004D2E86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0</w:t>
            </w:r>
          </w:p>
        </w:tc>
      </w:tr>
      <w:tr w:rsidR="000C7432" w:rsidRPr="007A04AB" w14:paraId="2FB86E2F" w14:textId="77777777" w:rsidTr="004B2CAB">
        <w:trPr>
          <w:trHeight w:val="57"/>
        </w:trPr>
        <w:tc>
          <w:tcPr>
            <w:tcW w:w="2997" w:type="dxa"/>
          </w:tcPr>
          <w:p w14:paraId="1238387F" w14:textId="77777777" w:rsidR="000C7432" w:rsidRPr="007A04AB" w:rsidRDefault="004D2E86">
            <w:pPr>
              <w:pStyle w:val="TableParagraph"/>
              <w:spacing w:before="161"/>
              <w:ind w:left="229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Время отверждения до отлипа (мин)</w:t>
            </w:r>
          </w:p>
        </w:tc>
        <w:tc>
          <w:tcPr>
            <w:tcW w:w="1590" w:type="dxa"/>
          </w:tcPr>
          <w:p w14:paraId="11DC16C3" w14:textId="77777777" w:rsidR="000C7432" w:rsidRPr="007A04AB" w:rsidRDefault="004D2E86">
            <w:pPr>
              <w:pStyle w:val="TableParagraph"/>
              <w:spacing w:before="161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4361FA47" w14:textId="77777777" w:rsidR="000C7432" w:rsidRPr="007A04AB" w:rsidRDefault="004D2E86">
            <w:pPr>
              <w:pStyle w:val="TableParagraph"/>
              <w:spacing w:before="135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20~40</w:t>
            </w:r>
          </w:p>
        </w:tc>
        <w:tc>
          <w:tcPr>
            <w:tcW w:w="2219" w:type="dxa"/>
          </w:tcPr>
          <w:p w14:paraId="20CB3B8E" w14:textId="77777777" w:rsidR="000C7432" w:rsidRPr="007A04AB" w:rsidRDefault="004D2E86">
            <w:pPr>
              <w:pStyle w:val="TableParagraph"/>
              <w:spacing w:before="161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20</w:t>
            </w:r>
          </w:p>
        </w:tc>
      </w:tr>
      <w:tr w:rsidR="000C7432" w:rsidRPr="007A04AB" w14:paraId="2DD245AC" w14:textId="77777777" w:rsidTr="004B2CAB">
        <w:trPr>
          <w:trHeight w:val="57"/>
        </w:trPr>
        <w:tc>
          <w:tcPr>
            <w:tcW w:w="2997" w:type="dxa"/>
          </w:tcPr>
          <w:p w14:paraId="5167D25F" w14:textId="77777777" w:rsidR="000C7432" w:rsidRPr="007A04AB" w:rsidRDefault="004D2E86">
            <w:pPr>
              <w:pStyle w:val="TableParagraph"/>
              <w:spacing w:before="161"/>
              <w:ind w:left="230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Скорость отверждения (мм/сут)</w:t>
            </w:r>
          </w:p>
        </w:tc>
        <w:tc>
          <w:tcPr>
            <w:tcW w:w="1590" w:type="dxa"/>
          </w:tcPr>
          <w:p w14:paraId="16FE636D" w14:textId="77777777" w:rsidR="000C7432" w:rsidRPr="007A04AB" w:rsidRDefault="004D2E86">
            <w:pPr>
              <w:pStyle w:val="TableParagraph"/>
              <w:spacing w:before="161"/>
              <w:ind w:left="267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HG/T 4363</w:t>
            </w:r>
          </w:p>
        </w:tc>
        <w:tc>
          <w:tcPr>
            <w:tcW w:w="1462" w:type="dxa"/>
          </w:tcPr>
          <w:p w14:paraId="38390911" w14:textId="77777777" w:rsidR="000C7432" w:rsidRPr="007A04AB" w:rsidRDefault="004D2E86">
            <w:pPr>
              <w:pStyle w:val="TableParagraph"/>
              <w:spacing w:before="161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</w:t>
            </w:r>
            <w:r w:rsid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 </w:t>
            </w: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3,0</w:t>
            </w:r>
          </w:p>
        </w:tc>
        <w:tc>
          <w:tcPr>
            <w:tcW w:w="2219" w:type="dxa"/>
          </w:tcPr>
          <w:p w14:paraId="7F1D9B0D" w14:textId="77777777" w:rsidR="000C7432" w:rsidRPr="007A04AB" w:rsidRDefault="004D2E86">
            <w:pPr>
              <w:pStyle w:val="TableParagraph"/>
              <w:spacing w:before="161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3,2</w:t>
            </w:r>
          </w:p>
        </w:tc>
      </w:tr>
      <w:tr w:rsidR="000C7432" w:rsidRPr="007A04AB" w14:paraId="581CF21B" w14:textId="77777777" w:rsidTr="004B2CAB">
        <w:trPr>
          <w:trHeight w:val="57"/>
        </w:trPr>
        <w:tc>
          <w:tcPr>
            <w:tcW w:w="2997" w:type="dxa"/>
          </w:tcPr>
          <w:p w14:paraId="76C7AC60" w14:textId="77777777" w:rsidR="000C7432" w:rsidRPr="007A04AB" w:rsidRDefault="004D2E86">
            <w:pPr>
              <w:pStyle w:val="TableParagraph"/>
              <w:spacing w:before="160"/>
              <w:ind w:left="230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Содержание твердых частиц (%)</w:t>
            </w:r>
          </w:p>
        </w:tc>
        <w:tc>
          <w:tcPr>
            <w:tcW w:w="1590" w:type="dxa"/>
          </w:tcPr>
          <w:p w14:paraId="652CD75C" w14:textId="77777777" w:rsidR="000C7432" w:rsidRPr="007A04AB" w:rsidRDefault="004D2E86">
            <w:pPr>
              <w:pStyle w:val="TableParagraph"/>
              <w:spacing w:before="160"/>
              <w:ind w:right="212"/>
              <w:jc w:val="righ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2793</w:t>
            </w:r>
          </w:p>
        </w:tc>
        <w:tc>
          <w:tcPr>
            <w:tcW w:w="1462" w:type="dxa"/>
          </w:tcPr>
          <w:p w14:paraId="044EC143" w14:textId="77777777" w:rsidR="000C7432" w:rsidRPr="007A04AB" w:rsidRDefault="004D2E86">
            <w:pPr>
              <w:pStyle w:val="TableParagraph"/>
              <w:spacing w:before="160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97</w:t>
            </w:r>
          </w:p>
        </w:tc>
        <w:tc>
          <w:tcPr>
            <w:tcW w:w="2219" w:type="dxa"/>
          </w:tcPr>
          <w:p w14:paraId="5C58DCD6" w14:textId="77777777" w:rsidR="000C7432" w:rsidRPr="007A04AB" w:rsidRDefault="004D2E86">
            <w:pPr>
              <w:pStyle w:val="TableParagraph"/>
              <w:spacing w:before="160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98</w:t>
            </w:r>
          </w:p>
        </w:tc>
      </w:tr>
      <w:tr w:rsidR="000C7432" w:rsidRPr="007A04AB" w14:paraId="180F7AD4" w14:textId="77777777" w:rsidTr="004B2CAB">
        <w:trPr>
          <w:trHeight w:val="57"/>
        </w:trPr>
        <w:tc>
          <w:tcPr>
            <w:tcW w:w="2997" w:type="dxa"/>
          </w:tcPr>
          <w:p w14:paraId="6980D304" w14:textId="77777777" w:rsidR="000C7432" w:rsidRPr="007A04AB" w:rsidRDefault="004D2E86">
            <w:pPr>
              <w:pStyle w:val="TableParagraph"/>
              <w:ind w:left="229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Твердость (по Шору A)</w:t>
            </w:r>
          </w:p>
        </w:tc>
        <w:tc>
          <w:tcPr>
            <w:tcW w:w="1590" w:type="dxa"/>
          </w:tcPr>
          <w:p w14:paraId="0E2C3F29" w14:textId="77777777" w:rsidR="000C7432" w:rsidRPr="007A04AB" w:rsidRDefault="004D2E86">
            <w:pPr>
              <w:pStyle w:val="TableParagraph"/>
              <w:ind w:left="336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531</w:t>
            </w:r>
          </w:p>
        </w:tc>
        <w:tc>
          <w:tcPr>
            <w:tcW w:w="1462" w:type="dxa"/>
          </w:tcPr>
          <w:p w14:paraId="527FC14A" w14:textId="77777777" w:rsidR="000C7432" w:rsidRPr="007A04AB" w:rsidRDefault="004D2E86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40 ± 5</w:t>
            </w:r>
          </w:p>
        </w:tc>
        <w:tc>
          <w:tcPr>
            <w:tcW w:w="2219" w:type="dxa"/>
          </w:tcPr>
          <w:p w14:paraId="0A2712F8" w14:textId="77777777" w:rsidR="000C7432" w:rsidRPr="007A04AB" w:rsidRDefault="004D2E86">
            <w:pPr>
              <w:pStyle w:val="TableParagraph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43</w:t>
            </w:r>
          </w:p>
        </w:tc>
      </w:tr>
      <w:tr w:rsidR="000C7432" w:rsidRPr="007A04AB" w14:paraId="199619FF" w14:textId="77777777" w:rsidTr="004B2CAB">
        <w:trPr>
          <w:trHeight w:val="57"/>
        </w:trPr>
        <w:tc>
          <w:tcPr>
            <w:tcW w:w="2997" w:type="dxa"/>
          </w:tcPr>
          <w:p w14:paraId="24E7DC7A" w14:textId="77777777" w:rsidR="000C7432" w:rsidRPr="007A04AB" w:rsidRDefault="004D2E86">
            <w:pPr>
              <w:pStyle w:val="TableParagraph"/>
              <w:spacing w:before="161"/>
              <w:ind w:left="230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90" w:type="dxa"/>
          </w:tcPr>
          <w:p w14:paraId="6E01F668" w14:textId="77777777" w:rsidR="000C7432" w:rsidRPr="007A04AB" w:rsidRDefault="004D2E86">
            <w:pPr>
              <w:pStyle w:val="TableParagraph"/>
              <w:spacing w:before="161"/>
              <w:ind w:left="336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5C56D590" w14:textId="77777777" w:rsidR="000C7432" w:rsidRPr="007A04AB" w:rsidRDefault="004D2E86">
            <w:pPr>
              <w:pStyle w:val="TableParagraph"/>
              <w:spacing w:before="161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2</w:t>
            </w:r>
          </w:p>
        </w:tc>
        <w:tc>
          <w:tcPr>
            <w:tcW w:w="2219" w:type="dxa"/>
          </w:tcPr>
          <w:p w14:paraId="0A4BD0CE" w14:textId="77777777" w:rsidR="000C7432" w:rsidRPr="007A04AB" w:rsidRDefault="004D2E86">
            <w:pPr>
              <w:pStyle w:val="TableParagraph"/>
              <w:spacing w:before="161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2,2</w:t>
            </w:r>
          </w:p>
        </w:tc>
      </w:tr>
      <w:tr w:rsidR="000C7432" w:rsidRPr="007A04AB" w14:paraId="0C957675" w14:textId="77777777" w:rsidTr="004B2CAB">
        <w:trPr>
          <w:trHeight w:val="57"/>
        </w:trPr>
        <w:tc>
          <w:tcPr>
            <w:tcW w:w="2997" w:type="dxa"/>
          </w:tcPr>
          <w:p w14:paraId="2E701717" w14:textId="77777777" w:rsidR="000C7432" w:rsidRPr="007A04AB" w:rsidRDefault="004D2E86">
            <w:pPr>
              <w:pStyle w:val="TableParagraph"/>
              <w:spacing w:before="163"/>
              <w:ind w:left="230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lastRenderedPageBreak/>
              <w:t>Удлинение при разрыве (%)</w:t>
            </w:r>
          </w:p>
        </w:tc>
        <w:tc>
          <w:tcPr>
            <w:tcW w:w="1590" w:type="dxa"/>
          </w:tcPr>
          <w:p w14:paraId="1D32A3D3" w14:textId="77777777" w:rsidR="000C7432" w:rsidRPr="007A04AB" w:rsidRDefault="004D2E86">
            <w:pPr>
              <w:pStyle w:val="TableParagraph"/>
              <w:spacing w:before="163"/>
              <w:ind w:left="336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3AC3A0A8" w14:textId="77777777" w:rsidR="000C7432" w:rsidRPr="007A04AB" w:rsidRDefault="004D2E86">
            <w:pPr>
              <w:pStyle w:val="TableParagraph"/>
              <w:spacing w:before="163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400</w:t>
            </w:r>
          </w:p>
        </w:tc>
        <w:tc>
          <w:tcPr>
            <w:tcW w:w="2219" w:type="dxa"/>
          </w:tcPr>
          <w:p w14:paraId="7DF7200C" w14:textId="77777777" w:rsidR="000C7432" w:rsidRPr="007A04AB" w:rsidRDefault="004D2E86">
            <w:pPr>
              <w:pStyle w:val="TableParagraph"/>
              <w:spacing w:before="163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420</w:t>
            </w:r>
          </w:p>
        </w:tc>
      </w:tr>
      <w:tr w:rsidR="000C7432" w:rsidRPr="007A04AB" w14:paraId="74A68D55" w14:textId="77777777" w:rsidTr="004B2CAB">
        <w:trPr>
          <w:trHeight w:val="57"/>
        </w:trPr>
        <w:tc>
          <w:tcPr>
            <w:tcW w:w="2997" w:type="dxa"/>
          </w:tcPr>
          <w:p w14:paraId="5CEE10FD" w14:textId="77777777" w:rsidR="000C7432" w:rsidRPr="007A04AB" w:rsidRDefault="004D2E86">
            <w:pPr>
              <w:pStyle w:val="TableParagraph"/>
              <w:ind w:left="230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Прочность на разрыв (Н/мм)</w:t>
            </w:r>
          </w:p>
        </w:tc>
        <w:tc>
          <w:tcPr>
            <w:tcW w:w="1590" w:type="dxa"/>
          </w:tcPr>
          <w:p w14:paraId="340E9360" w14:textId="77777777" w:rsidR="000C7432" w:rsidRPr="007A04AB" w:rsidRDefault="004D2E86">
            <w:pPr>
              <w:pStyle w:val="TableParagraph"/>
              <w:ind w:left="336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529</w:t>
            </w:r>
          </w:p>
        </w:tc>
        <w:tc>
          <w:tcPr>
            <w:tcW w:w="1462" w:type="dxa"/>
          </w:tcPr>
          <w:p w14:paraId="2E389F12" w14:textId="77777777" w:rsidR="000C7432" w:rsidRPr="007A04AB" w:rsidRDefault="004D2E86">
            <w:pPr>
              <w:pStyle w:val="TableParagraph"/>
              <w:ind w:left="85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5</w:t>
            </w:r>
          </w:p>
        </w:tc>
        <w:tc>
          <w:tcPr>
            <w:tcW w:w="2219" w:type="dxa"/>
          </w:tcPr>
          <w:p w14:paraId="4D3B3D2C" w14:textId="77777777" w:rsidR="000C7432" w:rsidRPr="007A04AB" w:rsidRDefault="004D2E86">
            <w:pPr>
              <w:pStyle w:val="TableParagraph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6,8</w:t>
            </w:r>
          </w:p>
        </w:tc>
      </w:tr>
      <w:tr w:rsidR="000C7432" w:rsidRPr="007A04AB" w14:paraId="2267D3AB" w14:textId="77777777" w:rsidTr="004B2CAB">
        <w:trPr>
          <w:trHeight w:val="57"/>
        </w:trPr>
        <w:tc>
          <w:tcPr>
            <w:tcW w:w="2997" w:type="dxa"/>
          </w:tcPr>
          <w:p w14:paraId="3488F99B" w14:textId="77777777" w:rsidR="000C7432" w:rsidRPr="007A04AB" w:rsidRDefault="004D2E86">
            <w:pPr>
              <w:pStyle w:val="TableParagraph"/>
              <w:spacing w:before="112"/>
              <w:ind w:left="230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Рабочая температура (</w:t>
            </w:r>
            <w:r w:rsidRPr="007A04AB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)</w:t>
            </w:r>
          </w:p>
        </w:tc>
        <w:tc>
          <w:tcPr>
            <w:tcW w:w="1590" w:type="dxa"/>
          </w:tcPr>
          <w:p w14:paraId="05DC6F60" w14:textId="77777777" w:rsidR="000C7432" w:rsidRPr="007A04AB" w:rsidRDefault="004D2E86">
            <w:pPr>
              <w:pStyle w:val="TableParagraph"/>
              <w:spacing w:before="164"/>
              <w:ind w:right="2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  <w:tc>
          <w:tcPr>
            <w:tcW w:w="1462" w:type="dxa"/>
          </w:tcPr>
          <w:p w14:paraId="74A974F6" w14:textId="77777777" w:rsidR="000C7432" w:rsidRPr="007A04AB" w:rsidRDefault="004D2E86">
            <w:pPr>
              <w:pStyle w:val="TableParagraph"/>
              <w:spacing w:before="164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-40 ~ +90</w:t>
            </w:r>
          </w:p>
        </w:tc>
        <w:tc>
          <w:tcPr>
            <w:tcW w:w="2219" w:type="dxa"/>
          </w:tcPr>
          <w:p w14:paraId="23F8FF53" w14:textId="77777777" w:rsidR="000C7432" w:rsidRPr="007A04AB" w:rsidRDefault="004D2E86">
            <w:pPr>
              <w:pStyle w:val="TableParagraph"/>
              <w:spacing w:before="164"/>
              <w:ind w:right="1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</w:tr>
      <w:tr w:rsidR="000C7432" w:rsidRPr="007A04AB" w14:paraId="41EF5742" w14:textId="77777777" w:rsidTr="004B2CAB">
        <w:trPr>
          <w:trHeight w:val="57"/>
        </w:trPr>
        <w:tc>
          <w:tcPr>
            <w:tcW w:w="8268" w:type="dxa"/>
            <w:gridSpan w:val="4"/>
          </w:tcPr>
          <w:p w14:paraId="043009A9" w14:textId="77777777" w:rsidR="000C7432" w:rsidRPr="007A04AB" w:rsidRDefault="004D2E86" w:rsidP="007A04AB">
            <w:pPr>
              <w:pStyle w:val="TableParagraph"/>
              <w:spacing w:before="44"/>
              <w:ind w:left="105" w:right="0"/>
              <w:jc w:val="left"/>
              <w:rPr>
                <w:rFonts w:ascii="Times New Roman" w:hAnsi="Times New Roman" w:cs="Times New Roman"/>
                <w:sz w:val="24"/>
              </w:rPr>
            </w:pP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Примечание</w:t>
            </w:r>
            <w:r w:rsid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Все вышеуказанные типичные значения были выявлены при температуре 23 ± 2 </w:t>
            </w:r>
            <w:r w:rsidRPr="007A04AB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и относительной влажности 50 ± 5</w:t>
            </w:r>
            <w:r w:rsid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 </w:t>
            </w:r>
            <w:r w:rsidRP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%</w:t>
            </w:r>
            <w:r w:rsidR="007A04AB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</w:p>
        </w:tc>
      </w:tr>
    </w:tbl>
    <w:p w14:paraId="15F36807" w14:textId="77777777" w:rsidR="000C7432" w:rsidRPr="007A04AB" w:rsidRDefault="000C7432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p w14:paraId="35EAA158" w14:textId="77777777" w:rsidR="000C7432" w:rsidRPr="007A04AB" w:rsidRDefault="004D2E86">
      <w:pPr>
        <w:ind w:left="100" w:right="1119"/>
        <w:rPr>
          <w:rFonts w:ascii="Times New Roman" w:hAnsi="Times New Roman" w:cs="Times New Roman"/>
          <w:b/>
          <w:sz w:val="32"/>
        </w:rPr>
      </w:pPr>
      <w:r w:rsidRPr="007A04AB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7A04AB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7A04AB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053C8DC8" w14:textId="77777777" w:rsidR="000C7432" w:rsidRPr="007A04AB" w:rsidRDefault="004D2E86">
      <w:pPr>
        <w:pStyle w:val="2"/>
        <w:numPr>
          <w:ilvl w:val="0"/>
          <w:numId w:val="4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7A04AB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7F17D8D7" w14:textId="77777777" w:rsidR="000C7432" w:rsidRPr="007A04AB" w:rsidRDefault="004D2E86">
      <w:pPr>
        <w:pStyle w:val="a3"/>
        <w:spacing w:before="150"/>
        <w:ind w:left="487" w:right="3544"/>
        <w:jc w:val="center"/>
        <w:rPr>
          <w:rFonts w:ascii="Times New Roman" w:hAnsi="Times New Roman" w:cs="Times New Roman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50E6B03B" w14:textId="77777777" w:rsidR="000C7432" w:rsidRPr="007A04AB" w:rsidRDefault="004D2E86">
      <w:pPr>
        <w:pStyle w:val="2"/>
        <w:numPr>
          <w:ilvl w:val="0"/>
          <w:numId w:val="4"/>
        </w:numPr>
        <w:tabs>
          <w:tab w:val="left" w:pos="520"/>
        </w:tabs>
        <w:rPr>
          <w:rFonts w:ascii="Times New Roman" w:hAnsi="Times New Roman" w:cs="Times New Roman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3D03B8A7" w14:textId="77777777" w:rsidR="000C7432" w:rsidRPr="007A04AB" w:rsidRDefault="004D2E86" w:rsidP="004B2CAB">
      <w:pPr>
        <w:pStyle w:val="a4"/>
        <w:numPr>
          <w:ilvl w:val="0"/>
          <w:numId w:val="3"/>
        </w:numPr>
        <w:tabs>
          <w:tab w:val="left" w:pos="576"/>
        </w:tabs>
        <w:spacing w:before="7" w:line="308" w:lineRule="exact"/>
        <w:ind w:right="998" w:firstLine="0"/>
        <w:jc w:val="both"/>
        <w:rPr>
          <w:rFonts w:ascii="Times New Roman" w:hAnsi="Times New Roman" w:cs="Times New Roman"/>
          <w:color w:val="353535"/>
          <w:sz w:val="24"/>
        </w:rPr>
      </w:pPr>
      <w:r w:rsidRP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Температура и влажность оказывают большое влияние на высыхание поверхности и отверждение клея. Рекомендуется, чтобы температура окружающей среды при нанесении составляла 5~35</w:t>
      </w:r>
      <w:r w:rsid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 </w:t>
      </w:r>
      <w:r w:rsidRPr="007A04AB">
        <w:rPr>
          <w:rFonts w:ascii="Cambria Math" w:hAnsi="Cambria Math" w:cs="Cambria Math"/>
          <w:color w:val="353535"/>
          <w:spacing w:val="-3"/>
          <w:sz w:val="24"/>
          <w:lang w:bidi="ru-RU"/>
        </w:rPr>
        <w:t>℃</w:t>
      </w:r>
      <w:r w:rsidRP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 xml:space="preserve">, а относительная влажность </w:t>
      </w:r>
      <w:r w:rsid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—</w:t>
      </w:r>
      <w:r w:rsidRP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 xml:space="preserve"> 50~70</w:t>
      </w:r>
      <w:r w:rsid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 </w:t>
      </w:r>
      <w:r w:rsidRP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%. Если температура ниже 5</w:t>
      </w:r>
      <w:r w:rsid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 </w:t>
      </w:r>
      <w:r w:rsidRPr="007A04AB">
        <w:rPr>
          <w:rFonts w:ascii="Cambria Math" w:hAnsi="Cambria Math" w:cs="Cambria Math"/>
          <w:color w:val="353535"/>
          <w:spacing w:val="-3"/>
          <w:sz w:val="24"/>
          <w:lang w:bidi="ru-RU"/>
        </w:rPr>
        <w:t>℃</w:t>
      </w:r>
      <w:r w:rsidRP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, рекомендуется поместить продукт в среду с температурой 30-40</w:t>
      </w:r>
      <w:r w:rsid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> </w:t>
      </w:r>
      <w:r w:rsidRPr="007A04AB">
        <w:rPr>
          <w:rFonts w:ascii="Cambria Math" w:hAnsi="Cambria Math" w:cs="Cambria Math"/>
          <w:color w:val="353535"/>
          <w:spacing w:val="-3"/>
          <w:sz w:val="24"/>
          <w:lang w:bidi="ru-RU"/>
        </w:rPr>
        <w:t>℃</w:t>
      </w:r>
      <w:r w:rsidRPr="007A04AB">
        <w:rPr>
          <w:rFonts w:ascii="Times New Roman" w:hAnsi="Times New Roman" w:cs="Times New Roman"/>
          <w:color w:val="353535"/>
          <w:spacing w:val="-3"/>
          <w:sz w:val="24"/>
          <w:lang w:bidi="ru-RU"/>
        </w:rPr>
        <w:t xml:space="preserve"> на 1 час перед использованием (время нагрева не должно превышать 3 часов).</w:t>
      </w:r>
    </w:p>
    <w:p w14:paraId="52CFA3C0" w14:textId="77777777" w:rsidR="000C7432" w:rsidRPr="007A04AB" w:rsidRDefault="004D2E86" w:rsidP="004B2CAB">
      <w:pPr>
        <w:pStyle w:val="a4"/>
        <w:numPr>
          <w:ilvl w:val="0"/>
          <w:numId w:val="3"/>
        </w:numPr>
        <w:tabs>
          <w:tab w:val="left" w:pos="576"/>
        </w:tabs>
        <w:spacing w:before="22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Чтобы обеспечить эффект склеивания и совместимость продукта с материалом основы, следует заранее провести испытания на фактическом материале основы и окружающей среде.</w:t>
      </w:r>
    </w:p>
    <w:p w14:paraId="02C9E8BA" w14:textId="77777777" w:rsidR="000C7432" w:rsidRPr="007A04AB" w:rsidRDefault="004D2E86" w:rsidP="004B2CAB">
      <w:pPr>
        <w:pStyle w:val="a4"/>
        <w:numPr>
          <w:ilvl w:val="0"/>
          <w:numId w:val="3"/>
        </w:numPr>
        <w:tabs>
          <w:tab w:val="left" w:pos="576"/>
        </w:tabs>
        <w:spacing w:before="1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Не подходит для использования на замороженных или влажных основаниях, поверхностях, содержащих силиконовую жидкость, или силиконовой резине.</w:t>
      </w:r>
    </w:p>
    <w:p w14:paraId="16F1D13C" w14:textId="77777777" w:rsidR="000C7432" w:rsidRPr="007A04AB" w:rsidRDefault="004D2E86" w:rsidP="004B2CAB">
      <w:pPr>
        <w:pStyle w:val="a4"/>
        <w:numPr>
          <w:ilvl w:val="0"/>
          <w:numId w:val="3"/>
        </w:numPr>
        <w:tabs>
          <w:tab w:val="left" w:pos="576"/>
        </w:tabs>
        <w:spacing w:before="1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Неотвержденный силикон, микросферический материал, спирт и спиртосодержащие растворители будут препятствовать нормальному отверждению этого клея, поэтому следует избегать прямого контакта между этими материалами.</w:t>
      </w:r>
    </w:p>
    <w:p w14:paraId="55F49DF9" w14:textId="77777777" w:rsidR="000C7432" w:rsidRPr="007A04AB" w:rsidRDefault="004D2E86" w:rsidP="004B2CAB">
      <w:pPr>
        <w:pStyle w:val="a4"/>
        <w:numPr>
          <w:ilvl w:val="0"/>
          <w:numId w:val="3"/>
        </w:numPr>
        <w:tabs>
          <w:tab w:val="left" w:pos="576"/>
        </w:tabs>
        <w:spacing w:before="1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7A04AB">
        <w:rPr>
          <w:rFonts w:ascii="Times New Roman" w:hAnsi="Times New Roman" w:cs="Times New Roman"/>
          <w:color w:val="353535"/>
          <w:sz w:val="24"/>
          <w:lang w:bidi="ru-RU"/>
        </w:rPr>
        <w:t>В отношении способа нанесения ознакомьтесь с инструкцией по применению или проконсультируйтесь с нашим техническим персоналом.</w:t>
      </w:r>
    </w:p>
    <w:p w14:paraId="245D4CA0" w14:textId="77777777" w:rsidR="000C7432" w:rsidRPr="007A04AB" w:rsidRDefault="004D2E86">
      <w:pPr>
        <w:pStyle w:val="1"/>
        <w:spacing w:before="41"/>
        <w:rPr>
          <w:rFonts w:ascii="Times New Roman" w:hAnsi="Times New Roman" w:cs="Times New Roman"/>
          <w:lang w:val="fr-FR"/>
        </w:rPr>
      </w:pPr>
      <w:r w:rsidRPr="007A04AB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7A04AB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7A04AB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2A515092" w14:textId="77777777" w:rsidR="004B2CAB" w:rsidRPr="007A04AB" w:rsidRDefault="004D2E86" w:rsidP="004B2CAB">
      <w:pPr>
        <w:pStyle w:val="a3"/>
        <w:spacing w:before="0" w:line="360" w:lineRule="auto"/>
        <w:ind w:right="3650"/>
        <w:rPr>
          <w:rFonts w:ascii="Times New Roman" w:hAnsi="Times New Roman" w:cs="Times New Roman"/>
          <w:color w:val="353535"/>
          <w:lang w:val="fr-FR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>Алюминиевый баллон: 310 мл/баллон, 40 баллонов/коробка</w:t>
      </w:r>
      <w:r w:rsidR="007A04AB">
        <w:rPr>
          <w:rFonts w:ascii="Times New Roman" w:hAnsi="Times New Roman" w:cs="Times New Roman"/>
          <w:color w:val="353535"/>
          <w:lang w:bidi="ru-RU"/>
        </w:rPr>
        <w:t>.</w:t>
      </w:r>
    </w:p>
    <w:p w14:paraId="0C8CBE98" w14:textId="77777777" w:rsidR="000C7432" w:rsidRPr="007A04AB" w:rsidRDefault="004D2E86" w:rsidP="004B2CAB">
      <w:pPr>
        <w:pStyle w:val="a3"/>
        <w:spacing w:before="0" w:line="360" w:lineRule="auto"/>
        <w:ind w:right="3650"/>
        <w:rPr>
          <w:rFonts w:ascii="Times New Roman" w:hAnsi="Times New Roman" w:cs="Times New Roman"/>
          <w:lang w:val="fr-FR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>Фольгированный шприц: 400 мл/шприц, 40 шприцев/коробка</w:t>
      </w:r>
      <w:r w:rsidR="007A04AB">
        <w:rPr>
          <w:rFonts w:ascii="Times New Roman" w:hAnsi="Times New Roman" w:cs="Times New Roman"/>
          <w:color w:val="353535"/>
          <w:lang w:bidi="ru-RU"/>
        </w:rPr>
        <w:t>.</w:t>
      </w:r>
    </w:p>
    <w:p w14:paraId="0E78809F" w14:textId="77777777" w:rsidR="000C7432" w:rsidRPr="007A04AB" w:rsidRDefault="004D2E86" w:rsidP="004B2CAB">
      <w:pPr>
        <w:pStyle w:val="a3"/>
        <w:spacing w:before="0" w:line="360" w:lineRule="auto"/>
        <w:ind w:right="1119"/>
        <w:rPr>
          <w:rFonts w:ascii="Times New Roman" w:hAnsi="Times New Roman" w:cs="Times New Roman"/>
          <w:lang w:val="fr-FR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>Фольгированный шприц: 600 мл/шприц, 40 шприцев/коробка</w:t>
      </w:r>
      <w:r w:rsidR="007A04AB">
        <w:rPr>
          <w:rFonts w:ascii="Times New Roman" w:hAnsi="Times New Roman" w:cs="Times New Roman"/>
          <w:color w:val="353535"/>
          <w:lang w:bidi="ru-RU"/>
        </w:rPr>
        <w:t>.</w:t>
      </w:r>
    </w:p>
    <w:p w14:paraId="3FEB1E77" w14:textId="77777777" w:rsidR="000C7432" w:rsidRPr="007A04AB" w:rsidRDefault="004D2E86">
      <w:pPr>
        <w:spacing w:before="53"/>
        <w:ind w:left="100" w:right="1119"/>
        <w:rPr>
          <w:rFonts w:ascii="Times New Roman" w:hAnsi="Times New Roman" w:cs="Times New Roman"/>
          <w:b/>
          <w:sz w:val="32"/>
        </w:rPr>
      </w:pPr>
      <w:r w:rsidRPr="007A04AB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7A04AB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7A04AB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7A04AB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7A04AB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39FC98BE" w14:textId="77777777" w:rsidR="000C7432" w:rsidRPr="007A04AB" w:rsidRDefault="004D2E86" w:rsidP="004B2CAB">
      <w:pPr>
        <w:pStyle w:val="a3"/>
        <w:spacing w:before="0" w:line="360" w:lineRule="auto"/>
        <w:ind w:right="998"/>
        <w:jc w:val="both"/>
        <w:rPr>
          <w:rFonts w:ascii="Times New Roman" w:hAnsi="Times New Roman" w:cs="Times New Roman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>Срок годности: 9 месяцев в закрытой упаковке в прохладном и сухом месте для хранения при температуре от +8 до + 28</w:t>
      </w:r>
      <w:r w:rsidR="007A04AB">
        <w:rPr>
          <w:rFonts w:ascii="Times New Roman" w:hAnsi="Times New Roman" w:cs="Times New Roman"/>
          <w:color w:val="353535"/>
          <w:lang w:bidi="ru-RU"/>
        </w:rPr>
        <w:t> </w:t>
      </w:r>
      <w:r w:rsidRPr="007A04AB">
        <w:rPr>
          <w:rFonts w:ascii="Cambria Math" w:hAnsi="Cambria Math" w:cs="Cambria Math"/>
          <w:color w:val="353535"/>
          <w:lang w:bidi="ru-RU"/>
        </w:rPr>
        <w:t>℃</w:t>
      </w:r>
      <w:r w:rsidR="007A04AB">
        <w:rPr>
          <w:rFonts w:ascii="Cambria Math" w:hAnsi="Cambria Math" w:cs="Cambria Math"/>
          <w:color w:val="353535"/>
          <w:lang w:bidi="ru-RU"/>
        </w:rPr>
        <w:t>.</w:t>
      </w:r>
    </w:p>
    <w:p w14:paraId="2A7C7EE0" w14:textId="77777777" w:rsidR="000C7432" w:rsidRPr="007A04AB" w:rsidRDefault="004D2E86">
      <w:pPr>
        <w:pStyle w:val="1"/>
        <w:spacing w:before="55"/>
        <w:rPr>
          <w:rFonts w:ascii="Times New Roman" w:hAnsi="Times New Roman" w:cs="Times New Roman"/>
        </w:rPr>
      </w:pPr>
      <w:r w:rsidRPr="007A04AB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7A04AB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051C26A7" w14:textId="77777777" w:rsidR="000C7432" w:rsidRPr="007A04AB" w:rsidRDefault="007A04AB" w:rsidP="004B2CAB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D2E86" w:rsidRPr="007A04AB">
        <w:rPr>
          <w:rFonts w:ascii="Times New Roman" w:hAnsi="Times New Roman" w:cs="Times New Roman"/>
          <w:color w:val="353535"/>
          <w:sz w:val="24"/>
          <w:lang w:bidi="ru-RU"/>
        </w:rPr>
        <w:t xml:space="preserve">Неиспользованные продукты следует герметично закрывать во избежание </w:t>
      </w:r>
      <w:r w:rsidR="004D2E86" w:rsidRPr="007A04AB">
        <w:rPr>
          <w:rFonts w:ascii="Times New Roman" w:hAnsi="Times New Roman" w:cs="Times New Roman"/>
          <w:color w:val="353535"/>
          <w:sz w:val="24"/>
          <w:lang w:bidi="ru-RU"/>
        </w:rPr>
        <w:lastRenderedPageBreak/>
        <w:t>впитывания влаги;</w:t>
      </w:r>
    </w:p>
    <w:p w14:paraId="24038EE4" w14:textId="77777777" w:rsidR="000C7432" w:rsidRPr="007A04AB" w:rsidRDefault="007A04AB" w:rsidP="004B2CAB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D2E86" w:rsidRPr="007A04AB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месте;</w:t>
      </w:r>
    </w:p>
    <w:p w14:paraId="378D797A" w14:textId="77777777" w:rsidR="000C7432" w:rsidRPr="007A04AB" w:rsidRDefault="004D2E86" w:rsidP="004B2CAB">
      <w:pPr>
        <w:pStyle w:val="a3"/>
        <w:ind w:right="998"/>
        <w:jc w:val="both"/>
        <w:rPr>
          <w:rFonts w:ascii="Times New Roman" w:hAnsi="Times New Roman" w:cs="Times New Roman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>3</w:t>
      </w:r>
      <w:r w:rsidR="007A04AB">
        <w:rPr>
          <w:rFonts w:ascii="Times New Roman" w:hAnsi="Times New Roman" w:cs="Times New Roman"/>
          <w:color w:val="353535"/>
          <w:lang w:bidi="ru-RU"/>
        </w:rPr>
        <w:t>.</w:t>
      </w:r>
      <w:r w:rsidRPr="007A04AB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месте;</w:t>
      </w:r>
    </w:p>
    <w:p w14:paraId="4979FD16" w14:textId="77777777" w:rsidR="000C7432" w:rsidRPr="007A04AB" w:rsidRDefault="007A04AB" w:rsidP="004B2CAB">
      <w:pPr>
        <w:pStyle w:val="a4"/>
        <w:numPr>
          <w:ilvl w:val="0"/>
          <w:numId w:val="1"/>
        </w:numPr>
        <w:tabs>
          <w:tab w:val="left" w:pos="524"/>
        </w:tabs>
        <w:spacing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D2E86" w:rsidRPr="007A04AB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67EEFE92" w14:textId="77777777" w:rsidR="000C7432" w:rsidRPr="007A04AB" w:rsidRDefault="007A04AB" w:rsidP="004B2CAB">
      <w:pPr>
        <w:pStyle w:val="a4"/>
        <w:numPr>
          <w:ilvl w:val="0"/>
          <w:numId w:val="1"/>
        </w:numPr>
        <w:tabs>
          <w:tab w:val="left" w:pos="524"/>
        </w:tabs>
        <w:spacing w:before="1"/>
        <w:ind w:left="523" w:right="998" w:hanging="1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4D2E86" w:rsidRPr="007A04AB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56A90F1D" w14:textId="77777777" w:rsidR="000C7432" w:rsidRPr="007A04AB" w:rsidRDefault="004D2E86" w:rsidP="004B2CAB">
      <w:pPr>
        <w:pStyle w:val="1"/>
        <w:spacing w:before="58"/>
        <w:ind w:right="998"/>
        <w:jc w:val="both"/>
        <w:rPr>
          <w:rFonts w:ascii="Times New Roman" w:hAnsi="Times New Roman" w:cs="Times New Roman"/>
        </w:rPr>
      </w:pPr>
      <w:r w:rsidRPr="007A04AB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7A04AB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2EB5B0D7" w14:textId="77777777" w:rsidR="000C7432" w:rsidRPr="007A04AB" w:rsidRDefault="004D2E86" w:rsidP="004B2CAB">
      <w:pPr>
        <w:pStyle w:val="a3"/>
        <w:spacing w:before="124" w:line="254" w:lineRule="auto"/>
        <w:ind w:right="998"/>
        <w:jc w:val="both"/>
        <w:rPr>
          <w:rFonts w:ascii="Times New Roman" w:hAnsi="Times New Roman" w:cs="Times New Roman"/>
        </w:rPr>
      </w:pPr>
      <w:r w:rsidRPr="007A04AB">
        <w:rPr>
          <w:rFonts w:ascii="Times New Roman" w:hAnsi="Times New Roman" w:cs="Times New Roman"/>
          <w:color w:val="353535"/>
          <w:lang w:bidi="ru-RU"/>
        </w:rPr>
        <w:t>Данные, приведенные в техническом паспорте, были получены в лабораторных условиях. Из-за различий в условиях использования пользователь несет 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0C7432" w:rsidRPr="007A04AB">
      <w:headerReference w:type="default" r:id="rId7"/>
      <w:footerReference w:type="default" r:id="rId8"/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BFB0B" w14:textId="77777777" w:rsidR="003E44AF" w:rsidRDefault="003E44AF">
      <w:r>
        <w:separator/>
      </w:r>
    </w:p>
  </w:endnote>
  <w:endnote w:type="continuationSeparator" w:id="0">
    <w:p w14:paraId="1A31146E" w14:textId="77777777" w:rsidR="003E44AF" w:rsidRDefault="003E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854CB" w14:textId="77777777" w:rsidR="000C7432" w:rsidRDefault="00000000">
    <w:pPr>
      <w:pStyle w:val="a3"/>
      <w:spacing w:before="0" w:line="14" w:lineRule="auto"/>
      <w:ind w:left="0"/>
      <w:rPr>
        <w:sz w:val="20"/>
      </w:rPr>
    </w:pPr>
    <w:r>
      <w:rPr>
        <w:lang w:bidi="ru-RU"/>
      </w:rPr>
      <w:pict w14:anchorId="42580B6B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7120;mso-position-horizontal-relative:page;mso-position-vertical-relative:page" filled="f" stroked="f">
          <v:textbox inset="0,0,0,0">
            <w:txbxContent>
              <w:p w14:paraId="68014950" w14:textId="77777777" w:rsidR="000C7432" w:rsidRDefault="004D2E86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46BADD11">
        <v:shape id="_x0000_s1026" type="#_x0000_t202" style="position:absolute;margin-left:271.05pt;margin-top:783.5pt;width:87.45pt;height:11pt;z-index:-7096;mso-position-horizontal-relative:page;mso-position-vertical-relative:page" filled="f" stroked="f">
          <v:textbox inset="0,0,0,0">
            <w:txbxContent>
              <w:p w14:paraId="3716F0A0" w14:textId="77777777" w:rsidR="000C7432" w:rsidRDefault="004D2E86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09BF9CD0">
        <v:shape id="_x0000_s1025" type="#_x0000_t202" style="position:absolute;margin-left:428.6pt;margin-top:783.5pt;width:75.95pt;height:11pt;z-index:-7072;mso-position-horizontal-relative:page;mso-position-vertical-relative:page" filled="f" stroked="f">
          <v:textbox inset="0,0,0,0">
            <w:txbxContent>
              <w:p w14:paraId="2B905503" w14:textId="77777777" w:rsidR="000C7432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4D2E86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3FD5C" w14:textId="77777777" w:rsidR="003E44AF" w:rsidRDefault="003E44AF">
      <w:r>
        <w:separator/>
      </w:r>
    </w:p>
  </w:footnote>
  <w:footnote w:type="continuationSeparator" w:id="0">
    <w:p w14:paraId="2F40718C" w14:textId="77777777" w:rsidR="003E44AF" w:rsidRDefault="003E4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E7127" w14:textId="77777777" w:rsidR="000C7432" w:rsidRPr="007A04AB" w:rsidRDefault="004D2E86">
    <w:pPr>
      <w:pStyle w:val="a3"/>
      <w:spacing w:before="0" w:line="14" w:lineRule="auto"/>
      <w:ind w:left="0"/>
      <w:rPr>
        <w:rFonts w:ascii="Times New Roman" w:hAnsi="Times New Roman" w:cs="Times New Roman"/>
        <w:sz w:val="20"/>
      </w:rPr>
    </w:pPr>
    <w:r w:rsidRPr="007A04AB">
      <w:rPr>
        <w:rFonts w:ascii="Times New Roman" w:hAnsi="Times New Roman" w:cs="Times New Roman"/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7A55BBEC" wp14:editId="461757A7">
          <wp:simplePos x="0" y="0"/>
          <wp:positionH relativeFrom="page">
            <wp:posOffset>5902452</wp:posOffset>
          </wp:positionH>
          <wp:positionV relativeFrom="page">
            <wp:posOffset>335280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rFonts w:ascii="Times New Roman" w:hAnsi="Times New Roman" w:cs="Times New Roman"/>
        <w:noProof/>
        <w:lang w:bidi="ru-RU"/>
      </w:rPr>
      <w:pict w14:anchorId="088A7285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54.5pt;height:56.95pt;z-index:-7144;mso-position-horizontal-relative:page;mso-position-vertical-relative:page" filled="f" stroked="f">
          <v:textbox inset="0,0,0,0">
            <w:txbxContent>
              <w:p w14:paraId="16EF7D8E" w14:textId="77777777" w:rsidR="000C7432" w:rsidRDefault="004D2E86">
                <w:pPr>
                  <w:spacing w:line="345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7CB06794" w14:textId="77777777" w:rsidR="000C7432" w:rsidRDefault="004D2E86">
                <w:pPr>
                  <w:spacing w:line="390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lang w:bidi="ru-RU"/>
                  </w:rPr>
                  <w:t>Полиуретановый герметик для листового металла</w:t>
                </w:r>
              </w:p>
              <w:p w14:paraId="1682A569" w14:textId="77777777" w:rsidR="000C7432" w:rsidRDefault="004D2E86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b/>
                    <w:sz w:val="32"/>
                  </w:rPr>
                </w:pP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>SP813</w:t>
                </w:r>
                <w:r>
                  <w:rPr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143FA"/>
    <w:multiLevelType w:val="hybridMultilevel"/>
    <w:tmpl w:val="45BE1898"/>
    <w:lvl w:ilvl="0" w:tplc="E8A8FAAE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9C6EB44E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A28A00E0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D602CA98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AEE66382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F4EA7928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4EDEEBE6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78B4EBD0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361AE52C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1" w15:restartNumberingAfterBreak="0">
    <w:nsid w:val="1EEF73C5"/>
    <w:multiLevelType w:val="hybridMultilevel"/>
    <w:tmpl w:val="3FA2B61A"/>
    <w:lvl w:ilvl="0" w:tplc="7F0AFF06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3DB811D2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15E43A62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54E8B5EC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AA506F14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F244DCB4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663A447A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7BE8ECFC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291EAB7A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2" w15:restartNumberingAfterBreak="0">
    <w:nsid w:val="464E5EA4"/>
    <w:multiLevelType w:val="hybridMultilevel"/>
    <w:tmpl w:val="2862B57C"/>
    <w:lvl w:ilvl="0" w:tplc="EA4AD912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3B4C2134">
      <w:start w:val="1"/>
      <w:numFmt w:val="bullet"/>
      <w:lvlText w:val="•"/>
      <w:lvlJc w:val="left"/>
      <w:pPr>
        <w:ind w:left="1528" w:hanging="236"/>
      </w:pPr>
      <w:rPr>
        <w:rFonts w:hint="default"/>
      </w:rPr>
    </w:lvl>
    <w:lvl w:ilvl="2" w:tplc="09C41BB8">
      <w:start w:val="1"/>
      <w:numFmt w:val="bullet"/>
      <w:lvlText w:val="•"/>
      <w:lvlJc w:val="left"/>
      <w:pPr>
        <w:ind w:left="2477" w:hanging="236"/>
      </w:pPr>
      <w:rPr>
        <w:rFonts w:hint="default"/>
      </w:rPr>
    </w:lvl>
    <w:lvl w:ilvl="3" w:tplc="A6A0B996">
      <w:start w:val="1"/>
      <w:numFmt w:val="bullet"/>
      <w:lvlText w:val="•"/>
      <w:lvlJc w:val="left"/>
      <w:pPr>
        <w:ind w:left="3425" w:hanging="236"/>
      </w:pPr>
      <w:rPr>
        <w:rFonts w:hint="default"/>
      </w:rPr>
    </w:lvl>
    <w:lvl w:ilvl="4" w:tplc="32DEDF36">
      <w:start w:val="1"/>
      <w:numFmt w:val="bullet"/>
      <w:lvlText w:val="•"/>
      <w:lvlJc w:val="left"/>
      <w:pPr>
        <w:ind w:left="4374" w:hanging="236"/>
      </w:pPr>
      <w:rPr>
        <w:rFonts w:hint="default"/>
      </w:rPr>
    </w:lvl>
    <w:lvl w:ilvl="5" w:tplc="A5564A80">
      <w:start w:val="1"/>
      <w:numFmt w:val="bullet"/>
      <w:lvlText w:val="•"/>
      <w:lvlJc w:val="left"/>
      <w:pPr>
        <w:ind w:left="5323" w:hanging="236"/>
      </w:pPr>
      <w:rPr>
        <w:rFonts w:hint="default"/>
      </w:rPr>
    </w:lvl>
    <w:lvl w:ilvl="6" w:tplc="A9826424">
      <w:start w:val="1"/>
      <w:numFmt w:val="bullet"/>
      <w:lvlText w:val="•"/>
      <w:lvlJc w:val="left"/>
      <w:pPr>
        <w:ind w:left="6271" w:hanging="236"/>
      </w:pPr>
      <w:rPr>
        <w:rFonts w:hint="default"/>
      </w:rPr>
    </w:lvl>
    <w:lvl w:ilvl="7" w:tplc="3334A826">
      <w:start w:val="1"/>
      <w:numFmt w:val="bullet"/>
      <w:lvlText w:val="•"/>
      <w:lvlJc w:val="left"/>
      <w:pPr>
        <w:ind w:left="7220" w:hanging="236"/>
      </w:pPr>
      <w:rPr>
        <w:rFonts w:hint="default"/>
      </w:rPr>
    </w:lvl>
    <w:lvl w:ilvl="8" w:tplc="64C2D8FC">
      <w:start w:val="1"/>
      <w:numFmt w:val="bullet"/>
      <w:lvlText w:val="•"/>
      <w:lvlJc w:val="left"/>
      <w:pPr>
        <w:ind w:left="8168" w:hanging="236"/>
      </w:pPr>
      <w:rPr>
        <w:rFonts w:hint="default"/>
      </w:rPr>
    </w:lvl>
  </w:abstractNum>
  <w:abstractNum w:abstractNumId="3" w15:restartNumberingAfterBreak="0">
    <w:nsid w:val="65966B1A"/>
    <w:multiLevelType w:val="hybridMultilevel"/>
    <w:tmpl w:val="18304722"/>
    <w:lvl w:ilvl="0" w:tplc="72606444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F5EAA532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F2FE8718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122EC53A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C8FADC5A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2C763AE4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C8A2700A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A9406FF4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6A54B468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4" w15:restartNumberingAfterBreak="0">
    <w:nsid w:val="709D79D2"/>
    <w:multiLevelType w:val="hybridMultilevel"/>
    <w:tmpl w:val="8692092C"/>
    <w:lvl w:ilvl="0" w:tplc="17F437B0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ED046CBA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815C480C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4E68860C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DB0ACE5C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2954D59A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FBB61D6E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7F8220E2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C336A128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5" w15:restartNumberingAfterBreak="0">
    <w:nsid w:val="72C4076D"/>
    <w:multiLevelType w:val="hybridMultilevel"/>
    <w:tmpl w:val="1D28F908"/>
    <w:lvl w:ilvl="0" w:tplc="32A66DC6">
      <w:start w:val="1"/>
      <w:numFmt w:val="decimal"/>
      <w:lvlText w:val="%1."/>
      <w:lvlJc w:val="left"/>
      <w:pPr>
        <w:ind w:left="340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C0C85D24">
      <w:start w:val="1"/>
      <w:numFmt w:val="bullet"/>
      <w:lvlText w:val="•"/>
      <w:lvlJc w:val="left"/>
      <w:pPr>
        <w:ind w:left="1312" w:hanging="236"/>
      </w:pPr>
      <w:rPr>
        <w:rFonts w:hint="default"/>
      </w:rPr>
    </w:lvl>
    <w:lvl w:ilvl="2" w:tplc="C9520B20">
      <w:start w:val="1"/>
      <w:numFmt w:val="bullet"/>
      <w:lvlText w:val="•"/>
      <w:lvlJc w:val="left"/>
      <w:pPr>
        <w:ind w:left="2285" w:hanging="236"/>
      </w:pPr>
      <w:rPr>
        <w:rFonts w:hint="default"/>
      </w:rPr>
    </w:lvl>
    <w:lvl w:ilvl="3" w:tplc="25C42AFC">
      <w:start w:val="1"/>
      <w:numFmt w:val="bullet"/>
      <w:lvlText w:val="•"/>
      <w:lvlJc w:val="left"/>
      <w:pPr>
        <w:ind w:left="3257" w:hanging="236"/>
      </w:pPr>
      <w:rPr>
        <w:rFonts w:hint="default"/>
      </w:rPr>
    </w:lvl>
    <w:lvl w:ilvl="4" w:tplc="4C70F5DA">
      <w:start w:val="1"/>
      <w:numFmt w:val="bullet"/>
      <w:lvlText w:val="•"/>
      <w:lvlJc w:val="left"/>
      <w:pPr>
        <w:ind w:left="4230" w:hanging="236"/>
      </w:pPr>
      <w:rPr>
        <w:rFonts w:hint="default"/>
      </w:rPr>
    </w:lvl>
    <w:lvl w:ilvl="5" w:tplc="57501D1C">
      <w:start w:val="1"/>
      <w:numFmt w:val="bullet"/>
      <w:lvlText w:val="•"/>
      <w:lvlJc w:val="left"/>
      <w:pPr>
        <w:ind w:left="5203" w:hanging="236"/>
      </w:pPr>
      <w:rPr>
        <w:rFonts w:hint="default"/>
      </w:rPr>
    </w:lvl>
    <w:lvl w:ilvl="6" w:tplc="2B1EAA9A">
      <w:start w:val="1"/>
      <w:numFmt w:val="bullet"/>
      <w:lvlText w:val="•"/>
      <w:lvlJc w:val="left"/>
      <w:pPr>
        <w:ind w:left="6175" w:hanging="236"/>
      </w:pPr>
      <w:rPr>
        <w:rFonts w:hint="default"/>
      </w:rPr>
    </w:lvl>
    <w:lvl w:ilvl="7" w:tplc="5A527A4E">
      <w:start w:val="1"/>
      <w:numFmt w:val="bullet"/>
      <w:lvlText w:val="•"/>
      <w:lvlJc w:val="left"/>
      <w:pPr>
        <w:ind w:left="7148" w:hanging="236"/>
      </w:pPr>
      <w:rPr>
        <w:rFonts w:hint="default"/>
      </w:rPr>
    </w:lvl>
    <w:lvl w:ilvl="8" w:tplc="675EF51E">
      <w:start w:val="1"/>
      <w:numFmt w:val="bullet"/>
      <w:lvlText w:val="•"/>
      <w:lvlJc w:val="left"/>
      <w:pPr>
        <w:ind w:left="8120" w:hanging="236"/>
      </w:pPr>
      <w:rPr>
        <w:rFonts w:hint="default"/>
      </w:rPr>
    </w:lvl>
  </w:abstractNum>
  <w:num w:numId="1" w16cid:durableId="353967342">
    <w:abstractNumId w:val="1"/>
  </w:num>
  <w:num w:numId="2" w16cid:durableId="2063482436">
    <w:abstractNumId w:val="4"/>
  </w:num>
  <w:num w:numId="3" w16cid:durableId="682783571">
    <w:abstractNumId w:val="5"/>
  </w:num>
  <w:num w:numId="4" w16cid:durableId="2093354844">
    <w:abstractNumId w:val="0"/>
  </w:num>
  <w:num w:numId="5" w16cid:durableId="1985237515">
    <w:abstractNumId w:val="2"/>
  </w:num>
  <w:num w:numId="6" w16cid:durableId="1365328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432"/>
    <w:rsid w:val="000C7432"/>
    <w:rsid w:val="003E44AF"/>
    <w:rsid w:val="004B2CAB"/>
    <w:rsid w:val="004D2E86"/>
    <w:rsid w:val="0066030D"/>
    <w:rsid w:val="007A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CEF40D"/>
  <w15:docId w15:val="{3C271D35-F66B-4849-83F9-8E04BC73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111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51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340"/>
    </w:pPr>
  </w:style>
  <w:style w:type="paragraph" w:customStyle="1" w:styleId="TableParagraph">
    <w:name w:val="Table Paragraph"/>
    <w:basedOn w:val="a"/>
    <w:uiPriority w:val="1"/>
    <w:qFormat/>
    <w:pPr>
      <w:spacing w:before="162"/>
      <w:ind w:right="230"/>
      <w:jc w:val="center"/>
    </w:pPr>
  </w:style>
  <w:style w:type="paragraph" w:styleId="a5">
    <w:name w:val="header"/>
    <w:basedOn w:val="a"/>
    <w:link w:val="a6"/>
    <w:uiPriority w:val="99"/>
    <w:unhideWhenUsed/>
    <w:rsid w:val="007A04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A04AB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7A04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A04A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667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2023-12-02T16:14:00Z</dcterms:created>
  <dcterms:modified xsi:type="dcterms:W3CDTF">2023-12-08T14:54:00Z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2023-12-02T00:00:00Z</vt:filetime>
  </property>
</Properties>
</file>