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E77B2" w14:textId="77777777" w:rsidR="00A148E0" w:rsidRPr="005F05A4" w:rsidRDefault="00A148E0">
      <w:pPr>
        <w:pStyle w:val="a3"/>
        <w:spacing w:before="4"/>
        <w:rPr>
          <w:sz w:val="19"/>
        </w:rPr>
      </w:pPr>
    </w:p>
    <w:p w14:paraId="7FE2D069" w14:textId="77777777" w:rsidR="00A148E0" w:rsidRPr="00D363DC" w:rsidRDefault="003346A8" w:rsidP="00B67B7A">
      <w:pPr>
        <w:pStyle w:val="1"/>
        <w:rPr>
          <w:rFonts w:ascii="Times New Roman" w:hAnsi="Times New Roman" w:cs="Times New Roman"/>
        </w:rPr>
      </w:pPr>
      <w:bookmarkStart w:id="0" w:name="Two_component_polyurethane_structural_ad"/>
      <w:bookmarkEnd w:id="0"/>
      <w:r w:rsidRPr="00D363DC">
        <w:rPr>
          <w:rFonts w:ascii="Times New Roman" w:hAnsi="Times New Roman" w:cs="Times New Roman"/>
          <w:color w:val="0D0D0D"/>
          <w:lang w:bidi="ru-RU"/>
        </w:rPr>
        <w:t>Двухкомпонентный полиуретановый структурный клей</w:t>
      </w:r>
      <w:bookmarkStart w:id="1" w:name="_SP283"/>
      <w:bookmarkEnd w:id="1"/>
      <w:r w:rsidRPr="00D363DC">
        <w:rPr>
          <w:rFonts w:ascii="Times New Roman" w:hAnsi="Times New Roman" w:cs="Times New Roman"/>
          <w:color w:val="0D0D0D"/>
          <w:lang w:bidi="ru-RU"/>
        </w:rPr>
        <w:t xml:space="preserve"> SP283</w:t>
      </w:r>
    </w:p>
    <w:p w14:paraId="3B6249CD" w14:textId="77777777" w:rsidR="00A148E0" w:rsidRPr="00D363DC" w:rsidRDefault="00A148E0">
      <w:pPr>
        <w:pStyle w:val="a3"/>
        <w:spacing w:before="11"/>
        <w:rPr>
          <w:b/>
          <w:sz w:val="13"/>
        </w:rPr>
      </w:pPr>
    </w:p>
    <w:p w14:paraId="44B6087A" w14:textId="77777777" w:rsidR="00A148E0" w:rsidRPr="00D363DC" w:rsidRDefault="003346A8">
      <w:pPr>
        <w:pStyle w:val="2"/>
        <w:spacing w:before="44"/>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Описание продукта</w:t>
      </w:r>
    </w:p>
    <w:p w14:paraId="16700358" w14:textId="77777777" w:rsidR="00A148E0" w:rsidRPr="005F05A4" w:rsidRDefault="003346A8" w:rsidP="00B67B7A">
      <w:pPr>
        <w:pStyle w:val="a3"/>
        <w:spacing w:before="222" w:line="309" w:lineRule="auto"/>
        <w:ind w:left="220" w:right="1118"/>
        <w:jc w:val="both"/>
      </w:pPr>
      <w:bookmarkStart w:id="2" w:name="SP283_is_a_two-component_high_viscosity_"/>
      <w:bookmarkEnd w:id="2"/>
      <w:r w:rsidRPr="005F05A4">
        <w:rPr>
          <w:color w:val="0D0D0D"/>
          <w:lang w:bidi="ru-RU"/>
        </w:rPr>
        <w:t xml:space="preserve">SP283 </w:t>
      </w:r>
      <w:r w:rsidR="005F05A4">
        <w:rPr>
          <w:color w:val="0D0D0D"/>
          <w:lang w:bidi="ru-RU"/>
        </w:rPr>
        <w:t xml:space="preserve">— </w:t>
      </w:r>
      <w:r w:rsidRPr="005F05A4">
        <w:rPr>
          <w:color w:val="0D0D0D"/>
          <w:lang w:bidi="ru-RU"/>
        </w:rPr>
        <w:t>это двухкомпонентный полиуретановый структурный клей высокой вязкости. После отверждения продукт обладает хорошей адгезией и высокой прочностью сцепления. Он обладает хорошими адгезионными свойствами к пластиковым основам, таким как стекловолокно, АБС, алюминиево-пластиковые панели и т.</w:t>
      </w:r>
      <w:r w:rsidR="005F05A4">
        <w:rPr>
          <w:color w:val="0D0D0D"/>
          <w:lang w:bidi="ru-RU"/>
        </w:rPr>
        <w:t> </w:t>
      </w:r>
      <w:r w:rsidRPr="005F05A4">
        <w:rPr>
          <w:color w:val="0D0D0D"/>
          <w:lang w:bidi="ru-RU"/>
        </w:rPr>
        <w:t>д.</w:t>
      </w:r>
    </w:p>
    <w:p w14:paraId="623D0455" w14:textId="77777777" w:rsidR="00A148E0" w:rsidRPr="00D363DC" w:rsidRDefault="003346A8" w:rsidP="00B67B7A">
      <w:pPr>
        <w:pStyle w:val="2"/>
        <w:spacing w:before="154"/>
        <w:ind w:right="1118"/>
        <w:jc w:val="both"/>
        <w:rPr>
          <w:rFonts w:ascii="Times New Roman" w:hAnsi="Times New Roman" w:cs="Times New Roman"/>
        </w:rPr>
      </w:pPr>
      <w:r w:rsidRPr="00D363DC">
        <w:rPr>
          <w:rFonts w:ascii="Cambria Math" w:hAnsi="Cambria Math" w:cs="Cambria Math"/>
          <w:color w:val="0D0D0D"/>
          <w:lang w:bidi="ru-RU"/>
        </w:rPr>
        <w:t>∎</w:t>
      </w:r>
      <w:r w:rsidRPr="00D363DC">
        <w:rPr>
          <w:rFonts w:ascii="Times New Roman" w:hAnsi="Times New Roman" w:cs="Times New Roman"/>
          <w:color w:val="0D0D0D"/>
          <w:lang w:bidi="ru-RU"/>
        </w:rPr>
        <w:t>Типичные области применения</w:t>
      </w:r>
    </w:p>
    <w:p w14:paraId="59DC2803" w14:textId="1CC377BE" w:rsidR="00A148E0" w:rsidRPr="005F05A4" w:rsidRDefault="003346A8" w:rsidP="00B67B7A">
      <w:pPr>
        <w:pStyle w:val="a4"/>
        <w:numPr>
          <w:ilvl w:val="0"/>
          <w:numId w:val="4"/>
        </w:numPr>
        <w:tabs>
          <w:tab w:val="left" w:pos="429"/>
        </w:tabs>
        <w:spacing w:before="160"/>
        <w:ind w:right="1118" w:hanging="208"/>
        <w:jc w:val="both"/>
        <w:rPr>
          <w:sz w:val="21"/>
        </w:rPr>
      </w:pPr>
      <w:r w:rsidRPr="005F05A4">
        <w:rPr>
          <w:color w:val="0D0D0D"/>
          <w:sz w:val="21"/>
          <w:lang w:bidi="ru-RU"/>
        </w:rPr>
        <w:t>Конструкционное соединение новых аккумуляторов</w:t>
      </w:r>
      <w:r w:rsidR="005F05A4">
        <w:rPr>
          <w:color w:val="0D0D0D"/>
          <w:sz w:val="21"/>
          <w:lang w:bidi="ru-RU"/>
        </w:rPr>
        <w:t>.</w:t>
      </w:r>
    </w:p>
    <w:p w14:paraId="6DF7F3F2" w14:textId="77777777" w:rsidR="00A148E0" w:rsidRPr="005F05A4" w:rsidRDefault="003346A8" w:rsidP="00B67B7A">
      <w:pPr>
        <w:pStyle w:val="a4"/>
        <w:numPr>
          <w:ilvl w:val="0"/>
          <w:numId w:val="4"/>
        </w:numPr>
        <w:tabs>
          <w:tab w:val="left" w:pos="429"/>
        </w:tabs>
        <w:spacing w:before="70"/>
        <w:ind w:right="1118" w:hanging="208"/>
        <w:jc w:val="both"/>
        <w:rPr>
          <w:sz w:val="21"/>
        </w:rPr>
      </w:pPr>
      <w:r w:rsidRPr="005F05A4">
        <w:rPr>
          <w:color w:val="0D0D0D"/>
          <w:sz w:val="21"/>
          <w:lang w:bidi="ru-RU"/>
        </w:rPr>
        <w:t>Склеивание оснований и укрывных материалов, таких как ткани, войлок, декоративные панели, ПЭТ-пленки и т.</w:t>
      </w:r>
      <w:r w:rsidR="005F05A4">
        <w:rPr>
          <w:color w:val="0D0D0D"/>
          <w:sz w:val="21"/>
          <w:lang w:bidi="ru-RU"/>
        </w:rPr>
        <w:t> </w:t>
      </w:r>
      <w:r w:rsidRPr="005F05A4">
        <w:rPr>
          <w:color w:val="0D0D0D"/>
          <w:sz w:val="21"/>
          <w:lang w:bidi="ru-RU"/>
        </w:rPr>
        <w:t>д.</w:t>
      </w:r>
    </w:p>
    <w:p w14:paraId="5C568A97" w14:textId="77777777" w:rsidR="00A148E0" w:rsidRPr="005F05A4" w:rsidRDefault="003346A8" w:rsidP="00B67B7A">
      <w:pPr>
        <w:pStyle w:val="a4"/>
        <w:numPr>
          <w:ilvl w:val="0"/>
          <w:numId w:val="4"/>
        </w:numPr>
        <w:tabs>
          <w:tab w:val="left" w:pos="429"/>
        </w:tabs>
        <w:spacing w:before="70"/>
        <w:ind w:right="1118" w:hanging="208"/>
        <w:jc w:val="both"/>
        <w:rPr>
          <w:sz w:val="21"/>
        </w:rPr>
      </w:pPr>
      <w:r w:rsidRPr="005F05A4">
        <w:rPr>
          <w:color w:val="0D0D0D"/>
          <w:sz w:val="21"/>
          <w:lang w:bidi="ru-RU"/>
        </w:rPr>
        <w:t>Герметизация и склеивание различных металлов и пластмасс, резины, полиэстера и других материалов.</w:t>
      </w:r>
    </w:p>
    <w:p w14:paraId="7F0FB079" w14:textId="77777777" w:rsidR="00A148E0" w:rsidRPr="005F05A4" w:rsidRDefault="00A148E0" w:rsidP="00B67B7A">
      <w:pPr>
        <w:pStyle w:val="a3"/>
        <w:spacing w:before="3"/>
        <w:ind w:right="1118"/>
        <w:jc w:val="both"/>
        <w:rPr>
          <w:sz w:val="19"/>
        </w:rPr>
      </w:pPr>
    </w:p>
    <w:p w14:paraId="17F20832" w14:textId="77777777" w:rsidR="00A148E0" w:rsidRPr="00D363DC" w:rsidRDefault="003346A8" w:rsidP="00B67B7A">
      <w:pPr>
        <w:pStyle w:val="2"/>
        <w:ind w:right="1118"/>
        <w:jc w:val="both"/>
        <w:rPr>
          <w:rFonts w:ascii="Times New Roman" w:hAnsi="Times New Roman" w:cs="Times New Roman"/>
        </w:rPr>
      </w:pPr>
      <w:bookmarkStart w:id="3" w:name="∎Key_Features"/>
      <w:bookmarkEnd w:id="3"/>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Основные особенности</w:t>
      </w:r>
    </w:p>
    <w:p w14:paraId="3B3131EB" w14:textId="77777777" w:rsidR="00A148E0" w:rsidRPr="005F05A4" w:rsidRDefault="003346A8" w:rsidP="00B67B7A">
      <w:pPr>
        <w:pStyle w:val="a4"/>
        <w:numPr>
          <w:ilvl w:val="0"/>
          <w:numId w:val="3"/>
        </w:numPr>
        <w:tabs>
          <w:tab w:val="left" w:pos="429"/>
        </w:tabs>
        <w:spacing w:before="160"/>
        <w:ind w:right="1118" w:hanging="208"/>
        <w:jc w:val="both"/>
        <w:rPr>
          <w:sz w:val="21"/>
        </w:rPr>
      </w:pPr>
      <w:r w:rsidRPr="005F05A4">
        <w:rPr>
          <w:color w:val="0D0D0D"/>
          <w:sz w:val="21"/>
          <w:lang w:bidi="ru-RU"/>
        </w:rPr>
        <w:t>Быстрое отверждение и высокая прочность</w:t>
      </w:r>
    </w:p>
    <w:p w14:paraId="6954D059" w14:textId="77777777" w:rsidR="00A148E0" w:rsidRPr="005F05A4" w:rsidRDefault="003346A8" w:rsidP="00B67B7A">
      <w:pPr>
        <w:pStyle w:val="a4"/>
        <w:numPr>
          <w:ilvl w:val="0"/>
          <w:numId w:val="3"/>
        </w:numPr>
        <w:tabs>
          <w:tab w:val="left" w:pos="429"/>
        </w:tabs>
        <w:spacing w:before="70"/>
        <w:ind w:right="1118" w:hanging="208"/>
        <w:jc w:val="both"/>
        <w:rPr>
          <w:sz w:val="21"/>
        </w:rPr>
      </w:pPr>
      <w:r w:rsidRPr="005F05A4">
        <w:rPr>
          <w:color w:val="0D0D0D"/>
          <w:sz w:val="21"/>
          <w:lang w:bidi="ru-RU"/>
        </w:rPr>
        <w:t>Механическое дозирование или калибровка клеевым пистолетом</w:t>
      </w:r>
    </w:p>
    <w:p w14:paraId="75C9C736" w14:textId="77777777" w:rsidR="00A148E0" w:rsidRPr="005F05A4" w:rsidRDefault="003346A8" w:rsidP="00B67B7A">
      <w:pPr>
        <w:pStyle w:val="a4"/>
        <w:numPr>
          <w:ilvl w:val="0"/>
          <w:numId w:val="3"/>
        </w:numPr>
        <w:tabs>
          <w:tab w:val="left" w:pos="429"/>
        </w:tabs>
        <w:spacing w:before="70"/>
        <w:ind w:right="1118" w:hanging="208"/>
        <w:jc w:val="both"/>
        <w:rPr>
          <w:sz w:val="21"/>
        </w:rPr>
      </w:pPr>
      <w:r w:rsidRPr="005F05A4">
        <w:rPr>
          <w:color w:val="0D0D0D"/>
          <w:sz w:val="21"/>
          <w:lang w:bidi="ru-RU"/>
        </w:rPr>
        <w:t>Обладает стойкостью к старению и химической стойкостью</w:t>
      </w:r>
    </w:p>
    <w:p w14:paraId="58EC5D80" w14:textId="77777777" w:rsidR="00A148E0" w:rsidRPr="00D363DC" w:rsidRDefault="003346A8">
      <w:pPr>
        <w:pStyle w:val="2"/>
        <w:spacing w:before="159"/>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Таблица технических данных</w:t>
      </w:r>
    </w:p>
    <w:p w14:paraId="7ECBCD24" w14:textId="77777777" w:rsidR="00A148E0" w:rsidRPr="00D363DC" w:rsidRDefault="00A148E0">
      <w:pPr>
        <w:pStyle w:val="a3"/>
        <w:spacing w:before="7"/>
        <w:rPr>
          <w:b/>
          <w:sz w:val="28"/>
        </w:rPr>
      </w:pPr>
    </w:p>
    <w:tbl>
      <w:tblPr>
        <w:tblStyle w:val="TableNormal"/>
        <w:tblW w:w="0" w:type="auto"/>
        <w:tblInd w:w="115"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536"/>
        <w:gridCol w:w="2005"/>
        <w:gridCol w:w="1622"/>
        <w:gridCol w:w="1405"/>
        <w:gridCol w:w="22"/>
        <w:gridCol w:w="1618"/>
      </w:tblGrid>
      <w:tr w:rsidR="00A148E0" w:rsidRPr="005F05A4" w14:paraId="6C6B0E3B" w14:textId="77777777" w:rsidTr="00B67B7A">
        <w:trPr>
          <w:trHeight w:val="57"/>
        </w:trPr>
        <w:tc>
          <w:tcPr>
            <w:tcW w:w="2536" w:type="dxa"/>
          </w:tcPr>
          <w:p w14:paraId="6B89CF84" w14:textId="77777777" w:rsidR="00A148E0" w:rsidRPr="005F05A4" w:rsidRDefault="003346A8">
            <w:pPr>
              <w:pStyle w:val="TableParagraph"/>
              <w:spacing w:before="91"/>
              <w:ind w:left="220" w:right="221"/>
              <w:jc w:val="center"/>
              <w:rPr>
                <w:b/>
                <w:sz w:val="21"/>
              </w:rPr>
            </w:pPr>
            <w:r w:rsidRPr="005F05A4">
              <w:rPr>
                <w:b/>
                <w:color w:val="0D0D0D"/>
                <w:sz w:val="21"/>
                <w:lang w:bidi="ru-RU"/>
              </w:rPr>
              <w:t>СВОЙСТВО</w:t>
            </w:r>
          </w:p>
        </w:tc>
        <w:tc>
          <w:tcPr>
            <w:tcW w:w="2005" w:type="dxa"/>
          </w:tcPr>
          <w:p w14:paraId="20EAFB75" w14:textId="77777777" w:rsidR="00A148E0" w:rsidRPr="005F05A4" w:rsidRDefault="003346A8">
            <w:pPr>
              <w:pStyle w:val="TableParagraph"/>
              <w:spacing w:before="91"/>
              <w:ind w:left="207" w:right="207"/>
              <w:jc w:val="center"/>
              <w:rPr>
                <w:b/>
                <w:sz w:val="21"/>
              </w:rPr>
            </w:pPr>
            <w:r w:rsidRPr="005F05A4">
              <w:rPr>
                <w:b/>
                <w:color w:val="0D0D0D"/>
                <w:sz w:val="21"/>
                <w:lang w:bidi="ru-RU"/>
              </w:rPr>
              <w:t>СТАНДАРТ</w:t>
            </w:r>
          </w:p>
        </w:tc>
        <w:tc>
          <w:tcPr>
            <w:tcW w:w="1622" w:type="dxa"/>
          </w:tcPr>
          <w:p w14:paraId="71BD7EC2" w14:textId="77777777" w:rsidR="00A148E0" w:rsidRPr="005F05A4" w:rsidRDefault="003346A8" w:rsidP="00D363DC">
            <w:pPr>
              <w:pStyle w:val="TableParagraph"/>
              <w:spacing w:before="91"/>
              <w:ind w:left="207" w:right="207"/>
              <w:jc w:val="center"/>
              <w:rPr>
                <w:b/>
                <w:sz w:val="21"/>
              </w:rPr>
            </w:pPr>
            <w:r w:rsidRPr="00D363DC">
              <w:rPr>
                <w:b/>
                <w:color w:val="0D0D0D"/>
                <w:sz w:val="21"/>
                <w:lang w:bidi="ru-RU"/>
              </w:rPr>
              <w:t>ЕДИНИЦЫ ИЗМЕРЕНИЯ</w:t>
            </w:r>
          </w:p>
        </w:tc>
        <w:tc>
          <w:tcPr>
            <w:tcW w:w="3045" w:type="dxa"/>
            <w:gridSpan w:val="3"/>
          </w:tcPr>
          <w:p w14:paraId="0DB4CEB8" w14:textId="77777777" w:rsidR="00A148E0" w:rsidRPr="005F05A4" w:rsidRDefault="003346A8">
            <w:pPr>
              <w:pStyle w:val="TableParagraph"/>
              <w:spacing w:before="91"/>
              <w:ind w:left="836"/>
              <w:rPr>
                <w:b/>
                <w:sz w:val="21"/>
              </w:rPr>
            </w:pPr>
            <w:r w:rsidRPr="005F05A4">
              <w:rPr>
                <w:b/>
                <w:color w:val="0D0D0D"/>
                <w:sz w:val="21"/>
                <w:lang w:bidi="ru-RU"/>
              </w:rPr>
              <w:t>ЗНАЧЕНИЕ SP283</w:t>
            </w:r>
          </w:p>
        </w:tc>
      </w:tr>
      <w:tr w:rsidR="00A148E0" w:rsidRPr="005F05A4" w14:paraId="01E9FDF5" w14:textId="77777777" w:rsidTr="00B67B7A">
        <w:trPr>
          <w:trHeight w:val="57"/>
        </w:trPr>
        <w:tc>
          <w:tcPr>
            <w:tcW w:w="2536" w:type="dxa"/>
          </w:tcPr>
          <w:p w14:paraId="620DDFC6" w14:textId="77777777" w:rsidR="00A148E0" w:rsidRPr="005F05A4" w:rsidRDefault="003346A8">
            <w:pPr>
              <w:pStyle w:val="TableParagraph"/>
              <w:spacing w:before="92"/>
              <w:ind w:left="220" w:right="219"/>
              <w:jc w:val="center"/>
              <w:rPr>
                <w:sz w:val="21"/>
              </w:rPr>
            </w:pPr>
            <w:r w:rsidRPr="005F05A4">
              <w:rPr>
                <w:color w:val="0D0D0D"/>
                <w:sz w:val="21"/>
                <w:lang w:bidi="ru-RU"/>
              </w:rPr>
              <w:t>Компонент</w:t>
            </w:r>
          </w:p>
        </w:tc>
        <w:tc>
          <w:tcPr>
            <w:tcW w:w="2005" w:type="dxa"/>
          </w:tcPr>
          <w:p w14:paraId="494E8FF6" w14:textId="77777777" w:rsidR="00A148E0" w:rsidRPr="005F05A4" w:rsidRDefault="003346A8">
            <w:pPr>
              <w:pStyle w:val="TableParagraph"/>
              <w:spacing w:before="92"/>
              <w:ind w:left="205" w:right="207"/>
              <w:jc w:val="center"/>
              <w:rPr>
                <w:b/>
                <w:sz w:val="21"/>
              </w:rPr>
            </w:pPr>
            <w:r w:rsidRPr="005F05A4">
              <w:rPr>
                <w:b/>
                <w:color w:val="0D0D0D"/>
                <w:sz w:val="21"/>
                <w:lang w:bidi="ru-RU"/>
              </w:rPr>
              <w:t>--</w:t>
            </w:r>
          </w:p>
        </w:tc>
        <w:tc>
          <w:tcPr>
            <w:tcW w:w="1622" w:type="dxa"/>
          </w:tcPr>
          <w:p w14:paraId="65F5B2D2" w14:textId="77777777" w:rsidR="00A148E0" w:rsidRPr="005F05A4" w:rsidRDefault="003346A8">
            <w:pPr>
              <w:pStyle w:val="TableParagraph"/>
              <w:spacing w:before="92"/>
              <w:ind w:left="449" w:right="449"/>
              <w:jc w:val="center"/>
              <w:rPr>
                <w:b/>
                <w:sz w:val="21"/>
              </w:rPr>
            </w:pPr>
            <w:r w:rsidRPr="005F05A4">
              <w:rPr>
                <w:b/>
                <w:color w:val="0D0D0D"/>
                <w:sz w:val="21"/>
                <w:lang w:bidi="ru-RU"/>
              </w:rPr>
              <w:t>--</w:t>
            </w:r>
          </w:p>
        </w:tc>
        <w:tc>
          <w:tcPr>
            <w:tcW w:w="1405" w:type="dxa"/>
          </w:tcPr>
          <w:p w14:paraId="1DDA160E" w14:textId="77777777" w:rsidR="00A148E0" w:rsidRPr="005F05A4" w:rsidRDefault="003346A8">
            <w:pPr>
              <w:pStyle w:val="TableParagraph"/>
              <w:spacing w:before="92"/>
              <w:ind w:left="259" w:right="259"/>
              <w:jc w:val="center"/>
              <w:rPr>
                <w:b/>
                <w:sz w:val="21"/>
              </w:rPr>
            </w:pPr>
            <w:r w:rsidRPr="005F05A4">
              <w:rPr>
                <w:b/>
                <w:color w:val="0D0D0D"/>
                <w:sz w:val="21"/>
                <w:lang w:bidi="ru-RU"/>
              </w:rPr>
              <w:t>Компонент А</w:t>
            </w:r>
          </w:p>
        </w:tc>
        <w:tc>
          <w:tcPr>
            <w:tcW w:w="1640" w:type="dxa"/>
            <w:gridSpan w:val="2"/>
          </w:tcPr>
          <w:p w14:paraId="528CE2EA" w14:textId="77777777" w:rsidR="00A148E0" w:rsidRPr="005F05A4" w:rsidRDefault="003346A8">
            <w:pPr>
              <w:pStyle w:val="TableParagraph"/>
              <w:spacing w:before="92"/>
              <w:ind w:left="132" w:right="132"/>
              <w:jc w:val="center"/>
              <w:rPr>
                <w:b/>
                <w:sz w:val="21"/>
              </w:rPr>
            </w:pPr>
            <w:r w:rsidRPr="005F05A4">
              <w:rPr>
                <w:b/>
                <w:color w:val="0D0D0D"/>
                <w:sz w:val="21"/>
                <w:lang w:bidi="ru-RU"/>
              </w:rPr>
              <w:t>Компонент В</w:t>
            </w:r>
          </w:p>
        </w:tc>
      </w:tr>
      <w:tr w:rsidR="00A148E0" w:rsidRPr="005F05A4" w14:paraId="527676A6" w14:textId="77777777" w:rsidTr="00B67B7A">
        <w:trPr>
          <w:trHeight w:val="57"/>
        </w:trPr>
        <w:tc>
          <w:tcPr>
            <w:tcW w:w="2536" w:type="dxa"/>
          </w:tcPr>
          <w:p w14:paraId="08C05668" w14:textId="77777777" w:rsidR="00A148E0" w:rsidRPr="005F05A4" w:rsidRDefault="003346A8">
            <w:pPr>
              <w:pStyle w:val="TableParagraph"/>
              <w:spacing w:before="178"/>
              <w:ind w:left="220" w:right="220"/>
              <w:jc w:val="center"/>
              <w:rPr>
                <w:sz w:val="21"/>
              </w:rPr>
            </w:pPr>
            <w:r w:rsidRPr="005F05A4">
              <w:rPr>
                <w:color w:val="0D0D0D"/>
                <w:sz w:val="21"/>
                <w:lang w:bidi="ru-RU"/>
              </w:rPr>
              <w:t>Внешний вид</w:t>
            </w:r>
          </w:p>
        </w:tc>
        <w:tc>
          <w:tcPr>
            <w:tcW w:w="2005" w:type="dxa"/>
          </w:tcPr>
          <w:p w14:paraId="55BF8250" w14:textId="77777777" w:rsidR="00A148E0" w:rsidRPr="005F05A4" w:rsidRDefault="003346A8">
            <w:pPr>
              <w:pStyle w:val="TableParagraph"/>
              <w:spacing w:before="178"/>
              <w:ind w:left="206" w:right="207"/>
              <w:jc w:val="center"/>
              <w:rPr>
                <w:sz w:val="21"/>
              </w:rPr>
            </w:pPr>
            <w:r w:rsidRPr="005F05A4">
              <w:rPr>
                <w:color w:val="0D0D0D"/>
                <w:sz w:val="21"/>
                <w:lang w:bidi="ru-RU"/>
              </w:rPr>
              <w:t>Визуальный контроль</w:t>
            </w:r>
          </w:p>
        </w:tc>
        <w:tc>
          <w:tcPr>
            <w:tcW w:w="1622" w:type="dxa"/>
          </w:tcPr>
          <w:p w14:paraId="2EF7202E" w14:textId="77777777" w:rsidR="00A148E0" w:rsidRPr="005F05A4" w:rsidRDefault="003346A8">
            <w:pPr>
              <w:pStyle w:val="TableParagraph"/>
              <w:spacing w:before="178"/>
              <w:ind w:left="449" w:right="449"/>
              <w:jc w:val="center"/>
              <w:rPr>
                <w:b/>
                <w:sz w:val="21"/>
              </w:rPr>
            </w:pPr>
            <w:r w:rsidRPr="005F05A4">
              <w:rPr>
                <w:b/>
                <w:color w:val="0D0D0D"/>
                <w:sz w:val="21"/>
                <w:lang w:bidi="ru-RU"/>
              </w:rPr>
              <w:t>--</w:t>
            </w:r>
          </w:p>
        </w:tc>
        <w:tc>
          <w:tcPr>
            <w:tcW w:w="1405" w:type="dxa"/>
          </w:tcPr>
          <w:p w14:paraId="599A4932" w14:textId="77777777" w:rsidR="00A148E0" w:rsidRPr="00D363DC" w:rsidRDefault="00A148E0">
            <w:pPr>
              <w:pStyle w:val="TableParagraph"/>
              <w:spacing w:before="6"/>
              <w:rPr>
                <w:b/>
                <w:sz w:val="16"/>
              </w:rPr>
            </w:pPr>
          </w:p>
          <w:p w14:paraId="0EF6DDC1" w14:textId="77777777" w:rsidR="00A148E0" w:rsidRPr="005F05A4" w:rsidRDefault="003346A8">
            <w:pPr>
              <w:pStyle w:val="TableParagraph"/>
              <w:ind w:left="258" w:right="260"/>
              <w:jc w:val="center"/>
              <w:rPr>
                <w:sz w:val="21"/>
              </w:rPr>
            </w:pPr>
            <w:r w:rsidRPr="005F05A4">
              <w:rPr>
                <w:color w:val="0D0D0D"/>
                <w:sz w:val="21"/>
                <w:lang w:bidi="ru-RU"/>
              </w:rPr>
              <w:t>Белый</w:t>
            </w:r>
          </w:p>
        </w:tc>
        <w:tc>
          <w:tcPr>
            <w:tcW w:w="1640" w:type="dxa"/>
            <w:gridSpan w:val="2"/>
          </w:tcPr>
          <w:p w14:paraId="2FA5FFBE" w14:textId="77777777" w:rsidR="00A148E0" w:rsidRPr="00D363DC" w:rsidRDefault="00A148E0">
            <w:pPr>
              <w:pStyle w:val="TableParagraph"/>
              <w:spacing w:before="6"/>
              <w:rPr>
                <w:b/>
                <w:sz w:val="16"/>
              </w:rPr>
            </w:pPr>
          </w:p>
          <w:p w14:paraId="0E50F292" w14:textId="77777777" w:rsidR="00A148E0" w:rsidRPr="005F05A4" w:rsidRDefault="003346A8">
            <w:pPr>
              <w:pStyle w:val="TableParagraph"/>
              <w:ind w:left="130" w:right="133"/>
              <w:jc w:val="center"/>
              <w:rPr>
                <w:sz w:val="21"/>
              </w:rPr>
            </w:pPr>
            <w:r w:rsidRPr="005F05A4">
              <w:rPr>
                <w:color w:val="0D0D0D"/>
                <w:sz w:val="21"/>
                <w:lang w:bidi="ru-RU"/>
              </w:rPr>
              <w:t>Бежевый</w:t>
            </w:r>
          </w:p>
        </w:tc>
      </w:tr>
      <w:tr w:rsidR="00A148E0" w:rsidRPr="005F05A4" w14:paraId="7DEB6338" w14:textId="77777777" w:rsidTr="00B67B7A">
        <w:trPr>
          <w:trHeight w:val="57"/>
        </w:trPr>
        <w:tc>
          <w:tcPr>
            <w:tcW w:w="2536" w:type="dxa"/>
          </w:tcPr>
          <w:p w14:paraId="25B28D35" w14:textId="77777777" w:rsidR="00A148E0" w:rsidRPr="00D363DC" w:rsidRDefault="00A148E0">
            <w:pPr>
              <w:pStyle w:val="TableParagraph"/>
              <w:spacing w:before="8"/>
              <w:rPr>
                <w:b/>
                <w:sz w:val="16"/>
              </w:rPr>
            </w:pPr>
          </w:p>
          <w:p w14:paraId="4DDFE7FF" w14:textId="77777777" w:rsidR="00A148E0" w:rsidRPr="005F05A4" w:rsidRDefault="003346A8">
            <w:pPr>
              <w:pStyle w:val="TableParagraph"/>
              <w:ind w:left="220" w:right="223"/>
              <w:jc w:val="center"/>
              <w:rPr>
                <w:sz w:val="21"/>
              </w:rPr>
            </w:pPr>
            <w:r w:rsidRPr="005F05A4">
              <w:rPr>
                <w:color w:val="0D0D0D"/>
                <w:sz w:val="21"/>
                <w:lang w:bidi="ru-RU"/>
              </w:rPr>
              <w:t>Вязкость</w:t>
            </w:r>
          </w:p>
        </w:tc>
        <w:tc>
          <w:tcPr>
            <w:tcW w:w="2005" w:type="dxa"/>
          </w:tcPr>
          <w:p w14:paraId="21D3EEE4" w14:textId="77777777" w:rsidR="00A148E0" w:rsidRPr="005F05A4" w:rsidRDefault="003346A8">
            <w:pPr>
              <w:pStyle w:val="TableParagraph"/>
              <w:spacing w:before="112" w:line="309" w:lineRule="auto"/>
              <w:ind w:left="381" w:right="292" w:hanging="70"/>
              <w:rPr>
                <w:sz w:val="21"/>
              </w:rPr>
            </w:pPr>
            <w:r w:rsidRPr="005F05A4">
              <w:rPr>
                <w:color w:val="0D0D0D"/>
                <w:sz w:val="21"/>
                <w:lang w:bidi="ru-RU"/>
              </w:rPr>
              <w:t>По Брукфилду, ротор №7, 10 об/мин</w:t>
            </w:r>
          </w:p>
        </w:tc>
        <w:tc>
          <w:tcPr>
            <w:tcW w:w="1622" w:type="dxa"/>
          </w:tcPr>
          <w:p w14:paraId="5A805EB8" w14:textId="77777777" w:rsidR="00A148E0" w:rsidRPr="00D363DC" w:rsidRDefault="00A148E0">
            <w:pPr>
              <w:pStyle w:val="TableParagraph"/>
              <w:spacing w:before="5"/>
              <w:rPr>
                <w:b/>
                <w:sz w:val="25"/>
              </w:rPr>
            </w:pPr>
          </w:p>
          <w:p w14:paraId="09BE9409" w14:textId="77777777" w:rsidR="00A148E0" w:rsidRPr="005F05A4" w:rsidRDefault="003346A8">
            <w:pPr>
              <w:pStyle w:val="TableParagraph"/>
              <w:ind w:right="553"/>
              <w:jc w:val="right"/>
              <w:rPr>
                <w:sz w:val="21"/>
              </w:rPr>
            </w:pPr>
            <w:r w:rsidRPr="005F05A4">
              <w:rPr>
                <w:color w:val="0D0D0D"/>
                <w:sz w:val="21"/>
                <w:lang w:bidi="ru-RU"/>
              </w:rPr>
              <w:t>МПа.с</w:t>
            </w:r>
          </w:p>
        </w:tc>
        <w:tc>
          <w:tcPr>
            <w:tcW w:w="1405" w:type="dxa"/>
          </w:tcPr>
          <w:p w14:paraId="6F41D2EA" w14:textId="77777777" w:rsidR="00A148E0" w:rsidRPr="005F05A4" w:rsidRDefault="003346A8">
            <w:pPr>
              <w:pStyle w:val="TableParagraph"/>
              <w:spacing w:before="112"/>
              <w:ind w:left="349"/>
              <w:rPr>
                <w:sz w:val="21"/>
              </w:rPr>
            </w:pPr>
            <w:r w:rsidRPr="005F05A4">
              <w:rPr>
                <w:color w:val="0D0D0D"/>
                <w:sz w:val="21"/>
                <w:lang w:bidi="ru-RU"/>
              </w:rPr>
              <w:t>220 000-</w:t>
            </w:r>
          </w:p>
          <w:p w14:paraId="4B455D4F" w14:textId="77777777" w:rsidR="00A148E0" w:rsidRPr="005F05A4" w:rsidRDefault="003346A8">
            <w:pPr>
              <w:pStyle w:val="TableParagraph"/>
              <w:spacing w:before="118"/>
              <w:ind w:left="385"/>
              <w:rPr>
                <w:sz w:val="21"/>
              </w:rPr>
            </w:pPr>
            <w:r w:rsidRPr="005F05A4">
              <w:rPr>
                <w:color w:val="0D0D0D"/>
                <w:sz w:val="21"/>
                <w:lang w:bidi="ru-RU"/>
              </w:rPr>
              <w:t>250 000</w:t>
            </w:r>
          </w:p>
        </w:tc>
        <w:tc>
          <w:tcPr>
            <w:tcW w:w="1640" w:type="dxa"/>
            <w:gridSpan w:val="2"/>
          </w:tcPr>
          <w:p w14:paraId="3F1974BE" w14:textId="77777777" w:rsidR="00A148E0" w:rsidRPr="00D363DC" w:rsidRDefault="00A148E0">
            <w:pPr>
              <w:pStyle w:val="TableParagraph"/>
              <w:spacing w:before="5"/>
              <w:rPr>
                <w:b/>
                <w:sz w:val="25"/>
              </w:rPr>
            </w:pPr>
          </w:p>
          <w:p w14:paraId="4EA07D15" w14:textId="11D562EF" w:rsidR="00A148E0" w:rsidRPr="005F05A4" w:rsidRDefault="003346A8">
            <w:pPr>
              <w:pStyle w:val="TableParagraph"/>
              <w:ind w:left="132" w:right="133"/>
              <w:jc w:val="center"/>
              <w:rPr>
                <w:sz w:val="21"/>
              </w:rPr>
            </w:pPr>
            <w:r w:rsidRPr="005F05A4">
              <w:rPr>
                <w:sz w:val="21"/>
                <w:lang w:bidi="ru-RU"/>
              </w:rPr>
              <w:t>200 000-</w:t>
            </w:r>
            <w:r w:rsidR="005F05A4" w:rsidRPr="005F05A4">
              <w:rPr>
                <w:sz w:val="21"/>
                <w:lang w:bidi="ru-RU"/>
              </w:rPr>
              <w:t>240</w:t>
            </w:r>
            <w:r w:rsidR="005F05A4">
              <w:rPr>
                <w:sz w:val="21"/>
                <w:lang w:bidi="ru-RU"/>
              </w:rPr>
              <w:t> </w:t>
            </w:r>
            <w:r w:rsidRPr="005F05A4">
              <w:rPr>
                <w:sz w:val="21"/>
                <w:lang w:bidi="ru-RU"/>
              </w:rPr>
              <w:t>000</w:t>
            </w:r>
          </w:p>
        </w:tc>
      </w:tr>
      <w:tr w:rsidR="00A148E0" w:rsidRPr="005F05A4" w14:paraId="7B5D3126" w14:textId="77777777" w:rsidTr="00B67B7A">
        <w:trPr>
          <w:trHeight w:val="57"/>
        </w:trPr>
        <w:tc>
          <w:tcPr>
            <w:tcW w:w="2536" w:type="dxa"/>
          </w:tcPr>
          <w:p w14:paraId="4A4A5E51" w14:textId="77777777" w:rsidR="00A148E0" w:rsidRPr="005F05A4" w:rsidRDefault="003346A8">
            <w:pPr>
              <w:pStyle w:val="TableParagraph"/>
              <w:spacing w:before="134"/>
              <w:ind w:left="220" w:right="220"/>
              <w:jc w:val="center"/>
              <w:rPr>
                <w:sz w:val="21"/>
              </w:rPr>
            </w:pPr>
            <w:r w:rsidRPr="005F05A4">
              <w:rPr>
                <w:color w:val="0D0D0D"/>
                <w:sz w:val="21"/>
                <w:lang w:bidi="ru-RU"/>
              </w:rPr>
              <w:t>Плотность</w:t>
            </w:r>
          </w:p>
        </w:tc>
        <w:tc>
          <w:tcPr>
            <w:tcW w:w="2005" w:type="dxa"/>
          </w:tcPr>
          <w:p w14:paraId="221136C0" w14:textId="77777777" w:rsidR="00A148E0" w:rsidRPr="005F05A4" w:rsidRDefault="003346A8">
            <w:pPr>
              <w:pStyle w:val="TableParagraph"/>
              <w:spacing w:before="134"/>
              <w:ind w:left="207" w:right="207"/>
              <w:jc w:val="center"/>
              <w:rPr>
                <w:sz w:val="21"/>
              </w:rPr>
            </w:pPr>
            <w:r w:rsidRPr="005F05A4">
              <w:rPr>
                <w:color w:val="0D0D0D"/>
                <w:sz w:val="21"/>
                <w:lang w:bidi="ru-RU"/>
              </w:rPr>
              <w:t>GB/T 15223-1994</w:t>
            </w:r>
          </w:p>
        </w:tc>
        <w:tc>
          <w:tcPr>
            <w:tcW w:w="1622" w:type="dxa"/>
          </w:tcPr>
          <w:p w14:paraId="096E17C1" w14:textId="77777777" w:rsidR="00A148E0" w:rsidRPr="005F05A4" w:rsidRDefault="003346A8">
            <w:pPr>
              <w:pStyle w:val="TableParagraph"/>
              <w:spacing w:before="134"/>
              <w:ind w:right="496"/>
              <w:jc w:val="right"/>
              <w:rPr>
                <w:sz w:val="21"/>
              </w:rPr>
            </w:pPr>
            <w:r w:rsidRPr="005F05A4">
              <w:rPr>
                <w:color w:val="0D0D0D"/>
                <w:w w:val="95"/>
                <w:sz w:val="21"/>
                <w:lang w:bidi="ru-RU"/>
              </w:rPr>
              <w:t>г/см^3</w:t>
            </w:r>
          </w:p>
        </w:tc>
        <w:tc>
          <w:tcPr>
            <w:tcW w:w="1405" w:type="dxa"/>
          </w:tcPr>
          <w:p w14:paraId="5F91FCD6" w14:textId="77777777" w:rsidR="00A148E0" w:rsidRPr="005F05A4" w:rsidRDefault="003346A8">
            <w:pPr>
              <w:pStyle w:val="TableParagraph"/>
              <w:spacing w:before="85"/>
              <w:ind w:left="259" w:right="260"/>
              <w:jc w:val="center"/>
              <w:rPr>
                <w:sz w:val="21"/>
              </w:rPr>
            </w:pPr>
            <w:r w:rsidRPr="005F05A4">
              <w:rPr>
                <w:color w:val="0D0D0D"/>
                <w:sz w:val="21"/>
                <w:lang w:bidi="ru-RU"/>
              </w:rPr>
              <w:t>1,21±0,1</w:t>
            </w:r>
          </w:p>
        </w:tc>
        <w:tc>
          <w:tcPr>
            <w:tcW w:w="1640" w:type="dxa"/>
            <w:gridSpan w:val="2"/>
          </w:tcPr>
          <w:p w14:paraId="7E9D80A5" w14:textId="77777777" w:rsidR="00A148E0" w:rsidRPr="005F05A4" w:rsidRDefault="003346A8">
            <w:pPr>
              <w:pStyle w:val="TableParagraph"/>
              <w:spacing w:before="134"/>
              <w:ind w:left="132" w:right="133"/>
              <w:jc w:val="center"/>
              <w:rPr>
                <w:sz w:val="21"/>
              </w:rPr>
            </w:pPr>
            <w:r w:rsidRPr="005F05A4">
              <w:rPr>
                <w:color w:val="0D0D0D"/>
                <w:sz w:val="21"/>
                <w:lang w:bidi="ru-RU"/>
              </w:rPr>
              <w:t>1,5 ± 0,1</w:t>
            </w:r>
          </w:p>
        </w:tc>
      </w:tr>
      <w:tr w:rsidR="00A148E0" w:rsidRPr="005F05A4" w14:paraId="6F90C1FD" w14:textId="77777777" w:rsidTr="00B67B7A">
        <w:trPr>
          <w:trHeight w:val="57"/>
        </w:trPr>
        <w:tc>
          <w:tcPr>
            <w:tcW w:w="9208" w:type="dxa"/>
            <w:gridSpan w:val="6"/>
          </w:tcPr>
          <w:p w14:paraId="41337EB5" w14:textId="77777777" w:rsidR="00A148E0" w:rsidRPr="005F05A4" w:rsidRDefault="003346A8">
            <w:pPr>
              <w:pStyle w:val="TableParagraph"/>
              <w:spacing w:before="123"/>
              <w:ind w:left="3470" w:right="3470"/>
              <w:jc w:val="center"/>
              <w:rPr>
                <w:b/>
                <w:sz w:val="21"/>
              </w:rPr>
            </w:pPr>
            <w:r w:rsidRPr="005F05A4">
              <w:rPr>
                <w:b/>
                <w:color w:val="0D0D0D"/>
                <w:sz w:val="21"/>
                <w:lang w:bidi="ru-RU"/>
              </w:rPr>
              <w:t>Подробные сведения после смешивания</w:t>
            </w:r>
          </w:p>
        </w:tc>
      </w:tr>
      <w:tr w:rsidR="00A148E0" w:rsidRPr="005F05A4" w14:paraId="57C7B1E0" w14:textId="77777777" w:rsidTr="00B67B7A">
        <w:trPr>
          <w:trHeight w:val="57"/>
        </w:trPr>
        <w:tc>
          <w:tcPr>
            <w:tcW w:w="2536" w:type="dxa"/>
          </w:tcPr>
          <w:p w14:paraId="1F6EF7C1" w14:textId="77777777" w:rsidR="00A148E0" w:rsidRPr="005F05A4" w:rsidRDefault="003346A8">
            <w:pPr>
              <w:pStyle w:val="TableParagraph"/>
              <w:spacing w:before="151"/>
              <w:ind w:left="220" w:right="220"/>
              <w:jc w:val="center"/>
              <w:rPr>
                <w:sz w:val="21"/>
              </w:rPr>
            </w:pPr>
            <w:r w:rsidRPr="005F05A4">
              <w:rPr>
                <w:color w:val="0D0D0D"/>
                <w:sz w:val="21"/>
                <w:lang w:bidi="ru-RU"/>
              </w:rPr>
              <w:t>Внешний вид</w:t>
            </w:r>
          </w:p>
        </w:tc>
        <w:tc>
          <w:tcPr>
            <w:tcW w:w="2005" w:type="dxa"/>
          </w:tcPr>
          <w:p w14:paraId="7F236FDD" w14:textId="77777777" w:rsidR="00A148E0" w:rsidRPr="005F05A4" w:rsidRDefault="003346A8">
            <w:pPr>
              <w:pStyle w:val="TableParagraph"/>
              <w:spacing w:before="151"/>
              <w:ind w:left="206" w:right="207"/>
              <w:jc w:val="center"/>
              <w:rPr>
                <w:sz w:val="21"/>
              </w:rPr>
            </w:pPr>
            <w:r w:rsidRPr="005F05A4">
              <w:rPr>
                <w:color w:val="0D0D0D"/>
                <w:sz w:val="21"/>
                <w:lang w:bidi="ru-RU"/>
              </w:rPr>
              <w:t>Визуальный контроль</w:t>
            </w:r>
          </w:p>
        </w:tc>
        <w:tc>
          <w:tcPr>
            <w:tcW w:w="1622" w:type="dxa"/>
          </w:tcPr>
          <w:p w14:paraId="0D877FCD" w14:textId="77777777" w:rsidR="00A148E0" w:rsidRPr="005F05A4" w:rsidRDefault="003346A8">
            <w:pPr>
              <w:pStyle w:val="TableParagraph"/>
              <w:spacing w:before="151"/>
              <w:ind w:left="449" w:right="449"/>
              <w:jc w:val="center"/>
              <w:rPr>
                <w:b/>
                <w:sz w:val="21"/>
              </w:rPr>
            </w:pPr>
            <w:r w:rsidRPr="005F05A4">
              <w:rPr>
                <w:b/>
                <w:color w:val="0D0D0D"/>
                <w:sz w:val="21"/>
                <w:lang w:bidi="ru-RU"/>
              </w:rPr>
              <w:t>--</w:t>
            </w:r>
          </w:p>
        </w:tc>
        <w:tc>
          <w:tcPr>
            <w:tcW w:w="3045" w:type="dxa"/>
            <w:gridSpan w:val="3"/>
          </w:tcPr>
          <w:p w14:paraId="223EA188" w14:textId="77777777" w:rsidR="00A148E0" w:rsidRPr="005F05A4" w:rsidRDefault="003346A8">
            <w:pPr>
              <w:pStyle w:val="TableParagraph"/>
              <w:spacing w:before="151"/>
              <w:ind w:left="1080" w:right="1080"/>
              <w:jc w:val="center"/>
              <w:rPr>
                <w:sz w:val="21"/>
              </w:rPr>
            </w:pPr>
            <w:r w:rsidRPr="005F05A4">
              <w:rPr>
                <w:color w:val="0D0D0D"/>
                <w:sz w:val="21"/>
                <w:lang w:bidi="ru-RU"/>
              </w:rPr>
              <w:t>Белый</w:t>
            </w:r>
          </w:p>
        </w:tc>
      </w:tr>
      <w:tr w:rsidR="00A148E0" w:rsidRPr="005F05A4" w14:paraId="7C6D9447" w14:textId="77777777" w:rsidTr="00B67B7A">
        <w:trPr>
          <w:trHeight w:val="57"/>
        </w:trPr>
        <w:tc>
          <w:tcPr>
            <w:tcW w:w="2536" w:type="dxa"/>
          </w:tcPr>
          <w:p w14:paraId="22FFC58E" w14:textId="77777777" w:rsidR="00A148E0" w:rsidRPr="005F05A4" w:rsidRDefault="003346A8">
            <w:pPr>
              <w:pStyle w:val="TableParagraph"/>
              <w:spacing w:before="150"/>
              <w:ind w:left="220" w:right="220"/>
              <w:jc w:val="center"/>
              <w:rPr>
                <w:sz w:val="21"/>
              </w:rPr>
            </w:pPr>
            <w:r w:rsidRPr="005F05A4">
              <w:rPr>
                <w:color w:val="0D0D0D"/>
                <w:sz w:val="21"/>
                <w:lang w:bidi="ru-RU"/>
              </w:rPr>
              <w:t>Соотношение смеси</w:t>
            </w:r>
          </w:p>
        </w:tc>
        <w:tc>
          <w:tcPr>
            <w:tcW w:w="2005" w:type="dxa"/>
          </w:tcPr>
          <w:p w14:paraId="494A90A2" w14:textId="77777777" w:rsidR="00A148E0" w:rsidRPr="005F05A4" w:rsidRDefault="003346A8">
            <w:pPr>
              <w:pStyle w:val="TableParagraph"/>
              <w:spacing w:before="150"/>
              <w:ind w:left="207" w:right="207"/>
              <w:jc w:val="center"/>
              <w:rPr>
                <w:sz w:val="21"/>
              </w:rPr>
            </w:pPr>
            <w:r w:rsidRPr="005F05A4">
              <w:rPr>
                <w:color w:val="0D0D0D"/>
                <w:sz w:val="21"/>
                <w:lang w:bidi="ru-RU"/>
              </w:rPr>
              <w:t>Массовое соотношение</w:t>
            </w:r>
          </w:p>
        </w:tc>
        <w:tc>
          <w:tcPr>
            <w:tcW w:w="1622" w:type="dxa"/>
          </w:tcPr>
          <w:p w14:paraId="4C9B6B98" w14:textId="77777777" w:rsidR="00A148E0" w:rsidRPr="005F05A4" w:rsidRDefault="003346A8">
            <w:pPr>
              <w:pStyle w:val="TableParagraph"/>
              <w:spacing w:before="150"/>
              <w:ind w:left="449" w:right="449"/>
              <w:jc w:val="center"/>
              <w:rPr>
                <w:b/>
                <w:sz w:val="21"/>
              </w:rPr>
            </w:pPr>
            <w:r w:rsidRPr="005F05A4">
              <w:rPr>
                <w:b/>
                <w:color w:val="0D0D0D"/>
                <w:sz w:val="21"/>
                <w:lang w:bidi="ru-RU"/>
              </w:rPr>
              <w:t>--</w:t>
            </w:r>
          </w:p>
        </w:tc>
        <w:tc>
          <w:tcPr>
            <w:tcW w:w="3045" w:type="dxa"/>
            <w:gridSpan w:val="3"/>
          </w:tcPr>
          <w:p w14:paraId="017B90C5" w14:textId="77777777" w:rsidR="00A148E0" w:rsidRPr="005F05A4" w:rsidRDefault="003346A8">
            <w:pPr>
              <w:pStyle w:val="TableParagraph"/>
              <w:spacing w:before="150"/>
              <w:ind w:left="942"/>
              <w:rPr>
                <w:sz w:val="21"/>
              </w:rPr>
            </w:pPr>
            <w:r w:rsidRPr="005F05A4">
              <w:rPr>
                <w:color w:val="0D0D0D"/>
                <w:sz w:val="21"/>
                <w:lang w:bidi="ru-RU"/>
              </w:rPr>
              <w:t>A:B=100:100</w:t>
            </w:r>
          </w:p>
        </w:tc>
      </w:tr>
      <w:tr w:rsidR="00A148E0" w:rsidRPr="005F05A4" w14:paraId="654C79CD" w14:textId="77777777" w:rsidTr="00B67B7A">
        <w:trPr>
          <w:trHeight w:val="57"/>
        </w:trPr>
        <w:tc>
          <w:tcPr>
            <w:tcW w:w="2536" w:type="dxa"/>
          </w:tcPr>
          <w:p w14:paraId="12DE6946" w14:textId="77777777" w:rsidR="00A148E0" w:rsidRPr="00D363DC" w:rsidRDefault="00A148E0">
            <w:pPr>
              <w:pStyle w:val="TableParagraph"/>
              <w:spacing w:before="4"/>
              <w:rPr>
                <w:b/>
                <w:sz w:val="23"/>
              </w:rPr>
            </w:pPr>
          </w:p>
          <w:p w14:paraId="79795CA5" w14:textId="77777777" w:rsidR="00A148E0" w:rsidRPr="005F05A4" w:rsidRDefault="003346A8">
            <w:pPr>
              <w:pStyle w:val="TableParagraph"/>
              <w:ind w:left="220" w:right="223"/>
              <w:jc w:val="center"/>
              <w:rPr>
                <w:sz w:val="21"/>
              </w:rPr>
            </w:pPr>
            <w:r w:rsidRPr="005F05A4">
              <w:rPr>
                <w:color w:val="0D0D0D"/>
                <w:sz w:val="21"/>
                <w:lang w:bidi="ru-RU"/>
              </w:rPr>
              <w:t>Вязкость</w:t>
            </w:r>
          </w:p>
        </w:tc>
        <w:tc>
          <w:tcPr>
            <w:tcW w:w="2005" w:type="dxa"/>
          </w:tcPr>
          <w:p w14:paraId="3FE42B50" w14:textId="77777777" w:rsidR="00A148E0" w:rsidRPr="005F05A4" w:rsidRDefault="003346A8">
            <w:pPr>
              <w:pStyle w:val="TableParagraph"/>
              <w:spacing w:before="91" w:line="309" w:lineRule="auto"/>
              <w:ind w:left="381" w:right="292" w:hanging="70"/>
              <w:rPr>
                <w:sz w:val="21"/>
              </w:rPr>
            </w:pPr>
            <w:r w:rsidRPr="005F05A4">
              <w:rPr>
                <w:color w:val="0D0D0D"/>
                <w:sz w:val="21"/>
                <w:lang w:bidi="ru-RU"/>
              </w:rPr>
              <w:t>По Брукфилду, ротор №7, 10 об/мин</w:t>
            </w:r>
          </w:p>
        </w:tc>
        <w:tc>
          <w:tcPr>
            <w:tcW w:w="1622" w:type="dxa"/>
          </w:tcPr>
          <w:p w14:paraId="2F5E8231" w14:textId="77777777" w:rsidR="00A148E0" w:rsidRPr="00D363DC" w:rsidRDefault="00A148E0">
            <w:pPr>
              <w:pStyle w:val="TableParagraph"/>
              <w:spacing w:before="4"/>
              <w:rPr>
                <w:b/>
                <w:sz w:val="23"/>
              </w:rPr>
            </w:pPr>
          </w:p>
          <w:p w14:paraId="57B55B61" w14:textId="77777777" w:rsidR="00A148E0" w:rsidRPr="005F05A4" w:rsidRDefault="003346A8">
            <w:pPr>
              <w:pStyle w:val="TableParagraph"/>
              <w:ind w:right="553"/>
              <w:jc w:val="right"/>
              <w:rPr>
                <w:sz w:val="21"/>
              </w:rPr>
            </w:pPr>
            <w:r w:rsidRPr="005F05A4">
              <w:rPr>
                <w:color w:val="0D0D0D"/>
                <w:sz w:val="21"/>
                <w:lang w:bidi="ru-RU"/>
              </w:rPr>
              <w:t>МПа.с</w:t>
            </w:r>
          </w:p>
        </w:tc>
        <w:tc>
          <w:tcPr>
            <w:tcW w:w="3045" w:type="dxa"/>
            <w:gridSpan w:val="3"/>
          </w:tcPr>
          <w:p w14:paraId="637F8050" w14:textId="77777777" w:rsidR="00A148E0" w:rsidRPr="00D363DC" w:rsidRDefault="00A148E0">
            <w:pPr>
              <w:pStyle w:val="TableParagraph"/>
              <w:spacing w:before="4"/>
              <w:rPr>
                <w:b/>
                <w:sz w:val="23"/>
              </w:rPr>
            </w:pPr>
          </w:p>
          <w:p w14:paraId="2D6A625E" w14:textId="77777777" w:rsidR="00A148E0" w:rsidRPr="005F05A4" w:rsidRDefault="003346A8">
            <w:pPr>
              <w:pStyle w:val="TableParagraph"/>
              <w:ind w:left="853"/>
              <w:rPr>
                <w:sz w:val="21"/>
              </w:rPr>
            </w:pPr>
            <w:r w:rsidRPr="005F05A4">
              <w:rPr>
                <w:color w:val="0D0D0D"/>
                <w:sz w:val="21"/>
                <w:lang w:bidi="ru-RU"/>
              </w:rPr>
              <w:t>200 000-240 000</w:t>
            </w:r>
          </w:p>
        </w:tc>
      </w:tr>
      <w:tr w:rsidR="00A148E0" w:rsidRPr="005F05A4" w14:paraId="4B3B0C83" w14:textId="77777777" w:rsidTr="00B67B7A">
        <w:trPr>
          <w:trHeight w:val="57"/>
        </w:trPr>
        <w:tc>
          <w:tcPr>
            <w:tcW w:w="2536" w:type="dxa"/>
          </w:tcPr>
          <w:p w14:paraId="41E99C84" w14:textId="77777777" w:rsidR="00A148E0" w:rsidRPr="005F05A4" w:rsidRDefault="003346A8">
            <w:pPr>
              <w:pStyle w:val="TableParagraph"/>
              <w:spacing w:before="91"/>
              <w:ind w:left="220" w:right="220"/>
              <w:jc w:val="center"/>
              <w:rPr>
                <w:sz w:val="21"/>
              </w:rPr>
            </w:pPr>
            <w:r w:rsidRPr="005F05A4">
              <w:rPr>
                <w:color w:val="0D0D0D"/>
                <w:sz w:val="21"/>
                <w:lang w:bidi="ru-RU"/>
              </w:rPr>
              <w:lastRenderedPageBreak/>
              <w:t>Плотность</w:t>
            </w:r>
          </w:p>
        </w:tc>
        <w:tc>
          <w:tcPr>
            <w:tcW w:w="2005" w:type="dxa"/>
          </w:tcPr>
          <w:p w14:paraId="3A265523" w14:textId="77777777" w:rsidR="00A148E0" w:rsidRPr="005F05A4" w:rsidRDefault="003346A8">
            <w:pPr>
              <w:pStyle w:val="TableParagraph"/>
              <w:spacing w:before="124"/>
              <w:ind w:left="207" w:right="207"/>
              <w:jc w:val="center"/>
              <w:rPr>
                <w:sz w:val="21"/>
              </w:rPr>
            </w:pPr>
            <w:r w:rsidRPr="005F05A4">
              <w:rPr>
                <w:color w:val="0D0D0D"/>
                <w:sz w:val="21"/>
                <w:lang w:bidi="ru-RU"/>
              </w:rPr>
              <w:t>GB/T 15223-1994</w:t>
            </w:r>
          </w:p>
        </w:tc>
        <w:tc>
          <w:tcPr>
            <w:tcW w:w="1622" w:type="dxa"/>
          </w:tcPr>
          <w:p w14:paraId="6B9CE9BE" w14:textId="77777777" w:rsidR="00A148E0" w:rsidRPr="005F05A4" w:rsidRDefault="003346A8">
            <w:pPr>
              <w:pStyle w:val="TableParagraph"/>
              <w:spacing w:before="124"/>
              <w:ind w:right="496"/>
              <w:jc w:val="right"/>
              <w:rPr>
                <w:sz w:val="21"/>
              </w:rPr>
            </w:pPr>
            <w:r w:rsidRPr="005F05A4">
              <w:rPr>
                <w:color w:val="0D0D0D"/>
                <w:w w:val="95"/>
                <w:sz w:val="21"/>
                <w:lang w:bidi="ru-RU"/>
              </w:rPr>
              <w:t>г/см^3</w:t>
            </w:r>
          </w:p>
        </w:tc>
        <w:tc>
          <w:tcPr>
            <w:tcW w:w="3045" w:type="dxa"/>
            <w:gridSpan w:val="3"/>
          </w:tcPr>
          <w:p w14:paraId="7DC0098B" w14:textId="77777777" w:rsidR="00A148E0" w:rsidRPr="005F05A4" w:rsidRDefault="003346A8">
            <w:pPr>
              <w:pStyle w:val="TableParagraph"/>
              <w:spacing w:before="75"/>
              <w:ind w:left="1080" w:right="1080"/>
              <w:jc w:val="center"/>
              <w:rPr>
                <w:sz w:val="21"/>
              </w:rPr>
            </w:pPr>
            <w:r w:rsidRPr="005F05A4">
              <w:rPr>
                <w:color w:val="0D0D0D"/>
                <w:sz w:val="21"/>
                <w:lang w:bidi="ru-RU"/>
              </w:rPr>
              <w:t>1,35±0,1</w:t>
            </w:r>
          </w:p>
        </w:tc>
      </w:tr>
      <w:tr w:rsidR="00A148E0" w:rsidRPr="005F05A4" w14:paraId="14EF0B8F" w14:textId="77777777" w:rsidTr="00B67B7A">
        <w:trPr>
          <w:trHeight w:val="57"/>
        </w:trPr>
        <w:tc>
          <w:tcPr>
            <w:tcW w:w="2536" w:type="dxa"/>
          </w:tcPr>
          <w:p w14:paraId="335BD089" w14:textId="77777777" w:rsidR="00A148E0" w:rsidRPr="005F05A4" w:rsidRDefault="003346A8">
            <w:pPr>
              <w:pStyle w:val="TableParagraph"/>
              <w:spacing w:before="93"/>
              <w:ind w:left="220" w:right="220"/>
              <w:jc w:val="center"/>
              <w:rPr>
                <w:sz w:val="21"/>
              </w:rPr>
            </w:pPr>
            <w:r w:rsidRPr="005F05A4">
              <w:rPr>
                <w:color w:val="0D0D0D"/>
                <w:sz w:val="21"/>
                <w:lang w:bidi="ru-RU"/>
              </w:rPr>
              <w:t>Время работы</w:t>
            </w:r>
          </w:p>
        </w:tc>
        <w:tc>
          <w:tcPr>
            <w:tcW w:w="2005" w:type="dxa"/>
          </w:tcPr>
          <w:p w14:paraId="645BF487" w14:textId="77777777" w:rsidR="00A148E0" w:rsidRPr="005F05A4" w:rsidRDefault="003346A8">
            <w:pPr>
              <w:pStyle w:val="TableParagraph"/>
              <w:spacing w:before="93"/>
              <w:ind w:left="207" w:right="207"/>
              <w:jc w:val="center"/>
              <w:rPr>
                <w:sz w:val="21"/>
              </w:rPr>
            </w:pPr>
            <w:r w:rsidRPr="005F05A4">
              <w:rPr>
                <w:color w:val="0D0D0D"/>
                <w:sz w:val="21"/>
                <w:lang w:bidi="ru-RU"/>
              </w:rPr>
              <w:t>GB/T 6328-86</w:t>
            </w:r>
          </w:p>
        </w:tc>
        <w:tc>
          <w:tcPr>
            <w:tcW w:w="1622" w:type="dxa"/>
          </w:tcPr>
          <w:p w14:paraId="36C0DA4D" w14:textId="77777777" w:rsidR="00A148E0" w:rsidRPr="005F05A4" w:rsidRDefault="003346A8">
            <w:pPr>
              <w:pStyle w:val="TableParagraph"/>
              <w:spacing w:before="93"/>
              <w:ind w:left="449" w:right="450"/>
              <w:jc w:val="center"/>
              <w:rPr>
                <w:sz w:val="21"/>
              </w:rPr>
            </w:pPr>
            <w:r w:rsidRPr="005F05A4">
              <w:rPr>
                <w:color w:val="0D0D0D"/>
                <w:sz w:val="21"/>
                <w:lang w:bidi="ru-RU"/>
              </w:rPr>
              <w:t>мин.</w:t>
            </w:r>
          </w:p>
        </w:tc>
        <w:tc>
          <w:tcPr>
            <w:tcW w:w="3045" w:type="dxa"/>
            <w:gridSpan w:val="3"/>
          </w:tcPr>
          <w:p w14:paraId="1F838E19" w14:textId="77777777" w:rsidR="00A148E0" w:rsidRPr="005F05A4" w:rsidRDefault="003346A8">
            <w:pPr>
              <w:pStyle w:val="TableParagraph"/>
              <w:spacing w:before="93"/>
              <w:ind w:left="1078" w:right="1080"/>
              <w:jc w:val="center"/>
              <w:rPr>
                <w:sz w:val="21"/>
              </w:rPr>
            </w:pPr>
            <w:r w:rsidRPr="005F05A4">
              <w:rPr>
                <w:color w:val="0D0D0D"/>
                <w:sz w:val="21"/>
                <w:lang w:bidi="ru-RU"/>
              </w:rPr>
              <w:t>10-30</w:t>
            </w:r>
          </w:p>
        </w:tc>
      </w:tr>
      <w:tr w:rsidR="00A148E0" w:rsidRPr="005F05A4" w14:paraId="391C59A6" w14:textId="77777777" w:rsidTr="00B67B7A">
        <w:trPr>
          <w:trHeight w:val="57"/>
        </w:trPr>
        <w:tc>
          <w:tcPr>
            <w:tcW w:w="2536" w:type="dxa"/>
          </w:tcPr>
          <w:p w14:paraId="319B2273" w14:textId="77777777" w:rsidR="00A148E0" w:rsidRPr="005F05A4" w:rsidRDefault="003346A8">
            <w:pPr>
              <w:pStyle w:val="TableParagraph"/>
              <w:spacing w:before="92"/>
              <w:ind w:left="220" w:right="220"/>
              <w:jc w:val="center"/>
              <w:rPr>
                <w:sz w:val="21"/>
              </w:rPr>
            </w:pPr>
            <w:r w:rsidRPr="005F05A4">
              <w:rPr>
                <w:color w:val="0D0D0D"/>
                <w:sz w:val="21"/>
                <w:lang w:bidi="ru-RU"/>
              </w:rPr>
              <w:t>Твердость</w:t>
            </w:r>
          </w:p>
        </w:tc>
        <w:tc>
          <w:tcPr>
            <w:tcW w:w="2005" w:type="dxa"/>
          </w:tcPr>
          <w:p w14:paraId="278563C8" w14:textId="77777777" w:rsidR="00A148E0" w:rsidRPr="005F05A4" w:rsidRDefault="003346A8">
            <w:pPr>
              <w:pStyle w:val="TableParagraph"/>
              <w:spacing w:before="92"/>
              <w:ind w:left="207" w:right="207"/>
              <w:jc w:val="center"/>
              <w:rPr>
                <w:sz w:val="21"/>
              </w:rPr>
            </w:pPr>
            <w:r w:rsidRPr="005F05A4">
              <w:rPr>
                <w:color w:val="0D0D0D"/>
                <w:sz w:val="21"/>
                <w:lang w:bidi="ru-RU"/>
              </w:rPr>
              <w:t>GB/T 531.1-2008</w:t>
            </w:r>
          </w:p>
        </w:tc>
        <w:tc>
          <w:tcPr>
            <w:tcW w:w="1622" w:type="dxa"/>
          </w:tcPr>
          <w:p w14:paraId="4351A681" w14:textId="77777777" w:rsidR="00A148E0" w:rsidRPr="005F05A4" w:rsidRDefault="003346A8">
            <w:pPr>
              <w:pStyle w:val="TableParagraph"/>
              <w:spacing w:before="92"/>
              <w:ind w:right="460"/>
              <w:jc w:val="right"/>
              <w:rPr>
                <w:sz w:val="21"/>
              </w:rPr>
            </w:pPr>
            <w:r w:rsidRPr="005F05A4">
              <w:rPr>
                <w:color w:val="0D0D0D"/>
                <w:sz w:val="21"/>
                <w:lang w:bidi="ru-RU"/>
              </w:rPr>
              <w:t>по Шору А</w:t>
            </w:r>
          </w:p>
        </w:tc>
        <w:tc>
          <w:tcPr>
            <w:tcW w:w="3045" w:type="dxa"/>
            <w:gridSpan w:val="3"/>
          </w:tcPr>
          <w:p w14:paraId="2E6D7B35" w14:textId="77777777" w:rsidR="00A148E0" w:rsidRPr="005F05A4" w:rsidRDefault="003346A8">
            <w:pPr>
              <w:pStyle w:val="TableParagraph"/>
              <w:spacing w:before="43"/>
              <w:ind w:left="1080" w:right="1080"/>
              <w:jc w:val="center"/>
              <w:rPr>
                <w:sz w:val="21"/>
              </w:rPr>
            </w:pPr>
            <w:r w:rsidRPr="005F05A4">
              <w:rPr>
                <w:color w:val="0D0D0D"/>
                <w:sz w:val="21"/>
                <w:lang w:bidi="ru-RU"/>
              </w:rPr>
              <w:t>≥ 60</w:t>
            </w:r>
          </w:p>
        </w:tc>
      </w:tr>
      <w:tr w:rsidR="00A148E0" w:rsidRPr="005F05A4" w14:paraId="45BB72BC" w14:textId="77777777" w:rsidTr="00B67B7A">
        <w:trPr>
          <w:trHeight w:val="57"/>
        </w:trPr>
        <w:tc>
          <w:tcPr>
            <w:tcW w:w="2536" w:type="dxa"/>
          </w:tcPr>
          <w:p w14:paraId="0FA81464" w14:textId="77777777" w:rsidR="00A148E0" w:rsidRPr="005F05A4" w:rsidRDefault="003346A8">
            <w:pPr>
              <w:pStyle w:val="TableParagraph"/>
              <w:spacing w:before="91"/>
              <w:ind w:left="220" w:right="220"/>
              <w:jc w:val="center"/>
              <w:rPr>
                <w:sz w:val="21"/>
              </w:rPr>
            </w:pPr>
            <w:r w:rsidRPr="005F05A4">
              <w:rPr>
                <w:color w:val="0D0D0D"/>
                <w:sz w:val="21"/>
                <w:lang w:bidi="ru-RU"/>
              </w:rPr>
              <w:t>Прочность на растяжение</w:t>
            </w:r>
          </w:p>
        </w:tc>
        <w:tc>
          <w:tcPr>
            <w:tcW w:w="2005" w:type="dxa"/>
          </w:tcPr>
          <w:p w14:paraId="3E230710" w14:textId="77777777" w:rsidR="00A148E0" w:rsidRPr="005F05A4" w:rsidRDefault="003346A8">
            <w:pPr>
              <w:pStyle w:val="TableParagraph"/>
              <w:spacing w:before="91"/>
              <w:ind w:left="207" w:right="207"/>
              <w:jc w:val="center"/>
              <w:rPr>
                <w:sz w:val="21"/>
              </w:rPr>
            </w:pPr>
            <w:r w:rsidRPr="005F05A4">
              <w:rPr>
                <w:color w:val="0D0D0D"/>
                <w:sz w:val="21"/>
                <w:lang w:bidi="ru-RU"/>
              </w:rPr>
              <w:t>GB/T 528-2009</w:t>
            </w:r>
          </w:p>
        </w:tc>
        <w:tc>
          <w:tcPr>
            <w:tcW w:w="1622" w:type="dxa"/>
          </w:tcPr>
          <w:p w14:paraId="60D2B645" w14:textId="77777777" w:rsidR="00A148E0" w:rsidRPr="005F05A4" w:rsidRDefault="003346A8">
            <w:pPr>
              <w:pStyle w:val="TableParagraph"/>
              <w:spacing w:before="91"/>
              <w:ind w:left="449" w:right="450"/>
              <w:jc w:val="center"/>
              <w:rPr>
                <w:sz w:val="21"/>
              </w:rPr>
            </w:pPr>
            <w:r w:rsidRPr="005F05A4">
              <w:rPr>
                <w:color w:val="0D0D0D"/>
                <w:sz w:val="21"/>
                <w:lang w:bidi="ru-RU"/>
              </w:rPr>
              <w:t>МПа</w:t>
            </w:r>
          </w:p>
        </w:tc>
        <w:tc>
          <w:tcPr>
            <w:tcW w:w="3045" w:type="dxa"/>
            <w:gridSpan w:val="3"/>
          </w:tcPr>
          <w:p w14:paraId="0EA75D85" w14:textId="77777777" w:rsidR="00A148E0" w:rsidRPr="005F05A4" w:rsidRDefault="003346A8">
            <w:pPr>
              <w:pStyle w:val="TableParagraph"/>
              <w:spacing w:before="42"/>
              <w:ind w:left="1080" w:right="1080"/>
              <w:jc w:val="center"/>
              <w:rPr>
                <w:sz w:val="21"/>
              </w:rPr>
            </w:pPr>
            <w:r w:rsidRPr="005F05A4">
              <w:rPr>
                <w:color w:val="0D0D0D"/>
                <w:sz w:val="21"/>
                <w:lang w:bidi="ru-RU"/>
              </w:rPr>
              <w:t>≥ 10</w:t>
            </w:r>
          </w:p>
        </w:tc>
      </w:tr>
      <w:tr w:rsidR="00A148E0" w:rsidRPr="005F05A4" w14:paraId="299C9B06" w14:textId="77777777" w:rsidTr="00B67B7A">
        <w:trPr>
          <w:trHeight w:val="57"/>
        </w:trPr>
        <w:tc>
          <w:tcPr>
            <w:tcW w:w="2536" w:type="dxa"/>
          </w:tcPr>
          <w:p w14:paraId="432D71B6" w14:textId="77777777" w:rsidR="00A148E0" w:rsidRPr="005F05A4" w:rsidRDefault="003346A8">
            <w:pPr>
              <w:pStyle w:val="TableParagraph"/>
              <w:spacing w:before="93"/>
              <w:ind w:left="220" w:right="220"/>
              <w:jc w:val="center"/>
              <w:rPr>
                <w:sz w:val="21"/>
              </w:rPr>
            </w:pPr>
            <w:r w:rsidRPr="005F05A4">
              <w:rPr>
                <w:color w:val="0D0D0D"/>
                <w:sz w:val="21"/>
                <w:lang w:bidi="ru-RU"/>
              </w:rPr>
              <w:t>Относительное удлинение</w:t>
            </w:r>
          </w:p>
        </w:tc>
        <w:tc>
          <w:tcPr>
            <w:tcW w:w="2005" w:type="dxa"/>
          </w:tcPr>
          <w:p w14:paraId="41701DAC" w14:textId="77777777" w:rsidR="00A148E0" w:rsidRPr="005F05A4" w:rsidRDefault="003346A8">
            <w:pPr>
              <w:pStyle w:val="TableParagraph"/>
              <w:spacing w:before="93"/>
              <w:ind w:left="207" w:right="207"/>
              <w:jc w:val="center"/>
              <w:rPr>
                <w:sz w:val="21"/>
              </w:rPr>
            </w:pPr>
            <w:r w:rsidRPr="005F05A4">
              <w:rPr>
                <w:color w:val="0D0D0D"/>
                <w:sz w:val="21"/>
                <w:lang w:bidi="ru-RU"/>
              </w:rPr>
              <w:t>GB/T 528-2009</w:t>
            </w:r>
          </w:p>
        </w:tc>
        <w:tc>
          <w:tcPr>
            <w:tcW w:w="1622" w:type="dxa"/>
          </w:tcPr>
          <w:p w14:paraId="052F1F10" w14:textId="77777777" w:rsidR="00A148E0" w:rsidRPr="005F05A4" w:rsidRDefault="003346A8">
            <w:pPr>
              <w:pStyle w:val="TableParagraph"/>
              <w:spacing w:before="93"/>
              <w:ind w:right="1"/>
              <w:jc w:val="center"/>
              <w:rPr>
                <w:sz w:val="21"/>
              </w:rPr>
            </w:pPr>
            <w:r w:rsidRPr="005F05A4">
              <w:rPr>
                <w:color w:val="0D0D0D"/>
                <w:w w:val="99"/>
                <w:sz w:val="21"/>
                <w:lang w:bidi="ru-RU"/>
              </w:rPr>
              <w:t>%</w:t>
            </w:r>
          </w:p>
        </w:tc>
        <w:tc>
          <w:tcPr>
            <w:tcW w:w="3045" w:type="dxa"/>
            <w:gridSpan w:val="3"/>
          </w:tcPr>
          <w:p w14:paraId="7BC7588A" w14:textId="77777777" w:rsidR="00A148E0" w:rsidRPr="005F05A4" w:rsidRDefault="003346A8">
            <w:pPr>
              <w:pStyle w:val="TableParagraph"/>
              <w:spacing w:before="44"/>
              <w:ind w:left="1080" w:right="1080"/>
              <w:jc w:val="center"/>
              <w:rPr>
                <w:sz w:val="21"/>
              </w:rPr>
            </w:pPr>
            <w:r w:rsidRPr="005F05A4">
              <w:rPr>
                <w:color w:val="0D0D0D"/>
                <w:sz w:val="21"/>
                <w:lang w:bidi="ru-RU"/>
              </w:rPr>
              <w:t>≥60</w:t>
            </w:r>
          </w:p>
        </w:tc>
      </w:tr>
      <w:tr w:rsidR="00A148E0" w:rsidRPr="005F05A4" w14:paraId="7A387787" w14:textId="77777777" w:rsidTr="00B67B7A">
        <w:trPr>
          <w:trHeight w:val="57"/>
        </w:trPr>
        <w:tc>
          <w:tcPr>
            <w:tcW w:w="2536" w:type="dxa"/>
          </w:tcPr>
          <w:p w14:paraId="77F3F670" w14:textId="77777777" w:rsidR="00A148E0" w:rsidRPr="005F05A4" w:rsidRDefault="003346A8">
            <w:pPr>
              <w:pStyle w:val="TableParagraph"/>
              <w:spacing w:before="92"/>
              <w:ind w:left="220" w:right="220"/>
              <w:jc w:val="center"/>
              <w:rPr>
                <w:sz w:val="21"/>
              </w:rPr>
            </w:pPr>
            <w:r w:rsidRPr="005F05A4">
              <w:rPr>
                <w:sz w:val="21"/>
                <w:lang w:bidi="ru-RU"/>
              </w:rPr>
              <w:t>Теплопроводность</w:t>
            </w:r>
          </w:p>
        </w:tc>
        <w:tc>
          <w:tcPr>
            <w:tcW w:w="2005" w:type="dxa"/>
          </w:tcPr>
          <w:p w14:paraId="65422EE8" w14:textId="77777777" w:rsidR="00A148E0" w:rsidRPr="005F05A4" w:rsidRDefault="003346A8">
            <w:pPr>
              <w:pStyle w:val="TableParagraph"/>
              <w:spacing w:before="92"/>
              <w:ind w:left="207" w:right="207"/>
              <w:jc w:val="center"/>
              <w:rPr>
                <w:sz w:val="21"/>
              </w:rPr>
            </w:pPr>
            <w:r w:rsidRPr="005F05A4">
              <w:rPr>
                <w:sz w:val="21"/>
                <w:lang w:bidi="ru-RU"/>
              </w:rPr>
              <w:t>GB/T 10297-1998</w:t>
            </w:r>
          </w:p>
        </w:tc>
        <w:tc>
          <w:tcPr>
            <w:tcW w:w="1622" w:type="dxa"/>
          </w:tcPr>
          <w:p w14:paraId="370E5CD0" w14:textId="77777777" w:rsidR="00A148E0" w:rsidRPr="005F05A4" w:rsidRDefault="003346A8">
            <w:pPr>
              <w:pStyle w:val="TableParagraph"/>
              <w:spacing w:before="92"/>
              <w:ind w:right="520"/>
              <w:jc w:val="right"/>
              <w:rPr>
                <w:sz w:val="21"/>
              </w:rPr>
            </w:pPr>
            <w:r w:rsidRPr="005F05A4">
              <w:rPr>
                <w:w w:val="95"/>
                <w:sz w:val="21"/>
                <w:lang w:bidi="ru-RU"/>
              </w:rPr>
              <w:t>Вт/м·К</w:t>
            </w:r>
          </w:p>
        </w:tc>
        <w:tc>
          <w:tcPr>
            <w:tcW w:w="3045" w:type="dxa"/>
            <w:gridSpan w:val="3"/>
          </w:tcPr>
          <w:p w14:paraId="3D0B6BEF" w14:textId="77777777" w:rsidR="00A148E0" w:rsidRPr="005F05A4" w:rsidRDefault="003346A8">
            <w:pPr>
              <w:pStyle w:val="TableParagraph"/>
              <w:spacing w:before="92"/>
              <w:ind w:left="1080" w:right="1080"/>
              <w:jc w:val="center"/>
              <w:rPr>
                <w:sz w:val="21"/>
              </w:rPr>
            </w:pPr>
            <w:r w:rsidRPr="005F05A4">
              <w:rPr>
                <w:sz w:val="21"/>
                <w:lang w:bidi="ru-RU"/>
              </w:rPr>
              <w:t>0,3</w:t>
            </w:r>
          </w:p>
        </w:tc>
      </w:tr>
      <w:tr w:rsidR="00A148E0" w:rsidRPr="005F05A4" w14:paraId="53AD0007" w14:textId="77777777" w:rsidTr="00B67B7A">
        <w:trPr>
          <w:trHeight w:val="57"/>
        </w:trPr>
        <w:tc>
          <w:tcPr>
            <w:tcW w:w="2536" w:type="dxa"/>
          </w:tcPr>
          <w:p w14:paraId="634E6FBA" w14:textId="77777777" w:rsidR="00A148E0" w:rsidRPr="005F05A4" w:rsidRDefault="003346A8">
            <w:pPr>
              <w:pStyle w:val="TableParagraph"/>
              <w:spacing w:before="159"/>
              <w:ind w:left="220" w:right="220"/>
              <w:jc w:val="center"/>
              <w:rPr>
                <w:sz w:val="21"/>
              </w:rPr>
            </w:pPr>
            <w:r w:rsidRPr="005F05A4">
              <w:rPr>
                <w:color w:val="0D0D0D"/>
                <w:sz w:val="21"/>
                <w:lang w:bidi="ru-RU"/>
              </w:rPr>
              <w:t>Объемное удельное сопротивление</w:t>
            </w:r>
          </w:p>
        </w:tc>
        <w:tc>
          <w:tcPr>
            <w:tcW w:w="2005" w:type="dxa"/>
          </w:tcPr>
          <w:p w14:paraId="53210BCF" w14:textId="77777777" w:rsidR="00A148E0" w:rsidRPr="005F05A4" w:rsidRDefault="003346A8">
            <w:pPr>
              <w:pStyle w:val="TableParagraph"/>
              <w:spacing w:before="159"/>
              <w:ind w:left="386" w:right="292"/>
              <w:rPr>
                <w:sz w:val="21"/>
              </w:rPr>
            </w:pPr>
            <w:r w:rsidRPr="005F05A4">
              <w:rPr>
                <w:color w:val="0D0D0D"/>
                <w:sz w:val="21"/>
                <w:lang w:bidi="ru-RU"/>
              </w:rPr>
              <w:t>GB/T 1692-92</w:t>
            </w:r>
          </w:p>
        </w:tc>
        <w:tc>
          <w:tcPr>
            <w:tcW w:w="1622" w:type="dxa"/>
          </w:tcPr>
          <w:p w14:paraId="35CEEADA" w14:textId="77777777" w:rsidR="00A148E0" w:rsidRPr="005F05A4" w:rsidRDefault="003346A8">
            <w:pPr>
              <w:pStyle w:val="TableParagraph"/>
              <w:spacing w:before="110"/>
              <w:ind w:left="449" w:right="450"/>
              <w:jc w:val="center"/>
              <w:rPr>
                <w:sz w:val="21"/>
              </w:rPr>
            </w:pPr>
            <w:r w:rsidRPr="005F05A4">
              <w:rPr>
                <w:color w:val="0D0D0D"/>
                <w:sz w:val="21"/>
                <w:lang w:bidi="ru-RU"/>
              </w:rPr>
              <w:t>Ом·см</w:t>
            </w:r>
          </w:p>
        </w:tc>
        <w:tc>
          <w:tcPr>
            <w:tcW w:w="3045" w:type="dxa"/>
            <w:gridSpan w:val="3"/>
          </w:tcPr>
          <w:p w14:paraId="5E148130" w14:textId="77777777" w:rsidR="00A148E0" w:rsidRPr="005F05A4" w:rsidRDefault="003346A8">
            <w:pPr>
              <w:pStyle w:val="TableParagraph"/>
              <w:spacing w:before="110"/>
              <w:ind w:left="1080" w:right="1078"/>
              <w:jc w:val="center"/>
              <w:rPr>
                <w:sz w:val="13"/>
              </w:rPr>
            </w:pPr>
            <w:r w:rsidRPr="005F05A4">
              <w:rPr>
                <w:color w:val="0D0D0D"/>
                <w:sz w:val="21"/>
                <w:lang w:bidi="ru-RU"/>
              </w:rPr>
              <w:t>≥10</w:t>
            </w:r>
            <w:r w:rsidRPr="005F05A4">
              <w:rPr>
                <w:color w:val="0D0D0D"/>
                <w:position w:val="7"/>
                <w:sz w:val="13"/>
                <w:lang w:bidi="ru-RU"/>
              </w:rPr>
              <w:t>14</w:t>
            </w:r>
          </w:p>
        </w:tc>
      </w:tr>
      <w:tr w:rsidR="00A148E0" w:rsidRPr="005F05A4" w14:paraId="625B1CB2" w14:textId="77777777" w:rsidTr="00B67B7A">
        <w:trPr>
          <w:trHeight w:val="57"/>
        </w:trPr>
        <w:tc>
          <w:tcPr>
            <w:tcW w:w="2536" w:type="dxa"/>
          </w:tcPr>
          <w:p w14:paraId="2EE6F478" w14:textId="77777777" w:rsidR="00A148E0" w:rsidRPr="00D363DC" w:rsidRDefault="00A148E0">
            <w:pPr>
              <w:pStyle w:val="TableParagraph"/>
              <w:spacing w:before="8"/>
              <w:rPr>
                <w:b/>
                <w:sz w:val="15"/>
              </w:rPr>
            </w:pPr>
          </w:p>
          <w:p w14:paraId="6D3D76F5" w14:textId="77777777" w:rsidR="00A148E0" w:rsidRPr="005F05A4" w:rsidRDefault="003346A8">
            <w:pPr>
              <w:pStyle w:val="TableParagraph"/>
              <w:ind w:left="220" w:right="220"/>
              <w:jc w:val="center"/>
              <w:rPr>
                <w:sz w:val="21"/>
              </w:rPr>
            </w:pPr>
            <w:r w:rsidRPr="005F05A4">
              <w:rPr>
                <w:color w:val="0D0D0D"/>
                <w:sz w:val="21"/>
                <w:lang w:bidi="ru-RU"/>
              </w:rPr>
              <w:t>Электрическая прочность изоляции</w:t>
            </w:r>
          </w:p>
        </w:tc>
        <w:tc>
          <w:tcPr>
            <w:tcW w:w="2005" w:type="dxa"/>
          </w:tcPr>
          <w:p w14:paraId="6A098D43" w14:textId="77777777" w:rsidR="00A148E0" w:rsidRPr="00D363DC" w:rsidRDefault="00A148E0">
            <w:pPr>
              <w:pStyle w:val="TableParagraph"/>
              <w:spacing w:before="8"/>
              <w:rPr>
                <w:b/>
                <w:sz w:val="15"/>
              </w:rPr>
            </w:pPr>
          </w:p>
          <w:p w14:paraId="0B7D31B6" w14:textId="77777777" w:rsidR="00A148E0" w:rsidRPr="005F05A4" w:rsidRDefault="003346A8">
            <w:pPr>
              <w:pStyle w:val="TableParagraph"/>
              <w:ind w:left="280"/>
              <w:rPr>
                <w:sz w:val="21"/>
              </w:rPr>
            </w:pPr>
            <w:r w:rsidRPr="005F05A4">
              <w:rPr>
                <w:color w:val="0D0D0D"/>
                <w:sz w:val="21"/>
                <w:lang w:bidi="ru-RU"/>
              </w:rPr>
              <w:t>GB/T 1695-2005</w:t>
            </w:r>
          </w:p>
        </w:tc>
        <w:tc>
          <w:tcPr>
            <w:tcW w:w="1622" w:type="dxa"/>
          </w:tcPr>
          <w:p w14:paraId="5CE8DBF2" w14:textId="77777777" w:rsidR="00A148E0" w:rsidRPr="00D363DC" w:rsidRDefault="00A148E0">
            <w:pPr>
              <w:pStyle w:val="TableParagraph"/>
              <w:spacing w:before="8"/>
              <w:rPr>
                <w:b/>
                <w:sz w:val="15"/>
              </w:rPr>
            </w:pPr>
          </w:p>
          <w:p w14:paraId="6C4AC208" w14:textId="77777777" w:rsidR="00A148E0" w:rsidRPr="005F05A4" w:rsidRDefault="003346A8">
            <w:pPr>
              <w:pStyle w:val="TableParagraph"/>
              <w:ind w:left="449" w:right="450"/>
              <w:jc w:val="center"/>
              <w:rPr>
                <w:sz w:val="21"/>
              </w:rPr>
            </w:pPr>
            <w:r w:rsidRPr="005F05A4">
              <w:rPr>
                <w:color w:val="0D0D0D"/>
                <w:sz w:val="21"/>
                <w:lang w:bidi="ru-RU"/>
              </w:rPr>
              <w:t>кВ/мм</w:t>
            </w:r>
          </w:p>
        </w:tc>
        <w:tc>
          <w:tcPr>
            <w:tcW w:w="3045" w:type="dxa"/>
            <w:gridSpan w:val="3"/>
          </w:tcPr>
          <w:p w14:paraId="0B02950F" w14:textId="77777777" w:rsidR="00A148E0" w:rsidRPr="00D363DC" w:rsidRDefault="00A148E0">
            <w:pPr>
              <w:pStyle w:val="TableParagraph"/>
              <w:spacing w:before="8"/>
              <w:rPr>
                <w:b/>
                <w:sz w:val="15"/>
              </w:rPr>
            </w:pPr>
          </w:p>
          <w:p w14:paraId="7D1D2681" w14:textId="77777777" w:rsidR="00A148E0" w:rsidRPr="005F05A4" w:rsidRDefault="003346A8">
            <w:pPr>
              <w:pStyle w:val="TableParagraph"/>
              <w:ind w:left="1080" w:right="1080"/>
              <w:jc w:val="center"/>
              <w:rPr>
                <w:sz w:val="21"/>
              </w:rPr>
            </w:pPr>
            <w:r w:rsidRPr="005F05A4">
              <w:rPr>
                <w:color w:val="0D0D0D"/>
                <w:sz w:val="21"/>
                <w:lang w:bidi="ru-RU"/>
              </w:rPr>
              <w:t>26</w:t>
            </w:r>
          </w:p>
        </w:tc>
      </w:tr>
      <w:tr w:rsidR="00A148E0" w:rsidRPr="005F05A4" w14:paraId="2942710E" w14:textId="77777777" w:rsidTr="00B67B7A">
        <w:trPr>
          <w:trHeight w:val="57"/>
        </w:trPr>
        <w:tc>
          <w:tcPr>
            <w:tcW w:w="2536" w:type="dxa"/>
            <w:vMerge w:val="restart"/>
          </w:tcPr>
          <w:p w14:paraId="5C68BFFD" w14:textId="77777777" w:rsidR="00A148E0" w:rsidRPr="00D363DC" w:rsidRDefault="00A148E0">
            <w:pPr>
              <w:pStyle w:val="TableParagraph"/>
              <w:rPr>
                <w:b/>
                <w:sz w:val="20"/>
              </w:rPr>
            </w:pPr>
          </w:p>
          <w:p w14:paraId="399A3942" w14:textId="77777777" w:rsidR="00A148E0" w:rsidRPr="00D363DC" w:rsidRDefault="00A148E0">
            <w:pPr>
              <w:pStyle w:val="TableParagraph"/>
              <w:rPr>
                <w:b/>
                <w:sz w:val="20"/>
              </w:rPr>
            </w:pPr>
          </w:p>
          <w:p w14:paraId="6C93657A" w14:textId="77777777" w:rsidR="00A148E0" w:rsidRPr="00D363DC" w:rsidRDefault="00A148E0">
            <w:pPr>
              <w:pStyle w:val="TableParagraph"/>
              <w:rPr>
                <w:b/>
                <w:sz w:val="20"/>
              </w:rPr>
            </w:pPr>
          </w:p>
          <w:p w14:paraId="6DA8E49D" w14:textId="77777777" w:rsidR="00A148E0" w:rsidRPr="00D363DC" w:rsidRDefault="00A148E0">
            <w:pPr>
              <w:pStyle w:val="TableParagraph"/>
              <w:rPr>
                <w:b/>
                <w:sz w:val="20"/>
              </w:rPr>
            </w:pPr>
          </w:p>
          <w:p w14:paraId="03575F70" w14:textId="77777777" w:rsidR="00A148E0" w:rsidRPr="00D363DC" w:rsidRDefault="00A148E0">
            <w:pPr>
              <w:pStyle w:val="TableParagraph"/>
              <w:rPr>
                <w:b/>
                <w:sz w:val="20"/>
              </w:rPr>
            </w:pPr>
          </w:p>
          <w:p w14:paraId="49F4FDAA" w14:textId="77777777" w:rsidR="00A148E0" w:rsidRPr="005F05A4" w:rsidRDefault="003346A8">
            <w:pPr>
              <w:pStyle w:val="TableParagraph"/>
              <w:spacing w:before="116"/>
              <w:ind w:left="661"/>
              <w:rPr>
                <w:sz w:val="21"/>
              </w:rPr>
            </w:pPr>
            <w:r w:rsidRPr="005F05A4">
              <w:rPr>
                <w:color w:val="0D0D0D"/>
                <w:sz w:val="21"/>
                <w:lang w:bidi="ru-RU"/>
              </w:rPr>
              <w:t>Прочность при сдвиге</w:t>
            </w:r>
          </w:p>
        </w:tc>
        <w:tc>
          <w:tcPr>
            <w:tcW w:w="2005" w:type="dxa"/>
            <w:vMerge w:val="restart"/>
          </w:tcPr>
          <w:p w14:paraId="56B44284" w14:textId="77777777" w:rsidR="00A148E0" w:rsidRPr="00D363DC" w:rsidRDefault="00A148E0">
            <w:pPr>
              <w:pStyle w:val="TableParagraph"/>
              <w:rPr>
                <w:b/>
                <w:sz w:val="20"/>
              </w:rPr>
            </w:pPr>
          </w:p>
          <w:p w14:paraId="5C68A109" w14:textId="77777777" w:rsidR="00A148E0" w:rsidRPr="00D363DC" w:rsidRDefault="00A148E0">
            <w:pPr>
              <w:pStyle w:val="TableParagraph"/>
              <w:rPr>
                <w:b/>
                <w:sz w:val="20"/>
              </w:rPr>
            </w:pPr>
          </w:p>
          <w:p w14:paraId="34F6C35E" w14:textId="77777777" w:rsidR="00A148E0" w:rsidRPr="00D363DC" w:rsidRDefault="00A148E0">
            <w:pPr>
              <w:pStyle w:val="TableParagraph"/>
              <w:rPr>
                <w:b/>
                <w:sz w:val="20"/>
              </w:rPr>
            </w:pPr>
          </w:p>
          <w:p w14:paraId="79B1B29B" w14:textId="77777777" w:rsidR="00A148E0" w:rsidRPr="00D363DC" w:rsidRDefault="00A148E0">
            <w:pPr>
              <w:pStyle w:val="TableParagraph"/>
              <w:rPr>
                <w:b/>
                <w:sz w:val="20"/>
              </w:rPr>
            </w:pPr>
          </w:p>
          <w:p w14:paraId="311DCCC3" w14:textId="77777777" w:rsidR="00A148E0" w:rsidRPr="00D363DC" w:rsidRDefault="00A148E0">
            <w:pPr>
              <w:pStyle w:val="TableParagraph"/>
              <w:rPr>
                <w:b/>
                <w:sz w:val="20"/>
              </w:rPr>
            </w:pPr>
          </w:p>
          <w:p w14:paraId="5F451068" w14:textId="77777777" w:rsidR="00A148E0" w:rsidRPr="005F05A4" w:rsidRDefault="003346A8">
            <w:pPr>
              <w:pStyle w:val="TableParagraph"/>
              <w:spacing w:before="116"/>
              <w:ind w:left="280"/>
              <w:rPr>
                <w:sz w:val="21"/>
              </w:rPr>
            </w:pPr>
            <w:r w:rsidRPr="005F05A4">
              <w:rPr>
                <w:color w:val="0D0D0D"/>
                <w:sz w:val="21"/>
                <w:lang w:bidi="ru-RU"/>
              </w:rPr>
              <w:t>GB/T 7124-2008</w:t>
            </w:r>
          </w:p>
        </w:tc>
        <w:tc>
          <w:tcPr>
            <w:tcW w:w="1622" w:type="dxa"/>
            <w:vMerge w:val="restart"/>
          </w:tcPr>
          <w:p w14:paraId="77934F21" w14:textId="77777777" w:rsidR="00A148E0" w:rsidRPr="00D363DC" w:rsidRDefault="00A148E0">
            <w:pPr>
              <w:pStyle w:val="TableParagraph"/>
              <w:rPr>
                <w:b/>
                <w:sz w:val="20"/>
              </w:rPr>
            </w:pPr>
          </w:p>
          <w:p w14:paraId="694F8DA9" w14:textId="77777777" w:rsidR="00A148E0" w:rsidRPr="00D363DC" w:rsidRDefault="00A148E0">
            <w:pPr>
              <w:pStyle w:val="TableParagraph"/>
              <w:rPr>
                <w:b/>
                <w:sz w:val="20"/>
              </w:rPr>
            </w:pPr>
          </w:p>
          <w:p w14:paraId="2BFA8328" w14:textId="77777777" w:rsidR="00A148E0" w:rsidRPr="00D363DC" w:rsidRDefault="00A148E0">
            <w:pPr>
              <w:pStyle w:val="TableParagraph"/>
              <w:rPr>
                <w:b/>
                <w:sz w:val="20"/>
              </w:rPr>
            </w:pPr>
          </w:p>
          <w:p w14:paraId="44866B8D" w14:textId="77777777" w:rsidR="00A148E0" w:rsidRPr="00D363DC" w:rsidRDefault="00A148E0">
            <w:pPr>
              <w:pStyle w:val="TableParagraph"/>
              <w:rPr>
                <w:b/>
                <w:sz w:val="20"/>
              </w:rPr>
            </w:pPr>
          </w:p>
          <w:p w14:paraId="73D8C7C7" w14:textId="77777777" w:rsidR="00A148E0" w:rsidRPr="00D363DC" w:rsidRDefault="00A148E0">
            <w:pPr>
              <w:pStyle w:val="TableParagraph"/>
              <w:rPr>
                <w:b/>
                <w:sz w:val="20"/>
              </w:rPr>
            </w:pPr>
          </w:p>
          <w:p w14:paraId="5E75090A" w14:textId="77777777" w:rsidR="00A148E0" w:rsidRPr="005F05A4" w:rsidRDefault="003346A8">
            <w:pPr>
              <w:pStyle w:val="TableParagraph"/>
              <w:spacing w:before="116"/>
              <w:ind w:left="449" w:right="450"/>
              <w:jc w:val="center"/>
              <w:rPr>
                <w:sz w:val="21"/>
              </w:rPr>
            </w:pPr>
            <w:r w:rsidRPr="005F05A4">
              <w:rPr>
                <w:color w:val="0D0D0D"/>
                <w:sz w:val="21"/>
                <w:lang w:bidi="ru-RU"/>
              </w:rPr>
              <w:t>МПа</w:t>
            </w:r>
          </w:p>
        </w:tc>
        <w:tc>
          <w:tcPr>
            <w:tcW w:w="1427" w:type="dxa"/>
            <w:gridSpan w:val="2"/>
          </w:tcPr>
          <w:p w14:paraId="4AE8A644" w14:textId="77777777" w:rsidR="00A148E0" w:rsidRPr="005F05A4" w:rsidRDefault="003346A8">
            <w:pPr>
              <w:pStyle w:val="TableParagraph"/>
              <w:spacing w:before="131"/>
              <w:ind w:left="500"/>
              <w:rPr>
                <w:sz w:val="21"/>
              </w:rPr>
            </w:pPr>
            <w:r w:rsidRPr="00D363DC">
              <w:rPr>
                <w:rFonts w:ascii="MS Mincho" w:eastAsia="MS Mincho" w:hAnsi="MS Mincho" w:cs="MS Mincho" w:hint="eastAsia"/>
                <w:color w:val="0D0D0D"/>
                <w:sz w:val="21"/>
                <w:lang w:bidi="ru-RU"/>
              </w:rPr>
              <w:t>＞</w:t>
            </w:r>
            <w:r w:rsidRPr="005F05A4">
              <w:rPr>
                <w:color w:val="0D0D0D"/>
                <w:sz w:val="21"/>
                <w:lang w:bidi="ru-RU"/>
              </w:rPr>
              <w:t>10</w:t>
            </w:r>
          </w:p>
        </w:tc>
        <w:tc>
          <w:tcPr>
            <w:tcW w:w="1618" w:type="dxa"/>
          </w:tcPr>
          <w:p w14:paraId="5A3F4C2D" w14:textId="77777777" w:rsidR="00A148E0" w:rsidRPr="00D363DC" w:rsidRDefault="00A148E0">
            <w:pPr>
              <w:pStyle w:val="TableParagraph"/>
              <w:spacing w:before="8"/>
              <w:rPr>
                <w:b/>
                <w:sz w:val="15"/>
              </w:rPr>
            </w:pPr>
          </w:p>
          <w:p w14:paraId="495A5382" w14:textId="77777777" w:rsidR="00A148E0" w:rsidRPr="005F05A4" w:rsidRDefault="003346A8">
            <w:pPr>
              <w:pStyle w:val="TableParagraph"/>
              <w:spacing w:before="1"/>
              <w:ind w:left="223" w:right="226"/>
              <w:jc w:val="center"/>
              <w:rPr>
                <w:sz w:val="21"/>
              </w:rPr>
            </w:pPr>
            <w:r w:rsidRPr="005F05A4">
              <w:rPr>
                <w:color w:val="0D0D0D"/>
                <w:sz w:val="21"/>
                <w:lang w:bidi="ru-RU"/>
              </w:rPr>
              <w:t>Алюминий-алюминий</w:t>
            </w:r>
          </w:p>
        </w:tc>
      </w:tr>
      <w:tr w:rsidR="00A148E0" w:rsidRPr="005F05A4" w14:paraId="12A23F9C" w14:textId="77777777" w:rsidTr="00B67B7A">
        <w:trPr>
          <w:trHeight w:val="57"/>
        </w:trPr>
        <w:tc>
          <w:tcPr>
            <w:tcW w:w="2536" w:type="dxa"/>
            <w:vMerge/>
          </w:tcPr>
          <w:p w14:paraId="74F7DCDB" w14:textId="77777777" w:rsidR="00A148E0" w:rsidRPr="005F05A4" w:rsidRDefault="00A148E0"/>
        </w:tc>
        <w:tc>
          <w:tcPr>
            <w:tcW w:w="2005" w:type="dxa"/>
            <w:vMerge/>
          </w:tcPr>
          <w:p w14:paraId="63E0B54B" w14:textId="77777777" w:rsidR="00A148E0" w:rsidRPr="005F05A4" w:rsidRDefault="00A148E0"/>
        </w:tc>
        <w:tc>
          <w:tcPr>
            <w:tcW w:w="1622" w:type="dxa"/>
            <w:vMerge/>
          </w:tcPr>
          <w:p w14:paraId="3E97E247" w14:textId="77777777" w:rsidR="00A148E0" w:rsidRPr="005F05A4" w:rsidRDefault="00A148E0"/>
        </w:tc>
        <w:tc>
          <w:tcPr>
            <w:tcW w:w="1427" w:type="dxa"/>
            <w:gridSpan w:val="2"/>
          </w:tcPr>
          <w:p w14:paraId="63D08413" w14:textId="77777777" w:rsidR="00A148E0" w:rsidRPr="005F05A4" w:rsidRDefault="003346A8">
            <w:pPr>
              <w:pStyle w:val="TableParagraph"/>
              <w:spacing w:before="129"/>
              <w:ind w:left="553"/>
              <w:rPr>
                <w:sz w:val="21"/>
              </w:rPr>
            </w:pPr>
            <w:r w:rsidRPr="00D363DC">
              <w:rPr>
                <w:rFonts w:ascii="MS Mincho" w:eastAsia="MS Mincho" w:hAnsi="MS Mincho" w:cs="MS Mincho" w:hint="eastAsia"/>
                <w:color w:val="0D0D0D"/>
                <w:sz w:val="21"/>
                <w:lang w:bidi="ru-RU"/>
              </w:rPr>
              <w:t>＞</w:t>
            </w:r>
            <w:r w:rsidRPr="005F05A4">
              <w:rPr>
                <w:color w:val="0D0D0D"/>
                <w:sz w:val="21"/>
                <w:lang w:bidi="ru-RU"/>
              </w:rPr>
              <w:t>6</w:t>
            </w:r>
          </w:p>
        </w:tc>
        <w:tc>
          <w:tcPr>
            <w:tcW w:w="1618" w:type="dxa"/>
          </w:tcPr>
          <w:p w14:paraId="5167B547" w14:textId="77777777" w:rsidR="00A148E0" w:rsidRPr="005F05A4" w:rsidRDefault="003346A8">
            <w:pPr>
              <w:pStyle w:val="TableParagraph"/>
              <w:spacing w:before="179"/>
              <w:ind w:left="224" w:right="226"/>
              <w:jc w:val="center"/>
              <w:rPr>
                <w:sz w:val="21"/>
              </w:rPr>
            </w:pPr>
            <w:r w:rsidRPr="005F05A4">
              <w:rPr>
                <w:color w:val="0D0D0D"/>
                <w:sz w:val="21"/>
                <w:lang w:bidi="ru-RU"/>
              </w:rPr>
              <w:t>АБС-АБС</w:t>
            </w:r>
          </w:p>
        </w:tc>
      </w:tr>
      <w:tr w:rsidR="00A148E0" w:rsidRPr="005F05A4" w14:paraId="395F287B" w14:textId="77777777" w:rsidTr="00B67B7A">
        <w:trPr>
          <w:trHeight w:val="57"/>
        </w:trPr>
        <w:tc>
          <w:tcPr>
            <w:tcW w:w="2536" w:type="dxa"/>
            <w:vMerge/>
          </w:tcPr>
          <w:p w14:paraId="756EFCD7" w14:textId="77777777" w:rsidR="00A148E0" w:rsidRPr="005F05A4" w:rsidRDefault="00A148E0"/>
        </w:tc>
        <w:tc>
          <w:tcPr>
            <w:tcW w:w="2005" w:type="dxa"/>
            <w:vMerge/>
          </w:tcPr>
          <w:p w14:paraId="3DE6B4A6" w14:textId="77777777" w:rsidR="00A148E0" w:rsidRPr="005F05A4" w:rsidRDefault="00A148E0"/>
        </w:tc>
        <w:tc>
          <w:tcPr>
            <w:tcW w:w="1622" w:type="dxa"/>
            <w:vMerge/>
          </w:tcPr>
          <w:p w14:paraId="56AD178D" w14:textId="77777777" w:rsidR="00A148E0" w:rsidRPr="005F05A4" w:rsidRDefault="00A148E0"/>
        </w:tc>
        <w:tc>
          <w:tcPr>
            <w:tcW w:w="1427" w:type="dxa"/>
            <w:gridSpan w:val="2"/>
          </w:tcPr>
          <w:p w14:paraId="496D4E7E" w14:textId="77777777" w:rsidR="00A148E0" w:rsidRPr="005F05A4" w:rsidRDefault="003346A8">
            <w:pPr>
              <w:pStyle w:val="TableParagraph"/>
              <w:spacing w:before="130"/>
              <w:ind w:left="500"/>
              <w:rPr>
                <w:sz w:val="21"/>
              </w:rPr>
            </w:pPr>
            <w:r w:rsidRPr="00D363DC">
              <w:rPr>
                <w:rFonts w:ascii="MS Mincho" w:eastAsia="MS Mincho" w:hAnsi="MS Mincho" w:cs="MS Mincho" w:hint="eastAsia"/>
                <w:color w:val="0D0D0D"/>
                <w:sz w:val="21"/>
                <w:lang w:bidi="ru-RU"/>
              </w:rPr>
              <w:t>＞</w:t>
            </w:r>
            <w:r w:rsidRPr="005F05A4">
              <w:rPr>
                <w:color w:val="0D0D0D"/>
                <w:sz w:val="21"/>
                <w:lang w:bidi="ru-RU"/>
              </w:rPr>
              <w:t>10</w:t>
            </w:r>
          </w:p>
        </w:tc>
        <w:tc>
          <w:tcPr>
            <w:tcW w:w="1618" w:type="dxa"/>
          </w:tcPr>
          <w:p w14:paraId="0169228D" w14:textId="77777777" w:rsidR="00A148E0" w:rsidRPr="005F05A4" w:rsidRDefault="003346A8">
            <w:pPr>
              <w:pStyle w:val="TableParagraph"/>
              <w:spacing w:before="179"/>
              <w:ind w:left="226" w:right="226"/>
              <w:jc w:val="center"/>
              <w:rPr>
                <w:sz w:val="21"/>
              </w:rPr>
            </w:pPr>
            <w:r w:rsidRPr="005F05A4">
              <w:rPr>
                <w:color w:val="0D0D0D"/>
                <w:sz w:val="21"/>
                <w:lang w:bidi="ru-RU"/>
              </w:rPr>
              <w:t>Нержавеющая сталь-нержавеющая сталь</w:t>
            </w:r>
          </w:p>
        </w:tc>
      </w:tr>
      <w:tr w:rsidR="00A148E0" w:rsidRPr="005F05A4" w14:paraId="1175725E" w14:textId="77777777" w:rsidTr="00B67B7A">
        <w:trPr>
          <w:trHeight w:val="57"/>
        </w:trPr>
        <w:tc>
          <w:tcPr>
            <w:tcW w:w="2536" w:type="dxa"/>
            <w:vMerge/>
          </w:tcPr>
          <w:p w14:paraId="12A0C570" w14:textId="77777777" w:rsidR="00A148E0" w:rsidRPr="005F05A4" w:rsidRDefault="00A148E0"/>
        </w:tc>
        <w:tc>
          <w:tcPr>
            <w:tcW w:w="2005" w:type="dxa"/>
            <w:vMerge/>
          </w:tcPr>
          <w:p w14:paraId="3CC314F5" w14:textId="77777777" w:rsidR="00A148E0" w:rsidRPr="005F05A4" w:rsidRDefault="00A148E0"/>
        </w:tc>
        <w:tc>
          <w:tcPr>
            <w:tcW w:w="1622" w:type="dxa"/>
            <w:vMerge/>
          </w:tcPr>
          <w:p w14:paraId="2307C87B" w14:textId="77777777" w:rsidR="00A148E0" w:rsidRPr="005F05A4" w:rsidRDefault="00A148E0"/>
        </w:tc>
        <w:tc>
          <w:tcPr>
            <w:tcW w:w="1427" w:type="dxa"/>
            <w:gridSpan w:val="2"/>
          </w:tcPr>
          <w:p w14:paraId="7CA2E97A" w14:textId="77777777" w:rsidR="00A148E0" w:rsidRPr="005F05A4" w:rsidRDefault="003346A8">
            <w:pPr>
              <w:pStyle w:val="TableParagraph"/>
              <w:spacing w:before="130"/>
              <w:ind w:left="553"/>
              <w:rPr>
                <w:sz w:val="21"/>
              </w:rPr>
            </w:pPr>
            <w:r w:rsidRPr="00D363DC">
              <w:rPr>
                <w:rFonts w:ascii="MS Mincho" w:eastAsia="MS Mincho" w:hAnsi="MS Mincho" w:cs="MS Mincho" w:hint="eastAsia"/>
                <w:color w:val="0D0D0D"/>
                <w:sz w:val="21"/>
                <w:lang w:bidi="ru-RU"/>
              </w:rPr>
              <w:t>＞</w:t>
            </w:r>
            <w:r w:rsidRPr="005F05A4">
              <w:rPr>
                <w:color w:val="0D0D0D"/>
                <w:sz w:val="21"/>
                <w:lang w:bidi="ru-RU"/>
              </w:rPr>
              <w:t>2</w:t>
            </w:r>
          </w:p>
        </w:tc>
        <w:tc>
          <w:tcPr>
            <w:tcW w:w="1618" w:type="dxa"/>
          </w:tcPr>
          <w:p w14:paraId="10E3E283" w14:textId="77777777" w:rsidR="00A148E0" w:rsidRPr="005F05A4" w:rsidRDefault="003346A8">
            <w:pPr>
              <w:pStyle w:val="TableParagraph"/>
              <w:spacing w:before="179"/>
              <w:ind w:left="225" w:right="226"/>
              <w:jc w:val="center"/>
              <w:rPr>
                <w:sz w:val="21"/>
              </w:rPr>
            </w:pPr>
            <w:r w:rsidRPr="005F05A4">
              <w:rPr>
                <w:color w:val="0D0D0D"/>
                <w:sz w:val="21"/>
                <w:lang w:bidi="ru-RU"/>
              </w:rPr>
              <w:t>ПЭТ-алюминий</w:t>
            </w:r>
          </w:p>
        </w:tc>
      </w:tr>
      <w:tr w:rsidR="00A148E0" w:rsidRPr="005F05A4" w14:paraId="2E0A416B" w14:textId="77777777" w:rsidTr="00B67B7A">
        <w:trPr>
          <w:trHeight w:val="57"/>
        </w:trPr>
        <w:tc>
          <w:tcPr>
            <w:tcW w:w="2536" w:type="dxa"/>
            <w:vMerge/>
          </w:tcPr>
          <w:p w14:paraId="61B12B28" w14:textId="77777777" w:rsidR="00A148E0" w:rsidRPr="005F05A4" w:rsidRDefault="00A148E0"/>
        </w:tc>
        <w:tc>
          <w:tcPr>
            <w:tcW w:w="2005" w:type="dxa"/>
            <w:vMerge/>
          </w:tcPr>
          <w:p w14:paraId="64D18169" w14:textId="77777777" w:rsidR="00A148E0" w:rsidRPr="005F05A4" w:rsidRDefault="00A148E0"/>
        </w:tc>
        <w:tc>
          <w:tcPr>
            <w:tcW w:w="1622" w:type="dxa"/>
            <w:vMerge/>
          </w:tcPr>
          <w:p w14:paraId="545E77DA" w14:textId="77777777" w:rsidR="00A148E0" w:rsidRPr="005F05A4" w:rsidRDefault="00A148E0"/>
        </w:tc>
        <w:tc>
          <w:tcPr>
            <w:tcW w:w="1427" w:type="dxa"/>
            <w:gridSpan w:val="2"/>
          </w:tcPr>
          <w:p w14:paraId="4728D6D0" w14:textId="77777777" w:rsidR="00A148E0" w:rsidRPr="005F05A4" w:rsidRDefault="003346A8">
            <w:pPr>
              <w:pStyle w:val="TableParagraph"/>
              <w:spacing w:before="131"/>
              <w:ind w:left="553"/>
              <w:rPr>
                <w:sz w:val="21"/>
              </w:rPr>
            </w:pPr>
            <w:r w:rsidRPr="005F05A4">
              <w:rPr>
                <w:color w:val="0D0D0D"/>
                <w:sz w:val="21"/>
                <w:lang w:bidi="ru-RU"/>
              </w:rPr>
              <w:t>≥3</w:t>
            </w:r>
          </w:p>
        </w:tc>
        <w:tc>
          <w:tcPr>
            <w:tcW w:w="1618" w:type="dxa"/>
          </w:tcPr>
          <w:p w14:paraId="04C5C3A1" w14:textId="77777777" w:rsidR="00A148E0" w:rsidRPr="00D363DC" w:rsidRDefault="00A148E0">
            <w:pPr>
              <w:pStyle w:val="TableParagraph"/>
              <w:spacing w:before="8"/>
              <w:rPr>
                <w:b/>
                <w:sz w:val="15"/>
              </w:rPr>
            </w:pPr>
          </w:p>
          <w:p w14:paraId="31EEB7B4" w14:textId="77777777" w:rsidR="00A148E0" w:rsidRPr="005F05A4" w:rsidRDefault="003346A8">
            <w:pPr>
              <w:pStyle w:val="TableParagraph"/>
              <w:ind w:left="226" w:right="226"/>
              <w:jc w:val="center"/>
              <w:rPr>
                <w:sz w:val="21"/>
              </w:rPr>
            </w:pPr>
            <w:r w:rsidRPr="005F05A4">
              <w:rPr>
                <w:color w:val="0D0D0D"/>
                <w:sz w:val="21"/>
                <w:lang w:bidi="ru-RU"/>
              </w:rPr>
              <w:t>ПЭТ-ПЭТ</w:t>
            </w:r>
          </w:p>
        </w:tc>
      </w:tr>
      <w:tr w:rsidR="00A148E0" w:rsidRPr="005F05A4" w14:paraId="5927E47E" w14:textId="77777777" w:rsidTr="00B67B7A">
        <w:trPr>
          <w:trHeight w:val="57"/>
        </w:trPr>
        <w:tc>
          <w:tcPr>
            <w:tcW w:w="2536" w:type="dxa"/>
          </w:tcPr>
          <w:p w14:paraId="5A7C7538" w14:textId="77777777" w:rsidR="00A148E0" w:rsidRPr="005F05A4" w:rsidRDefault="003346A8">
            <w:pPr>
              <w:pStyle w:val="TableParagraph"/>
              <w:spacing w:before="94"/>
              <w:ind w:left="220" w:right="223"/>
              <w:jc w:val="center"/>
              <w:rPr>
                <w:sz w:val="21"/>
              </w:rPr>
            </w:pPr>
            <w:r w:rsidRPr="005F05A4">
              <w:rPr>
                <w:color w:val="0D0D0D"/>
                <w:sz w:val="21"/>
                <w:lang w:bidi="ru-RU"/>
              </w:rPr>
              <w:t>Температура нанесения</w:t>
            </w:r>
          </w:p>
        </w:tc>
        <w:tc>
          <w:tcPr>
            <w:tcW w:w="2005" w:type="dxa"/>
          </w:tcPr>
          <w:p w14:paraId="73A9CCE4" w14:textId="77777777" w:rsidR="00A148E0" w:rsidRPr="005F05A4" w:rsidRDefault="003346A8">
            <w:pPr>
              <w:pStyle w:val="TableParagraph"/>
              <w:spacing w:before="94"/>
              <w:ind w:left="227"/>
              <w:rPr>
                <w:sz w:val="21"/>
              </w:rPr>
            </w:pPr>
            <w:r w:rsidRPr="005F05A4">
              <w:rPr>
                <w:color w:val="0D0D0D"/>
                <w:sz w:val="21"/>
                <w:lang w:bidi="ru-RU"/>
              </w:rPr>
              <w:t>GB/T 20028-2005</w:t>
            </w:r>
          </w:p>
        </w:tc>
        <w:tc>
          <w:tcPr>
            <w:tcW w:w="1622" w:type="dxa"/>
          </w:tcPr>
          <w:p w14:paraId="54264814" w14:textId="77777777" w:rsidR="00A148E0" w:rsidRPr="00D363DC" w:rsidRDefault="003346A8">
            <w:pPr>
              <w:pStyle w:val="TableParagraph"/>
              <w:spacing w:before="45"/>
              <w:jc w:val="center"/>
              <w:rPr>
                <w:sz w:val="21"/>
              </w:rPr>
            </w:pPr>
            <w:r w:rsidRPr="00D363DC">
              <w:rPr>
                <w:rFonts w:ascii="Cambria Math" w:hAnsi="Cambria Math" w:cs="Cambria Math"/>
                <w:color w:val="0D0D0D"/>
                <w:w w:val="99"/>
                <w:sz w:val="21"/>
                <w:lang w:bidi="ru-RU"/>
              </w:rPr>
              <w:t>℃</w:t>
            </w:r>
          </w:p>
        </w:tc>
        <w:tc>
          <w:tcPr>
            <w:tcW w:w="3045" w:type="dxa"/>
            <w:gridSpan w:val="3"/>
          </w:tcPr>
          <w:p w14:paraId="5BA80DD7" w14:textId="77777777" w:rsidR="00A148E0" w:rsidRPr="005F05A4" w:rsidRDefault="003346A8">
            <w:pPr>
              <w:pStyle w:val="TableParagraph"/>
              <w:spacing w:before="94"/>
              <w:ind w:left="1078" w:right="1080"/>
              <w:jc w:val="center"/>
              <w:rPr>
                <w:sz w:val="21"/>
              </w:rPr>
            </w:pPr>
            <w:r w:rsidRPr="005F05A4">
              <w:rPr>
                <w:color w:val="0D0D0D"/>
                <w:sz w:val="21"/>
                <w:lang w:bidi="ru-RU"/>
              </w:rPr>
              <w:t>10-35</w:t>
            </w:r>
          </w:p>
        </w:tc>
      </w:tr>
      <w:tr w:rsidR="00A148E0" w:rsidRPr="005F05A4" w14:paraId="3F409B99" w14:textId="77777777" w:rsidTr="00B67B7A">
        <w:trPr>
          <w:trHeight w:val="57"/>
        </w:trPr>
        <w:tc>
          <w:tcPr>
            <w:tcW w:w="9208" w:type="dxa"/>
            <w:gridSpan w:val="6"/>
          </w:tcPr>
          <w:p w14:paraId="6A75AB7C" w14:textId="42411310" w:rsidR="00A148E0" w:rsidRPr="005F05A4" w:rsidRDefault="003346A8">
            <w:pPr>
              <w:pStyle w:val="TableParagraph"/>
              <w:spacing w:before="144"/>
              <w:ind w:left="104"/>
              <w:rPr>
                <w:sz w:val="18"/>
              </w:rPr>
            </w:pPr>
            <w:r w:rsidRPr="005F05A4">
              <w:rPr>
                <w:color w:val="0D0D0D"/>
                <w:sz w:val="18"/>
                <w:lang w:bidi="ru-RU"/>
              </w:rPr>
              <w:t>Примечание</w:t>
            </w:r>
            <w:r w:rsidR="005F05A4">
              <w:rPr>
                <w:color w:val="0D0D0D"/>
                <w:sz w:val="18"/>
                <w:lang w:bidi="ru-RU"/>
              </w:rPr>
              <w:t xml:space="preserve">. </w:t>
            </w:r>
            <w:r w:rsidRPr="005F05A4">
              <w:rPr>
                <w:color w:val="0D0D0D"/>
                <w:sz w:val="18"/>
                <w:lang w:bidi="ru-RU"/>
              </w:rPr>
              <w:t>Все приведенные выше данные являются данными в стандартном состоянии.</w:t>
            </w:r>
          </w:p>
        </w:tc>
      </w:tr>
    </w:tbl>
    <w:p w14:paraId="2C9E1779" w14:textId="77777777" w:rsidR="00A148E0" w:rsidRPr="00D363DC" w:rsidRDefault="00A148E0">
      <w:pPr>
        <w:pStyle w:val="a3"/>
        <w:spacing w:before="5"/>
        <w:rPr>
          <w:b/>
          <w:sz w:val="24"/>
        </w:rPr>
      </w:pPr>
    </w:p>
    <w:p w14:paraId="6FF86E8C" w14:textId="77777777" w:rsidR="00A148E0" w:rsidRPr="005F05A4" w:rsidRDefault="00A148E0">
      <w:pPr>
        <w:pStyle w:val="a3"/>
        <w:spacing w:before="4"/>
        <w:rPr>
          <w:sz w:val="24"/>
        </w:rPr>
      </w:pPr>
    </w:p>
    <w:p w14:paraId="28B5D830" w14:textId="77777777" w:rsidR="00A148E0" w:rsidRPr="00D363DC" w:rsidRDefault="003346A8">
      <w:pPr>
        <w:pStyle w:val="2"/>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Указания по применению</w:t>
      </w:r>
    </w:p>
    <w:p w14:paraId="63336F7E" w14:textId="77777777" w:rsidR="00A148E0" w:rsidRPr="005F05A4" w:rsidRDefault="003346A8">
      <w:pPr>
        <w:pStyle w:val="3"/>
        <w:numPr>
          <w:ilvl w:val="0"/>
          <w:numId w:val="2"/>
        </w:numPr>
        <w:tabs>
          <w:tab w:val="left" w:pos="640"/>
        </w:tabs>
        <w:spacing w:before="184"/>
      </w:pPr>
      <w:r w:rsidRPr="005F05A4">
        <w:rPr>
          <w:color w:val="0D0D0D"/>
          <w:lang w:bidi="ru-RU"/>
        </w:rPr>
        <w:t>Перед использованием</w:t>
      </w:r>
    </w:p>
    <w:p w14:paraId="47492E9B" w14:textId="77777777" w:rsidR="00A148E0" w:rsidRPr="005F05A4" w:rsidRDefault="003346A8">
      <w:pPr>
        <w:pStyle w:val="a3"/>
        <w:spacing w:before="116" w:line="355" w:lineRule="auto"/>
        <w:ind w:left="700" w:right="1031"/>
      </w:pPr>
      <w:r w:rsidRPr="005F05A4">
        <w:rPr>
          <w:color w:val="0D0D0D"/>
          <w:lang w:bidi="ru-RU"/>
        </w:rPr>
        <w:t>обязательно ознакомьтесь с паспортом безопасности химического вещества, чтобы усвоить соответствующие профилактические меры и рекомендации по технике безопасности. Кроме того, в отношении химических продуктов, которые не подлежат обязательной маркировке, всегда следует соблюдать соответствующие меры предосторожности. Также ознакомьтесь с местными инструкциями по технике безопасности и обратитесь в компанию SEPNA за получением аналитической поддержки.</w:t>
      </w:r>
    </w:p>
    <w:p w14:paraId="5D8DD77C" w14:textId="77777777" w:rsidR="00A148E0" w:rsidRPr="005F05A4" w:rsidRDefault="00A148E0">
      <w:pPr>
        <w:pStyle w:val="a3"/>
        <w:rPr>
          <w:sz w:val="20"/>
        </w:rPr>
      </w:pPr>
    </w:p>
    <w:p w14:paraId="25908E75" w14:textId="77777777" w:rsidR="00A148E0" w:rsidRPr="005F05A4" w:rsidRDefault="003346A8">
      <w:pPr>
        <w:pStyle w:val="3"/>
        <w:numPr>
          <w:ilvl w:val="0"/>
          <w:numId w:val="2"/>
        </w:numPr>
        <w:tabs>
          <w:tab w:val="left" w:pos="640"/>
        </w:tabs>
        <w:spacing w:before="137"/>
      </w:pPr>
      <w:r w:rsidRPr="005F05A4">
        <w:rPr>
          <w:color w:val="0D0D0D"/>
          <w:lang w:bidi="ru-RU"/>
        </w:rPr>
        <w:t>Предварительная обработка основания</w:t>
      </w:r>
    </w:p>
    <w:p w14:paraId="35B5F340" w14:textId="77777777" w:rsidR="00A148E0" w:rsidRPr="005F05A4" w:rsidRDefault="003346A8" w:rsidP="00B67B7A">
      <w:pPr>
        <w:pStyle w:val="a3"/>
        <w:spacing w:before="116" w:line="355" w:lineRule="auto"/>
        <w:ind w:left="700" w:right="985"/>
        <w:jc w:val="both"/>
      </w:pPr>
      <w:r w:rsidRPr="005F05A4">
        <w:rPr>
          <w:color w:val="0D0D0D"/>
          <w:lang w:bidi="ru-RU"/>
        </w:rPr>
        <w:t>Поверхность основания должна быть чистой, сухой и обезжиренной от пыли, жира или других загрязняющих веществ. Использование подходящей грунтовки может улучшить адгезию</w:t>
      </w:r>
      <w:r w:rsidR="005F05A4">
        <w:rPr>
          <w:color w:val="0D0D0D"/>
          <w:lang w:bidi="ru-RU"/>
        </w:rPr>
        <w:t> </w:t>
      </w:r>
      <w:r w:rsidRPr="005F05A4">
        <w:rPr>
          <w:color w:val="0D0D0D"/>
          <w:lang w:bidi="ru-RU"/>
        </w:rPr>
        <w:t>/ долговременную стабильность склеивания металлической поверхности. Адгезию поверхности пластиковых материалов можно улучшить шлифованием или пескоструйной обработкой, это помогает удалить разделитель с поверхности основания.</w:t>
      </w:r>
    </w:p>
    <w:p w14:paraId="2041A270" w14:textId="77777777" w:rsidR="00A148E0" w:rsidRPr="005F05A4" w:rsidRDefault="00A148E0" w:rsidP="00B67B7A">
      <w:pPr>
        <w:pStyle w:val="a3"/>
        <w:spacing w:before="9"/>
        <w:ind w:right="985"/>
        <w:jc w:val="both"/>
        <w:rPr>
          <w:sz w:val="29"/>
        </w:rPr>
      </w:pPr>
    </w:p>
    <w:p w14:paraId="11016168" w14:textId="77777777" w:rsidR="00A148E0" w:rsidRPr="005F05A4" w:rsidRDefault="003346A8" w:rsidP="00B67B7A">
      <w:pPr>
        <w:pStyle w:val="3"/>
        <w:numPr>
          <w:ilvl w:val="0"/>
          <w:numId w:val="2"/>
        </w:numPr>
        <w:tabs>
          <w:tab w:val="left" w:pos="640"/>
        </w:tabs>
        <w:ind w:right="985"/>
        <w:jc w:val="both"/>
      </w:pPr>
      <w:r w:rsidRPr="005F05A4">
        <w:rPr>
          <w:color w:val="0D0D0D"/>
          <w:lang w:bidi="ru-RU"/>
        </w:rPr>
        <w:t>Конструкция</w:t>
      </w:r>
    </w:p>
    <w:p w14:paraId="7D028787" w14:textId="77777777" w:rsidR="00A148E0" w:rsidRPr="005F05A4" w:rsidRDefault="003346A8" w:rsidP="00B67B7A">
      <w:pPr>
        <w:pStyle w:val="a3"/>
        <w:spacing w:line="360" w:lineRule="auto"/>
        <w:ind w:left="700" w:right="987"/>
        <w:jc w:val="both"/>
      </w:pPr>
      <w:r w:rsidRPr="005F05A4">
        <w:rPr>
          <w:color w:val="0D0D0D"/>
          <w:lang w:bidi="ru-RU"/>
        </w:rPr>
        <w:t>КОМПОНЕНТ А следует тщательно и медленно перемешать перед использованием, чтобы предотвратить оседание наполнителя после длительного хранения. Для полного смешивания КОМПОНЕНТОВ А и В можно использовать смесительное устройство или механическое оборудование, состоящее из двух частей, при этом необходимо исключить попадание воздуха в смесь. Смесь можно использовать только в течение ограниченного времени (рабочего времени). По истечении этого времени смесь становится гелеобразной и непригодной для использования. Время работы определяется качеством и температурой смеси. С увеличением массы и температуры время работы уменьшается. Низкая температура может продлить время работы.</w:t>
      </w:r>
    </w:p>
    <w:p w14:paraId="65164173" w14:textId="77777777" w:rsidR="00A148E0" w:rsidRPr="005F05A4" w:rsidRDefault="00A148E0" w:rsidP="00B67B7A">
      <w:pPr>
        <w:pStyle w:val="a3"/>
        <w:spacing w:line="360" w:lineRule="auto"/>
        <w:ind w:right="987"/>
        <w:jc w:val="both"/>
        <w:rPr>
          <w:sz w:val="27"/>
        </w:rPr>
      </w:pPr>
    </w:p>
    <w:p w14:paraId="21D9B8EA" w14:textId="77777777" w:rsidR="00A148E0" w:rsidRPr="005F05A4" w:rsidRDefault="003346A8" w:rsidP="00B67B7A">
      <w:pPr>
        <w:pStyle w:val="3"/>
        <w:numPr>
          <w:ilvl w:val="0"/>
          <w:numId w:val="2"/>
        </w:numPr>
        <w:tabs>
          <w:tab w:val="left" w:pos="640"/>
        </w:tabs>
        <w:ind w:right="985"/>
        <w:jc w:val="both"/>
      </w:pPr>
      <w:r w:rsidRPr="005F05A4">
        <w:rPr>
          <w:color w:val="0D0D0D"/>
          <w:lang w:bidi="ru-RU"/>
        </w:rPr>
        <w:t>Отверждение</w:t>
      </w:r>
    </w:p>
    <w:p w14:paraId="38979E35" w14:textId="77777777" w:rsidR="00A148E0" w:rsidRPr="005F05A4" w:rsidRDefault="00A148E0" w:rsidP="00B67B7A">
      <w:pPr>
        <w:pStyle w:val="a3"/>
        <w:ind w:right="985"/>
        <w:jc w:val="both"/>
        <w:rPr>
          <w:b/>
          <w:sz w:val="12"/>
        </w:rPr>
      </w:pPr>
    </w:p>
    <w:p w14:paraId="2B9D2FBF" w14:textId="77777777" w:rsidR="00A148E0" w:rsidRPr="005F05A4" w:rsidRDefault="00A148E0" w:rsidP="00B67B7A">
      <w:pPr>
        <w:pStyle w:val="a3"/>
        <w:spacing w:line="21" w:lineRule="exact"/>
        <w:ind w:left="105" w:right="985"/>
        <w:jc w:val="both"/>
        <w:rPr>
          <w:sz w:val="2"/>
        </w:rPr>
      </w:pPr>
    </w:p>
    <w:p w14:paraId="483D79B8" w14:textId="27DEFCB1" w:rsidR="00A148E0" w:rsidRPr="005F05A4" w:rsidRDefault="003346A8" w:rsidP="00B67B7A">
      <w:pPr>
        <w:pStyle w:val="a3"/>
        <w:spacing w:before="20" w:line="304" w:lineRule="auto"/>
        <w:ind w:left="620" w:right="985"/>
        <w:jc w:val="both"/>
      </w:pPr>
      <w:r w:rsidRPr="005F05A4">
        <w:rPr>
          <w:color w:val="0D0D0D"/>
          <w:lang w:bidi="ru-RU"/>
        </w:rPr>
        <w:t xml:space="preserve">Смесь может отверждаться при температуре от 15 до 60 </w:t>
      </w:r>
      <w:r w:rsidRPr="00D363DC">
        <w:rPr>
          <w:rFonts w:ascii="Cambria Math" w:hAnsi="Cambria Math" w:cs="Cambria Math"/>
          <w:color w:val="0D0D0D"/>
          <w:lang w:bidi="ru-RU"/>
        </w:rPr>
        <w:t>℃</w:t>
      </w:r>
      <w:r w:rsidRPr="005F05A4">
        <w:rPr>
          <w:color w:val="0D0D0D"/>
          <w:lang w:bidi="ru-RU"/>
        </w:rPr>
        <w:t>. Время отверждения значительно сокращается с повышением температуры, и добавление катализатора (ускорителя) также может ускорить отверждение (например, время работы, время открытой выдержки клея).</w:t>
      </w:r>
    </w:p>
    <w:p w14:paraId="79735EAF" w14:textId="77777777" w:rsidR="00A148E0" w:rsidRPr="005F05A4" w:rsidRDefault="00A148E0" w:rsidP="00B67B7A">
      <w:pPr>
        <w:pStyle w:val="a3"/>
        <w:ind w:right="985"/>
        <w:jc w:val="both"/>
        <w:rPr>
          <w:sz w:val="28"/>
        </w:rPr>
      </w:pPr>
    </w:p>
    <w:p w14:paraId="5A044D6B" w14:textId="77777777" w:rsidR="00A148E0" w:rsidRPr="005F05A4" w:rsidRDefault="003346A8" w:rsidP="00B67B7A">
      <w:pPr>
        <w:pStyle w:val="a4"/>
        <w:numPr>
          <w:ilvl w:val="0"/>
          <w:numId w:val="1"/>
        </w:numPr>
        <w:tabs>
          <w:tab w:val="left" w:pos="560"/>
        </w:tabs>
        <w:spacing w:line="307" w:lineRule="auto"/>
        <w:ind w:right="985"/>
        <w:jc w:val="both"/>
        <w:rPr>
          <w:sz w:val="21"/>
        </w:rPr>
      </w:pPr>
      <w:r w:rsidRPr="005F05A4">
        <w:rPr>
          <w:b/>
          <w:color w:val="0D0D0D"/>
          <w:sz w:val="21"/>
          <w:lang w:bidi="ru-RU"/>
        </w:rPr>
        <w:t>Чистящие</w:t>
      </w:r>
      <w:r w:rsidRPr="005F05A4">
        <w:rPr>
          <w:color w:val="0D0D0D"/>
          <w:sz w:val="21"/>
          <w:lang w:bidi="ru-RU"/>
        </w:rPr>
        <w:t xml:space="preserve"> средства можно использовать для удаления влажного клея, неотвержденных материалов (чистящее оборудование для нанесения, загрязнения подложки и т.</w:t>
      </w:r>
      <w:r w:rsidR="005F05A4">
        <w:rPr>
          <w:color w:val="0D0D0D"/>
          <w:sz w:val="21"/>
          <w:lang w:bidi="ru-RU"/>
        </w:rPr>
        <w:t> </w:t>
      </w:r>
      <w:r w:rsidRPr="005F05A4">
        <w:rPr>
          <w:color w:val="0D0D0D"/>
          <w:sz w:val="21"/>
          <w:lang w:bidi="ru-RU"/>
        </w:rPr>
        <w:t>д.), а отвержденные клеи можно удалить только механическим способом.</w:t>
      </w:r>
    </w:p>
    <w:p w14:paraId="721AE6CC" w14:textId="77777777" w:rsidR="00A148E0" w:rsidRPr="005F05A4" w:rsidRDefault="00A148E0">
      <w:pPr>
        <w:pStyle w:val="a3"/>
        <w:rPr>
          <w:sz w:val="20"/>
        </w:rPr>
      </w:pPr>
    </w:p>
    <w:p w14:paraId="0D1513A7" w14:textId="77777777" w:rsidR="00A148E0" w:rsidRPr="00D363DC" w:rsidRDefault="003346A8">
      <w:pPr>
        <w:pStyle w:val="2"/>
        <w:spacing w:before="176"/>
        <w:ind w:left="140" w:right="975"/>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Упаковка и хранение</w:t>
      </w:r>
    </w:p>
    <w:p w14:paraId="7C9FA4BD" w14:textId="6532CA60" w:rsidR="00A148E0" w:rsidRPr="005F05A4" w:rsidRDefault="003346A8" w:rsidP="00B67B7A">
      <w:pPr>
        <w:pStyle w:val="a4"/>
        <w:numPr>
          <w:ilvl w:val="0"/>
          <w:numId w:val="1"/>
        </w:numPr>
        <w:tabs>
          <w:tab w:val="left" w:pos="560"/>
        </w:tabs>
        <w:spacing w:before="106" w:line="271" w:lineRule="auto"/>
        <w:ind w:right="1038"/>
        <w:jc w:val="both"/>
        <w:rPr>
          <w:sz w:val="21"/>
        </w:rPr>
      </w:pPr>
      <w:r w:rsidRPr="005F05A4">
        <w:rPr>
          <w:color w:val="0D0D0D"/>
          <w:sz w:val="21"/>
          <w:lang w:bidi="ru-RU"/>
        </w:rPr>
        <w:t xml:space="preserve">Рекомендуется хранить продукт в сухом месте при температуре 10-30 </w:t>
      </w:r>
      <w:r w:rsidRPr="00D363DC">
        <w:rPr>
          <w:rFonts w:ascii="Cambria Math" w:hAnsi="Cambria Math" w:cs="Cambria Math"/>
          <w:color w:val="0D0D0D"/>
          <w:sz w:val="21"/>
          <w:lang w:bidi="ru-RU"/>
        </w:rPr>
        <w:t>℃</w:t>
      </w:r>
      <w:r w:rsidRPr="005F05A4">
        <w:rPr>
          <w:color w:val="0D0D0D"/>
          <w:sz w:val="21"/>
          <w:lang w:bidi="ru-RU"/>
        </w:rPr>
        <w:t>, чтобы избежать попадания прямых солнечных лучей или мороза. После вскрытия упаковки содержимое должно быть защищено от попадания влаги.</w:t>
      </w:r>
    </w:p>
    <w:p w14:paraId="137FD3E9" w14:textId="77777777" w:rsidR="00A148E0" w:rsidRPr="005F05A4" w:rsidRDefault="003346A8" w:rsidP="00B67B7A">
      <w:pPr>
        <w:pStyle w:val="a4"/>
        <w:numPr>
          <w:ilvl w:val="0"/>
          <w:numId w:val="1"/>
        </w:numPr>
        <w:tabs>
          <w:tab w:val="left" w:pos="560"/>
        </w:tabs>
        <w:spacing w:before="9"/>
        <w:ind w:right="1038"/>
        <w:jc w:val="both"/>
        <w:rPr>
          <w:sz w:val="21"/>
        </w:rPr>
      </w:pPr>
      <w:r w:rsidRPr="005F05A4">
        <w:rPr>
          <w:color w:val="0D0D0D"/>
          <w:sz w:val="21"/>
          <w:lang w:bidi="ru-RU"/>
        </w:rPr>
        <w:t>Срок годности: 6 месяцев</w:t>
      </w:r>
      <w:r w:rsidR="005F05A4">
        <w:rPr>
          <w:color w:val="0D0D0D"/>
          <w:sz w:val="21"/>
          <w:lang w:bidi="ru-RU"/>
        </w:rPr>
        <w:t>.</w:t>
      </w:r>
    </w:p>
    <w:p w14:paraId="29F13ED4" w14:textId="77777777" w:rsidR="00A148E0" w:rsidRPr="005F05A4" w:rsidRDefault="00A148E0" w:rsidP="00B67B7A">
      <w:pPr>
        <w:pStyle w:val="a3"/>
        <w:spacing w:before="7"/>
        <w:ind w:right="1038"/>
        <w:jc w:val="both"/>
        <w:rPr>
          <w:sz w:val="27"/>
        </w:rPr>
      </w:pPr>
    </w:p>
    <w:p w14:paraId="270412CC" w14:textId="77777777" w:rsidR="00A148E0" w:rsidRPr="005F05A4" w:rsidRDefault="003346A8" w:rsidP="00B67B7A">
      <w:pPr>
        <w:pStyle w:val="3"/>
        <w:numPr>
          <w:ilvl w:val="0"/>
          <w:numId w:val="1"/>
        </w:numPr>
        <w:tabs>
          <w:tab w:val="left" w:pos="560"/>
        </w:tabs>
        <w:ind w:right="1038"/>
        <w:jc w:val="both"/>
        <w:rPr>
          <w:b w:val="0"/>
        </w:rPr>
      </w:pPr>
      <w:r w:rsidRPr="005F05A4">
        <w:rPr>
          <w:color w:val="0D0D0D"/>
          <w:lang w:bidi="ru-RU"/>
        </w:rPr>
        <w:t>Спецификация упаковки</w:t>
      </w:r>
      <w:r w:rsidRPr="005F05A4">
        <w:rPr>
          <w:b w:val="0"/>
          <w:color w:val="0D0D0D"/>
          <w:lang w:bidi="ru-RU"/>
        </w:rPr>
        <w:t>:</w:t>
      </w:r>
    </w:p>
    <w:p w14:paraId="6251F665" w14:textId="77777777" w:rsidR="00A148E0" w:rsidRPr="005F05A4" w:rsidRDefault="003346A8" w:rsidP="00B67B7A">
      <w:pPr>
        <w:pStyle w:val="a3"/>
        <w:spacing w:before="39"/>
        <w:ind w:left="560" w:right="1038"/>
        <w:jc w:val="both"/>
      </w:pPr>
      <w:r w:rsidRPr="005F05A4">
        <w:rPr>
          <w:color w:val="0D0D0D"/>
          <w:lang w:bidi="ru-RU"/>
        </w:rPr>
        <w:t>Упаковка: двойной тюбик объемом 400 мл; ведро объемом 5 галлонов; ведро объемом 55 галлонов</w:t>
      </w:r>
      <w:r w:rsidR="005F05A4">
        <w:rPr>
          <w:color w:val="0D0D0D"/>
          <w:lang w:bidi="ru-RU"/>
        </w:rPr>
        <w:t>.</w:t>
      </w:r>
    </w:p>
    <w:p w14:paraId="7D667C2B" w14:textId="77777777" w:rsidR="00A148E0" w:rsidRPr="005F05A4" w:rsidRDefault="00A148E0" w:rsidP="00B67B7A">
      <w:pPr>
        <w:pStyle w:val="a3"/>
        <w:spacing w:before="7"/>
        <w:ind w:right="1038"/>
        <w:jc w:val="both"/>
        <w:rPr>
          <w:sz w:val="27"/>
        </w:rPr>
      </w:pPr>
    </w:p>
    <w:p w14:paraId="5FB68B02" w14:textId="77777777" w:rsidR="00A148E0" w:rsidRPr="005F05A4" w:rsidRDefault="003346A8" w:rsidP="00B67B7A">
      <w:pPr>
        <w:pStyle w:val="a4"/>
        <w:numPr>
          <w:ilvl w:val="0"/>
          <w:numId w:val="1"/>
        </w:numPr>
        <w:tabs>
          <w:tab w:val="left" w:pos="560"/>
        </w:tabs>
        <w:spacing w:line="278" w:lineRule="auto"/>
        <w:ind w:right="1038"/>
        <w:jc w:val="both"/>
        <w:rPr>
          <w:sz w:val="21"/>
        </w:rPr>
      </w:pPr>
      <w:r w:rsidRPr="005F05A4">
        <w:rPr>
          <w:b/>
          <w:color w:val="0D0D0D"/>
          <w:sz w:val="21"/>
          <w:lang w:bidi="ru-RU"/>
        </w:rPr>
        <w:t>Транспортировка</w:t>
      </w:r>
      <w:r w:rsidRPr="005F05A4">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78FFC2A2" w14:textId="77777777" w:rsidR="00A148E0" w:rsidRPr="005F05A4" w:rsidRDefault="00A148E0" w:rsidP="00B67B7A">
      <w:pPr>
        <w:pStyle w:val="a3"/>
        <w:ind w:right="1038"/>
        <w:jc w:val="both"/>
        <w:rPr>
          <w:sz w:val="20"/>
        </w:rPr>
      </w:pPr>
    </w:p>
    <w:p w14:paraId="06DACB2C" w14:textId="77777777" w:rsidR="00A148E0" w:rsidRPr="005F05A4" w:rsidRDefault="00A148E0" w:rsidP="00B67B7A">
      <w:pPr>
        <w:pStyle w:val="a3"/>
        <w:spacing w:before="4"/>
        <w:ind w:right="1038"/>
        <w:jc w:val="both"/>
        <w:rPr>
          <w:sz w:val="19"/>
        </w:rPr>
      </w:pPr>
    </w:p>
    <w:p w14:paraId="12B11674" w14:textId="77777777" w:rsidR="00A148E0" w:rsidRPr="00D363DC" w:rsidRDefault="003346A8" w:rsidP="00B67B7A">
      <w:pPr>
        <w:spacing w:before="1"/>
        <w:ind w:left="140" w:right="1038"/>
        <w:jc w:val="both"/>
        <w:rPr>
          <w:b/>
          <w:sz w:val="32"/>
        </w:rPr>
      </w:pPr>
      <w:r w:rsidRPr="00D363DC">
        <w:rPr>
          <w:rFonts w:ascii="Cambria Math" w:hAnsi="Cambria Math" w:cs="Cambria Math"/>
          <w:color w:val="0D0D0D"/>
          <w:sz w:val="32"/>
          <w:lang w:bidi="ru-RU"/>
        </w:rPr>
        <w:t>∎</w:t>
      </w:r>
      <w:r w:rsidRPr="005F05A4">
        <w:rPr>
          <w:b/>
          <w:color w:val="0D0D0D"/>
          <w:sz w:val="32"/>
          <w:lang w:bidi="ru-RU"/>
        </w:rPr>
        <w:t>Внимание</w:t>
      </w:r>
    </w:p>
    <w:p w14:paraId="2EB70DD9" w14:textId="688ABAA9" w:rsidR="00A148E0" w:rsidRPr="005F05A4" w:rsidRDefault="003346A8" w:rsidP="00B67B7A">
      <w:pPr>
        <w:pStyle w:val="a3"/>
        <w:spacing w:before="11" w:line="278" w:lineRule="auto"/>
        <w:ind w:left="245" w:right="1038"/>
        <w:jc w:val="both"/>
      </w:pPr>
      <w:r w:rsidRPr="005F05A4">
        <w:rPr>
          <w:color w:val="0D0D0D"/>
          <w:lang w:bidi="ru-RU"/>
        </w:rPr>
        <w:t>Закупоривать и хранить в недоступном для детей месте</w:t>
      </w:r>
      <w:r w:rsidR="005F05A4">
        <w:rPr>
          <w:color w:val="0D0D0D"/>
          <w:lang w:bidi="ru-RU"/>
        </w:rPr>
        <w:t>.</w:t>
      </w:r>
      <w:r w:rsidR="005F05A4" w:rsidRPr="005F05A4">
        <w:rPr>
          <w:color w:val="0D0D0D"/>
          <w:lang w:bidi="ru-RU"/>
        </w:rPr>
        <w:t xml:space="preserve"> </w:t>
      </w:r>
      <w:r w:rsidRPr="005F05A4">
        <w:rPr>
          <w:color w:val="0D0D0D"/>
          <w:lang w:bidi="ru-RU"/>
        </w:rPr>
        <w:t>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3F9B1007" w14:textId="77777777" w:rsidR="00A148E0" w:rsidRPr="005F05A4" w:rsidRDefault="00A148E0" w:rsidP="00B67B7A">
      <w:pPr>
        <w:pStyle w:val="a3"/>
        <w:ind w:right="1038"/>
        <w:jc w:val="both"/>
        <w:rPr>
          <w:sz w:val="20"/>
        </w:rPr>
      </w:pPr>
    </w:p>
    <w:p w14:paraId="3AC2C059" w14:textId="77777777" w:rsidR="00A148E0" w:rsidRPr="00D363DC" w:rsidRDefault="003346A8" w:rsidP="00B67B7A">
      <w:pPr>
        <w:pStyle w:val="2"/>
        <w:spacing w:before="146"/>
        <w:ind w:left="140" w:right="1038"/>
        <w:jc w:val="both"/>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Данные по технике безопасности при эксплуатации</w:t>
      </w:r>
    </w:p>
    <w:p w14:paraId="5C59EE12" w14:textId="77777777" w:rsidR="00A148E0" w:rsidRPr="005F05A4" w:rsidRDefault="003346A8" w:rsidP="00B67B7A">
      <w:pPr>
        <w:pStyle w:val="a3"/>
        <w:spacing w:before="160" w:line="309" w:lineRule="auto"/>
        <w:ind w:left="140" w:right="1038"/>
        <w:jc w:val="both"/>
      </w:pPr>
      <w:r w:rsidRPr="005F05A4">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w:t>
      </w:r>
      <w:r w:rsidRPr="005F05A4">
        <w:rPr>
          <w:color w:val="0D0D0D"/>
          <w:lang w:bidi="ru-RU"/>
        </w:rPr>
        <w:lastRenderedPageBreak/>
        <w:t xml:space="preserve">SEPNA или других дистрибьюторов или отправить по почте в сервисный центр </w:t>
      </w:r>
      <w:hyperlink r:id="rId7">
        <w:r w:rsidRPr="005F05A4">
          <w:rPr>
            <w:color w:val="0D0D0D"/>
            <w:lang w:bidi="ru-RU"/>
          </w:rPr>
          <w:t>sepna@sepna.cc</w:t>
        </w:r>
      </w:hyperlink>
      <w:r w:rsidRPr="005F05A4">
        <w:rPr>
          <w:color w:val="0D0D0D"/>
          <w:lang w:bidi="ru-RU"/>
        </w:rPr>
        <w:t>, или по телефону +86-400-882-1323.</w:t>
      </w:r>
    </w:p>
    <w:p w14:paraId="010F1D48" w14:textId="77777777" w:rsidR="00A148E0" w:rsidRPr="005F05A4" w:rsidRDefault="00A148E0" w:rsidP="00B67B7A">
      <w:pPr>
        <w:pStyle w:val="a3"/>
        <w:ind w:right="1038"/>
        <w:jc w:val="both"/>
        <w:rPr>
          <w:sz w:val="20"/>
        </w:rPr>
      </w:pPr>
    </w:p>
    <w:p w14:paraId="3BE3067C" w14:textId="77777777" w:rsidR="00A148E0" w:rsidRPr="005F05A4" w:rsidRDefault="00A148E0" w:rsidP="00B67B7A">
      <w:pPr>
        <w:pStyle w:val="a3"/>
        <w:spacing w:before="11"/>
        <w:ind w:right="1038"/>
        <w:jc w:val="both"/>
        <w:rPr>
          <w:sz w:val="20"/>
        </w:rPr>
      </w:pPr>
    </w:p>
    <w:p w14:paraId="0F7C86C9" w14:textId="77777777" w:rsidR="00A148E0" w:rsidRPr="00D363DC" w:rsidRDefault="003346A8" w:rsidP="00B67B7A">
      <w:pPr>
        <w:pStyle w:val="2"/>
        <w:ind w:left="140" w:right="1038"/>
        <w:jc w:val="both"/>
        <w:rPr>
          <w:rFonts w:ascii="Times New Roman" w:hAnsi="Times New Roman" w:cs="Times New Roman"/>
        </w:rPr>
      </w:pPr>
      <w:r w:rsidRPr="00D363DC">
        <w:rPr>
          <w:rFonts w:ascii="Cambria Math" w:hAnsi="Cambria Math" w:cs="Cambria Math"/>
          <w:b w:val="0"/>
          <w:color w:val="0D0D0D"/>
          <w:sz w:val="32"/>
          <w:lang w:bidi="ru-RU"/>
        </w:rPr>
        <w:t>∎</w:t>
      </w:r>
      <w:r w:rsidRPr="00D363DC">
        <w:rPr>
          <w:rFonts w:ascii="Times New Roman" w:hAnsi="Times New Roman" w:cs="Times New Roman"/>
          <w:color w:val="0D0D0D"/>
          <w:lang w:bidi="ru-RU"/>
        </w:rPr>
        <w:t>Гарантия и ответственность</w:t>
      </w:r>
    </w:p>
    <w:p w14:paraId="374B93C1" w14:textId="77777777" w:rsidR="00A148E0" w:rsidRPr="005F05A4" w:rsidRDefault="003346A8" w:rsidP="00B67B7A">
      <w:pPr>
        <w:pStyle w:val="a3"/>
        <w:spacing w:before="160" w:line="309" w:lineRule="auto"/>
        <w:ind w:left="140" w:right="1038"/>
        <w:jc w:val="both"/>
      </w:pPr>
      <w:r w:rsidRPr="005F05A4">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A148E0" w:rsidRPr="005F05A4">
      <w:headerReference w:type="default" r:id="rId8"/>
      <w:pgSz w:w="11910" w:h="16840"/>
      <w:pgMar w:top="1420" w:right="500" w:bottom="1080" w:left="1300" w:header="511"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A4CEA" w14:textId="77777777" w:rsidR="005113F2" w:rsidRDefault="005113F2">
      <w:r>
        <w:separator/>
      </w:r>
    </w:p>
  </w:endnote>
  <w:endnote w:type="continuationSeparator" w:id="0">
    <w:p w14:paraId="2127D5E4" w14:textId="77777777" w:rsidR="005113F2" w:rsidRDefault="0051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2DCE6" w14:textId="77777777" w:rsidR="005113F2" w:rsidRDefault="005113F2">
      <w:r>
        <w:separator/>
      </w:r>
    </w:p>
  </w:footnote>
  <w:footnote w:type="continuationSeparator" w:id="0">
    <w:p w14:paraId="7FE32391" w14:textId="77777777" w:rsidR="005113F2" w:rsidRDefault="00511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BE21" w14:textId="77777777" w:rsidR="00A148E0" w:rsidRDefault="00000000">
    <w:pPr>
      <w:pStyle w:val="a3"/>
      <w:spacing w:line="14" w:lineRule="auto"/>
      <w:rPr>
        <w:sz w:val="20"/>
      </w:rPr>
    </w:pPr>
    <w:r>
      <w:rPr>
        <w:noProof/>
        <w:lang w:bidi="ru-RU"/>
      </w:rPr>
      <w:pict w14:anchorId="4D583960">
        <v:shapetype id="_x0000_t202" coordsize="21600,21600" o:spt="202" path="m,l,21600r21600,l21600,xe">
          <v:stroke joinstyle="miter"/>
          <v:path gradientshapeok="t" o:connecttype="rect"/>
        </v:shapetype>
        <v:shape id="_x0000_s1025" type="#_x0000_t202" style="position:absolute;margin-left:71pt;margin-top:30.4pt;width:196.65pt;height:42.3pt;z-index:-12976;mso-position-horizontal-relative:page;mso-position-vertical-relative:page" filled="f" stroked="f">
          <v:textbox inset="0,0,0,0">
            <w:txbxContent>
              <w:p w14:paraId="0015DBF5" w14:textId="77777777" w:rsidR="00A148E0" w:rsidRDefault="003346A8">
                <w:pPr>
                  <w:spacing w:line="510" w:lineRule="exact"/>
                  <w:ind w:left="20"/>
                  <w:rPr>
                    <w:b/>
                    <w:sz w:val="48"/>
                  </w:rPr>
                </w:pPr>
                <w:r>
                  <w:rPr>
                    <w:b/>
                    <w:sz w:val="48"/>
                    <w:lang w:bidi="ru-RU"/>
                  </w:rPr>
                  <w:t>SP283</w:t>
                </w:r>
              </w:p>
              <w:p w14:paraId="61A3F894" w14:textId="77777777" w:rsidR="00A148E0" w:rsidRDefault="003346A8">
                <w:pPr>
                  <w:spacing w:line="322" w:lineRule="exact"/>
                  <w:ind w:left="20"/>
                  <w:rPr>
                    <w:b/>
                    <w:sz w:val="28"/>
                  </w:rPr>
                </w:pPr>
                <w:r>
                  <w:rPr>
                    <w:b/>
                    <w:spacing w:val="-4"/>
                    <w:sz w:val="28"/>
                    <w:lang w:bidi="ru-RU"/>
                  </w:rPr>
                  <w:t>Технический паспорт</w:t>
                </w:r>
              </w:p>
            </w:txbxContent>
          </v:textbox>
          <w10:wrap anchorx="page" anchory="page"/>
        </v:shape>
      </w:pict>
    </w:r>
    <w:r>
      <w:rPr>
        <w:noProof/>
        <w:lang w:bidi="ru-RU"/>
      </w:rPr>
      <w:pict w14:anchorId="4C9DEBB8">
        <v:shapetype id="_x0000_t32" coordsize="21600,21600" o:spt="32" o:oned="t" path="m,l21600,21600e" filled="f">
          <v:path arrowok="t" fillok="f" o:connecttype="none"/>
          <o:lock v:ext="edit" shapetype="t"/>
        </v:shapetype>
        <v:shape id="_x0000_s1034" type="#_x0000_t32" style="position:absolute;margin-left:8.75pt;margin-top:44.7pt;width:451.55pt;height:0;z-index:503304528" o:connectortype="straight" strokecolor="#666 [1936]" strokeweight="1pt">
          <v:shadow type="perspective" color="#7f7f7f [1601]" opacity=".5" offset="1pt" offset2="-3pt"/>
        </v:shape>
      </w:pict>
    </w:r>
    <w:r w:rsidR="003346A8">
      <w:rPr>
        <w:noProof/>
        <w:lang w:val="de-DE" w:eastAsia="de-DE"/>
      </w:rPr>
      <w:drawing>
        <wp:anchor distT="0" distB="0" distL="0" distR="0" simplePos="0" relativeHeight="268422455" behindDoc="1" locked="0" layoutInCell="1" allowOverlap="1" wp14:anchorId="6168D57F" wp14:editId="0DD3594F">
          <wp:simplePos x="0" y="0"/>
          <wp:positionH relativeFrom="page">
            <wp:posOffset>5902452</wp:posOffset>
          </wp:positionH>
          <wp:positionV relativeFrom="page">
            <wp:posOffset>324612</wp:posOffset>
          </wp:positionV>
          <wp:extent cx="1272540" cy="534924"/>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1272540" cy="53492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B7452"/>
    <w:multiLevelType w:val="hybridMultilevel"/>
    <w:tmpl w:val="95289C3E"/>
    <w:lvl w:ilvl="0" w:tplc="5C848FA0">
      <w:start w:val="1"/>
      <w:numFmt w:val="bullet"/>
      <w:lvlText w:val=""/>
      <w:lvlJc w:val="left"/>
      <w:pPr>
        <w:ind w:left="640" w:hanging="420"/>
      </w:pPr>
      <w:rPr>
        <w:rFonts w:ascii="Wingdings" w:eastAsia="Wingdings" w:hAnsi="Wingdings" w:cs="Wingdings" w:hint="default"/>
        <w:color w:val="0D0D0D"/>
        <w:w w:val="99"/>
        <w:sz w:val="21"/>
        <w:szCs w:val="21"/>
      </w:rPr>
    </w:lvl>
    <w:lvl w:ilvl="1" w:tplc="99780B14">
      <w:start w:val="1"/>
      <w:numFmt w:val="bullet"/>
      <w:lvlText w:val="•"/>
      <w:lvlJc w:val="left"/>
      <w:pPr>
        <w:ind w:left="1594" w:hanging="420"/>
      </w:pPr>
      <w:rPr>
        <w:rFonts w:hint="default"/>
      </w:rPr>
    </w:lvl>
    <w:lvl w:ilvl="2" w:tplc="81E00302">
      <w:start w:val="1"/>
      <w:numFmt w:val="bullet"/>
      <w:lvlText w:val="•"/>
      <w:lvlJc w:val="left"/>
      <w:pPr>
        <w:ind w:left="2549" w:hanging="420"/>
      </w:pPr>
      <w:rPr>
        <w:rFonts w:hint="default"/>
      </w:rPr>
    </w:lvl>
    <w:lvl w:ilvl="3" w:tplc="C116E6EC">
      <w:start w:val="1"/>
      <w:numFmt w:val="bullet"/>
      <w:lvlText w:val="•"/>
      <w:lvlJc w:val="left"/>
      <w:pPr>
        <w:ind w:left="3503" w:hanging="420"/>
      </w:pPr>
      <w:rPr>
        <w:rFonts w:hint="default"/>
      </w:rPr>
    </w:lvl>
    <w:lvl w:ilvl="4" w:tplc="81621F52">
      <w:start w:val="1"/>
      <w:numFmt w:val="bullet"/>
      <w:lvlText w:val="•"/>
      <w:lvlJc w:val="left"/>
      <w:pPr>
        <w:ind w:left="4458" w:hanging="420"/>
      </w:pPr>
      <w:rPr>
        <w:rFonts w:hint="default"/>
      </w:rPr>
    </w:lvl>
    <w:lvl w:ilvl="5" w:tplc="F172433A">
      <w:start w:val="1"/>
      <w:numFmt w:val="bullet"/>
      <w:lvlText w:val="•"/>
      <w:lvlJc w:val="left"/>
      <w:pPr>
        <w:ind w:left="5413" w:hanging="420"/>
      </w:pPr>
      <w:rPr>
        <w:rFonts w:hint="default"/>
      </w:rPr>
    </w:lvl>
    <w:lvl w:ilvl="6" w:tplc="94F2B43C">
      <w:start w:val="1"/>
      <w:numFmt w:val="bullet"/>
      <w:lvlText w:val="•"/>
      <w:lvlJc w:val="left"/>
      <w:pPr>
        <w:ind w:left="6367" w:hanging="420"/>
      </w:pPr>
      <w:rPr>
        <w:rFonts w:hint="default"/>
      </w:rPr>
    </w:lvl>
    <w:lvl w:ilvl="7" w:tplc="EA3EEC0C">
      <w:start w:val="1"/>
      <w:numFmt w:val="bullet"/>
      <w:lvlText w:val="•"/>
      <w:lvlJc w:val="left"/>
      <w:pPr>
        <w:ind w:left="7322" w:hanging="420"/>
      </w:pPr>
      <w:rPr>
        <w:rFonts w:hint="default"/>
      </w:rPr>
    </w:lvl>
    <w:lvl w:ilvl="8" w:tplc="44C253C4">
      <w:start w:val="1"/>
      <w:numFmt w:val="bullet"/>
      <w:lvlText w:val="•"/>
      <w:lvlJc w:val="left"/>
      <w:pPr>
        <w:ind w:left="8276" w:hanging="420"/>
      </w:pPr>
      <w:rPr>
        <w:rFonts w:hint="default"/>
      </w:rPr>
    </w:lvl>
  </w:abstractNum>
  <w:abstractNum w:abstractNumId="1" w15:restartNumberingAfterBreak="0">
    <w:nsid w:val="43432C3C"/>
    <w:multiLevelType w:val="hybridMultilevel"/>
    <w:tmpl w:val="80409DE8"/>
    <w:lvl w:ilvl="0" w:tplc="4FFC0E9C">
      <w:start w:val="1"/>
      <w:numFmt w:val="bullet"/>
      <w:lvlText w:val=""/>
      <w:lvlJc w:val="left"/>
      <w:pPr>
        <w:ind w:left="560" w:hanging="420"/>
      </w:pPr>
      <w:rPr>
        <w:rFonts w:ascii="Wingdings" w:eastAsia="Wingdings" w:hAnsi="Wingdings" w:cs="Wingdings" w:hint="default"/>
        <w:color w:val="0D0D0D"/>
        <w:w w:val="99"/>
        <w:sz w:val="21"/>
        <w:szCs w:val="21"/>
      </w:rPr>
    </w:lvl>
    <w:lvl w:ilvl="1" w:tplc="C1E01E9E">
      <w:start w:val="1"/>
      <w:numFmt w:val="bullet"/>
      <w:lvlText w:val="•"/>
      <w:lvlJc w:val="left"/>
      <w:pPr>
        <w:ind w:left="1514" w:hanging="420"/>
      </w:pPr>
      <w:rPr>
        <w:rFonts w:hint="default"/>
      </w:rPr>
    </w:lvl>
    <w:lvl w:ilvl="2" w:tplc="E7880550">
      <w:start w:val="1"/>
      <w:numFmt w:val="bullet"/>
      <w:lvlText w:val="•"/>
      <w:lvlJc w:val="left"/>
      <w:pPr>
        <w:ind w:left="2469" w:hanging="420"/>
      </w:pPr>
      <w:rPr>
        <w:rFonts w:hint="default"/>
      </w:rPr>
    </w:lvl>
    <w:lvl w:ilvl="3" w:tplc="396E8994">
      <w:start w:val="1"/>
      <w:numFmt w:val="bullet"/>
      <w:lvlText w:val="•"/>
      <w:lvlJc w:val="left"/>
      <w:pPr>
        <w:ind w:left="3423" w:hanging="420"/>
      </w:pPr>
      <w:rPr>
        <w:rFonts w:hint="default"/>
      </w:rPr>
    </w:lvl>
    <w:lvl w:ilvl="4" w:tplc="9BF69F2C">
      <w:start w:val="1"/>
      <w:numFmt w:val="bullet"/>
      <w:lvlText w:val="•"/>
      <w:lvlJc w:val="left"/>
      <w:pPr>
        <w:ind w:left="4378" w:hanging="420"/>
      </w:pPr>
      <w:rPr>
        <w:rFonts w:hint="default"/>
      </w:rPr>
    </w:lvl>
    <w:lvl w:ilvl="5" w:tplc="CB54F0CC">
      <w:start w:val="1"/>
      <w:numFmt w:val="bullet"/>
      <w:lvlText w:val="•"/>
      <w:lvlJc w:val="left"/>
      <w:pPr>
        <w:ind w:left="5333" w:hanging="420"/>
      </w:pPr>
      <w:rPr>
        <w:rFonts w:hint="default"/>
      </w:rPr>
    </w:lvl>
    <w:lvl w:ilvl="6" w:tplc="781089F0">
      <w:start w:val="1"/>
      <w:numFmt w:val="bullet"/>
      <w:lvlText w:val="•"/>
      <w:lvlJc w:val="left"/>
      <w:pPr>
        <w:ind w:left="6287" w:hanging="420"/>
      </w:pPr>
      <w:rPr>
        <w:rFonts w:hint="default"/>
      </w:rPr>
    </w:lvl>
    <w:lvl w:ilvl="7" w:tplc="49B0780A">
      <w:start w:val="1"/>
      <w:numFmt w:val="bullet"/>
      <w:lvlText w:val="•"/>
      <w:lvlJc w:val="left"/>
      <w:pPr>
        <w:ind w:left="7242" w:hanging="420"/>
      </w:pPr>
      <w:rPr>
        <w:rFonts w:hint="default"/>
      </w:rPr>
    </w:lvl>
    <w:lvl w:ilvl="8" w:tplc="958C9E9A">
      <w:start w:val="1"/>
      <w:numFmt w:val="bullet"/>
      <w:lvlText w:val="•"/>
      <w:lvlJc w:val="left"/>
      <w:pPr>
        <w:ind w:left="8196" w:hanging="420"/>
      </w:pPr>
      <w:rPr>
        <w:rFonts w:hint="default"/>
      </w:rPr>
    </w:lvl>
  </w:abstractNum>
  <w:abstractNum w:abstractNumId="2" w15:restartNumberingAfterBreak="0">
    <w:nsid w:val="5D681C4A"/>
    <w:multiLevelType w:val="hybridMultilevel"/>
    <w:tmpl w:val="FFD63DA0"/>
    <w:lvl w:ilvl="0" w:tplc="B688319E">
      <w:start w:val="1"/>
      <w:numFmt w:val="decimal"/>
      <w:lvlText w:val="%1."/>
      <w:lvlJc w:val="left"/>
      <w:pPr>
        <w:ind w:left="428" w:hanging="209"/>
        <w:jc w:val="left"/>
      </w:pPr>
      <w:rPr>
        <w:rFonts w:ascii="Times New Roman" w:eastAsia="Times New Roman" w:hAnsi="Times New Roman" w:cs="Times New Roman" w:hint="default"/>
        <w:color w:val="0D0D0D"/>
        <w:spacing w:val="0"/>
        <w:w w:val="99"/>
        <w:sz w:val="21"/>
        <w:szCs w:val="21"/>
      </w:rPr>
    </w:lvl>
    <w:lvl w:ilvl="1" w:tplc="D788219A">
      <w:start w:val="1"/>
      <w:numFmt w:val="bullet"/>
      <w:lvlText w:val="•"/>
      <w:lvlJc w:val="left"/>
      <w:pPr>
        <w:ind w:left="1396" w:hanging="209"/>
      </w:pPr>
      <w:rPr>
        <w:rFonts w:hint="default"/>
      </w:rPr>
    </w:lvl>
    <w:lvl w:ilvl="2" w:tplc="96EA0196">
      <w:start w:val="1"/>
      <w:numFmt w:val="bullet"/>
      <w:lvlText w:val="•"/>
      <w:lvlJc w:val="left"/>
      <w:pPr>
        <w:ind w:left="2373" w:hanging="209"/>
      </w:pPr>
      <w:rPr>
        <w:rFonts w:hint="default"/>
      </w:rPr>
    </w:lvl>
    <w:lvl w:ilvl="3" w:tplc="52CE3EEA">
      <w:start w:val="1"/>
      <w:numFmt w:val="bullet"/>
      <w:lvlText w:val="•"/>
      <w:lvlJc w:val="left"/>
      <w:pPr>
        <w:ind w:left="3349" w:hanging="209"/>
      </w:pPr>
      <w:rPr>
        <w:rFonts w:hint="default"/>
      </w:rPr>
    </w:lvl>
    <w:lvl w:ilvl="4" w:tplc="225C9404">
      <w:start w:val="1"/>
      <w:numFmt w:val="bullet"/>
      <w:lvlText w:val="•"/>
      <w:lvlJc w:val="left"/>
      <w:pPr>
        <w:ind w:left="4326" w:hanging="209"/>
      </w:pPr>
      <w:rPr>
        <w:rFonts w:hint="default"/>
      </w:rPr>
    </w:lvl>
    <w:lvl w:ilvl="5" w:tplc="0A5CA942">
      <w:start w:val="1"/>
      <w:numFmt w:val="bullet"/>
      <w:lvlText w:val="•"/>
      <w:lvlJc w:val="left"/>
      <w:pPr>
        <w:ind w:left="5303" w:hanging="209"/>
      </w:pPr>
      <w:rPr>
        <w:rFonts w:hint="default"/>
      </w:rPr>
    </w:lvl>
    <w:lvl w:ilvl="6" w:tplc="BBBC9584">
      <w:start w:val="1"/>
      <w:numFmt w:val="bullet"/>
      <w:lvlText w:val="•"/>
      <w:lvlJc w:val="left"/>
      <w:pPr>
        <w:ind w:left="6279" w:hanging="209"/>
      </w:pPr>
      <w:rPr>
        <w:rFonts w:hint="default"/>
      </w:rPr>
    </w:lvl>
    <w:lvl w:ilvl="7" w:tplc="68260764">
      <w:start w:val="1"/>
      <w:numFmt w:val="bullet"/>
      <w:lvlText w:val="•"/>
      <w:lvlJc w:val="left"/>
      <w:pPr>
        <w:ind w:left="7256" w:hanging="209"/>
      </w:pPr>
      <w:rPr>
        <w:rFonts w:hint="default"/>
      </w:rPr>
    </w:lvl>
    <w:lvl w:ilvl="8" w:tplc="E274FBD6">
      <w:start w:val="1"/>
      <w:numFmt w:val="bullet"/>
      <w:lvlText w:val="•"/>
      <w:lvlJc w:val="left"/>
      <w:pPr>
        <w:ind w:left="8232" w:hanging="209"/>
      </w:pPr>
      <w:rPr>
        <w:rFonts w:hint="default"/>
      </w:rPr>
    </w:lvl>
  </w:abstractNum>
  <w:abstractNum w:abstractNumId="3" w15:restartNumberingAfterBreak="0">
    <w:nsid w:val="7C8A1403"/>
    <w:multiLevelType w:val="hybridMultilevel"/>
    <w:tmpl w:val="C2780D88"/>
    <w:lvl w:ilvl="0" w:tplc="96C8E7A4">
      <w:start w:val="1"/>
      <w:numFmt w:val="decimal"/>
      <w:lvlText w:val="%1."/>
      <w:lvlJc w:val="left"/>
      <w:pPr>
        <w:ind w:left="428" w:hanging="209"/>
        <w:jc w:val="left"/>
      </w:pPr>
      <w:rPr>
        <w:rFonts w:ascii="Times New Roman" w:eastAsia="Times New Roman" w:hAnsi="Times New Roman" w:cs="Times New Roman" w:hint="default"/>
        <w:color w:val="0D0D0D"/>
        <w:spacing w:val="0"/>
        <w:w w:val="99"/>
        <w:sz w:val="21"/>
        <w:szCs w:val="21"/>
      </w:rPr>
    </w:lvl>
    <w:lvl w:ilvl="1" w:tplc="24B6AE34">
      <w:start w:val="1"/>
      <w:numFmt w:val="bullet"/>
      <w:lvlText w:val="•"/>
      <w:lvlJc w:val="left"/>
      <w:pPr>
        <w:ind w:left="1396" w:hanging="209"/>
      </w:pPr>
      <w:rPr>
        <w:rFonts w:hint="default"/>
      </w:rPr>
    </w:lvl>
    <w:lvl w:ilvl="2" w:tplc="A398AB34">
      <w:start w:val="1"/>
      <w:numFmt w:val="bullet"/>
      <w:lvlText w:val="•"/>
      <w:lvlJc w:val="left"/>
      <w:pPr>
        <w:ind w:left="2373" w:hanging="209"/>
      </w:pPr>
      <w:rPr>
        <w:rFonts w:hint="default"/>
      </w:rPr>
    </w:lvl>
    <w:lvl w:ilvl="3" w:tplc="801426F4">
      <w:start w:val="1"/>
      <w:numFmt w:val="bullet"/>
      <w:lvlText w:val="•"/>
      <w:lvlJc w:val="left"/>
      <w:pPr>
        <w:ind w:left="3349" w:hanging="209"/>
      </w:pPr>
      <w:rPr>
        <w:rFonts w:hint="default"/>
      </w:rPr>
    </w:lvl>
    <w:lvl w:ilvl="4" w:tplc="A17EFAE8">
      <w:start w:val="1"/>
      <w:numFmt w:val="bullet"/>
      <w:lvlText w:val="•"/>
      <w:lvlJc w:val="left"/>
      <w:pPr>
        <w:ind w:left="4326" w:hanging="209"/>
      </w:pPr>
      <w:rPr>
        <w:rFonts w:hint="default"/>
      </w:rPr>
    </w:lvl>
    <w:lvl w:ilvl="5" w:tplc="3558E0D2">
      <w:start w:val="1"/>
      <w:numFmt w:val="bullet"/>
      <w:lvlText w:val="•"/>
      <w:lvlJc w:val="left"/>
      <w:pPr>
        <w:ind w:left="5303" w:hanging="209"/>
      </w:pPr>
      <w:rPr>
        <w:rFonts w:hint="default"/>
      </w:rPr>
    </w:lvl>
    <w:lvl w:ilvl="6" w:tplc="69DA2C80">
      <w:start w:val="1"/>
      <w:numFmt w:val="bullet"/>
      <w:lvlText w:val="•"/>
      <w:lvlJc w:val="left"/>
      <w:pPr>
        <w:ind w:left="6279" w:hanging="209"/>
      </w:pPr>
      <w:rPr>
        <w:rFonts w:hint="default"/>
      </w:rPr>
    </w:lvl>
    <w:lvl w:ilvl="7" w:tplc="929ABD36">
      <w:start w:val="1"/>
      <w:numFmt w:val="bullet"/>
      <w:lvlText w:val="•"/>
      <w:lvlJc w:val="left"/>
      <w:pPr>
        <w:ind w:left="7256" w:hanging="209"/>
      </w:pPr>
      <w:rPr>
        <w:rFonts w:hint="default"/>
      </w:rPr>
    </w:lvl>
    <w:lvl w:ilvl="8" w:tplc="69F2F710">
      <w:start w:val="1"/>
      <w:numFmt w:val="bullet"/>
      <w:lvlText w:val="•"/>
      <w:lvlJc w:val="left"/>
      <w:pPr>
        <w:ind w:left="8232" w:hanging="209"/>
      </w:pPr>
      <w:rPr>
        <w:rFonts w:hint="default"/>
      </w:rPr>
    </w:lvl>
  </w:abstractNum>
  <w:num w:numId="1" w16cid:durableId="695928618">
    <w:abstractNumId w:val="1"/>
  </w:num>
  <w:num w:numId="2" w16cid:durableId="1966428065">
    <w:abstractNumId w:val="0"/>
  </w:num>
  <w:num w:numId="3" w16cid:durableId="1285426355">
    <w:abstractNumId w:val="3"/>
  </w:num>
  <w:num w:numId="4" w16cid:durableId="1606844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rules v:ext="edit">
        <o:r id="V:Rule1" type="connector" idref="#_x0000_s1034"/>
      </o:rules>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148E0"/>
    <w:rsid w:val="003346A8"/>
    <w:rsid w:val="005113F2"/>
    <w:rsid w:val="005F05A4"/>
    <w:rsid w:val="00A148E0"/>
    <w:rsid w:val="00B67B7A"/>
    <w:rsid w:val="00D363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5E1A4"/>
  <w15:docId w15:val="{2C50CF82-758E-4C95-968F-C74748E4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52"/>
      <w:ind w:left="872" w:right="1184"/>
      <w:outlineLvl w:val="0"/>
    </w:pPr>
    <w:rPr>
      <w:rFonts w:ascii="Arial Narrow" w:eastAsia="Arial Narrow" w:hAnsi="Arial Narrow" w:cs="Arial Narrow"/>
      <w:b/>
      <w:bCs/>
      <w:sz w:val="40"/>
      <w:szCs w:val="40"/>
    </w:rPr>
  </w:style>
  <w:style w:type="paragraph" w:styleId="2">
    <w:name w:val="heading 2"/>
    <w:basedOn w:val="a"/>
    <w:uiPriority w:val="1"/>
    <w:qFormat/>
    <w:pPr>
      <w:ind w:left="220" w:right="1184"/>
      <w:outlineLvl w:val="1"/>
    </w:pPr>
    <w:rPr>
      <w:rFonts w:ascii="Arial Narrow" w:eastAsia="Arial Narrow" w:hAnsi="Arial Narrow" w:cs="Arial Narrow"/>
      <w:b/>
      <w:bCs/>
      <w:sz w:val="28"/>
      <w:szCs w:val="28"/>
    </w:rPr>
  </w:style>
  <w:style w:type="paragraph" w:styleId="3">
    <w:name w:val="heading 3"/>
    <w:basedOn w:val="a"/>
    <w:uiPriority w:val="1"/>
    <w:qFormat/>
    <w:pPr>
      <w:ind w:left="640" w:hanging="420"/>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428" w:hanging="420"/>
    </w:pPr>
  </w:style>
  <w:style w:type="paragraph" w:customStyle="1" w:styleId="TableParagraph">
    <w:name w:val="Table Paragraph"/>
    <w:basedOn w:val="a"/>
    <w:uiPriority w:val="1"/>
    <w:qFormat/>
  </w:style>
  <w:style w:type="paragraph" w:styleId="a5">
    <w:name w:val="header"/>
    <w:basedOn w:val="a"/>
    <w:link w:val="a6"/>
    <w:uiPriority w:val="99"/>
    <w:unhideWhenUsed/>
    <w:rsid w:val="00B67B7A"/>
    <w:pPr>
      <w:tabs>
        <w:tab w:val="center" w:pos="4677"/>
        <w:tab w:val="right" w:pos="9355"/>
      </w:tabs>
    </w:pPr>
  </w:style>
  <w:style w:type="character" w:customStyle="1" w:styleId="a6">
    <w:name w:val="Верхний колонтитул Знак"/>
    <w:basedOn w:val="a0"/>
    <w:link w:val="a5"/>
    <w:uiPriority w:val="99"/>
    <w:rsid w:val="00B67B7A"/>
    <w:rPr>
      <w:rFonts w:ascii="Times New Roman" w:eastAsia="Times New Roman" w:hAnsi="Times New Roman" w:cs="Times New Roman"/>
    </w:rPr>
  </w:style>
  <w:style w:type="paragraph" w:styleId="a7">
    <w:name w:val="footer"/>
    <w:basedOn w:val="a"/>
    <w:link w:val="a8"/>
    <w:uiPriority w:val="99"/>
    <w:unhideWhenUsed/>
    <w:rsid w:val="00B67B7A"/>
    <w:pPr>
      <w:tabs>
        <w:tab w:val="center" w:pos="4677"/>
        <w:tab w:val="right" w:pos="9355"/>
      </w:tabs>
    </w:pPr>
  </w:style>
  <w:style w:type="character" w:customStyle="1" w:styleId="a8">
    <w:name w:val="Нижний колонтитул Знак"/>
    <w:basedOn w:val="a0"/>
    <w:link w:val="a7"/>
    <w:uiPriority w:val="99"/>
    <w:rsid w:val="00B67B7A"/>
    <w:rPr>
      <w:rFonts w:ascii="Times New Roman" w:eastAsia="Times New Roman" w:hAnsi="Times New Roman" w:cs="Times New Roman"/>
    </w:rPr>
  </w:style>
  <w:style w:type="paragraph" w:styleId="a9">
    <w:name w:val="Revision"/>
    <w:hidden/>
    <w:uiPriority w:val="99"/>
    <w:semiHidden/>
    <w:rsid w:val="00D363DC"/>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916</Words>
  <Characters>5222</Characters>
  <Application>Microsoft Office Word</Application>
  <DocSecurity>0</DocSecurity>
  <Lines>43</Lines>
  <Paragraphs>12</Paragraphs>
  <ScaleCrop>false</ScaleCrop>
  <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2023-12-02T16:09:00Z</dcterms:created>
  <dcterms:modified xsi:type="dcterms:W3CDTF">2023-12-08T14:52:00Z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WPS 文字</vt:lpwstr>
  </property>
  <property fmtid="{D5CDD505-2E9C-101B-9397-08002B2CF9AE}" pid="4" name="LastSaved">
    <vt:filetime>2023-12-02T00:00:00Z</vt:filetime>
  </property>
</Properties>
</file>