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89C63" w14:textId="77777777" w:rsidR="00C44DF9" w:rsidRPr="00582E38" w:rsidRDefault="00C44DF9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0DC43E10" w14:textId="77777777" w:rsidR="00C44DF9" w:rsidRPr="00582E38" w:rsidRDefault="00234760">
      <w:pPr>
        <w:pStyle w:val="1"/>
        <w:spacing w:before="1"/>
        <w:rPr>
          <w:rFonts w:ascii="Times New Roman" w:hAnsi="Times New Roman" w:cs="Times New Roman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3C8D92DA" w14:textId="77777777" w:rsidR="00C44DF9" w:rsidRPr="00582E38" w:rsidRDefault="00234760" w:rsidP="00180E5B">
      <w:pPr>
        <w:pStyle w:val="a3"/>
        <w:spacing w:before="124" w:line="254" w:lineRule="auto"/>
        <w:ind w:right="802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 xml:space="preserve">SP865 </w:t>
      </w:r>
      <w:r w:rsidR="00613D99">
        <w:rPr>
          <w:rFonts w:ascii="Times New Roman" w:hAnsi="Times New Roman" w:cs="Times New Roman"/>
          <w:color w:val="353535"/>
          <w:lang w:bidi="ru-RU"/>
        </w:rPr>
        <w:t xml:space="preserve">— </w:t>
      </w:r>
      <w:r w:rsidRPr="00582E38">
        <w:rPr>
          <w:rFonts w:ascii="Times New Roman" w:hAnsi="Times New Roman" w:cs="Times New Roman"/>
          <w:color w:val="353535"/>
          <w:lang w:bidi="ru-RU"/>
        </w:rPr>
        <w:t>это однокомпонентный влагоотверждающийся экологически чистый полиуретановый клей. Продукт обладает хорошими герметизирующими свойствами и когезией. Не подвержен коррозии и не загрязняет приклеиваемую подложку, а также не загрязняет окружающую среду. Клей может соединяться с различными поверхностями, такими как металл и стекло.</w:t>
      </w:r>
    </w:p>
    <w:p w14:paraId="1E478106" w14:textId="77777777" w:rsidR="00C44DF9" w:rsidRPr="00582E38" w:rsidRDefault="00234760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382D9620" w14:textId="63538635" w:rsidR="00613D99" w:rsidRDefault="00234760" w:rsidP="00180E5B">
      <w:pPr>
        <w:pStyle w:val="a3"/>
        <w:spacing w:before="124" w:line="254" w:lineRule="auto"/>
        <w:ind w:right="2176"/>
        <w:jc w:val="both"/>
        <w:rPr>
          <w:rFonts w:ascii="Times New Roman" w:hAnsi="Times New Roman" w:cs="Times New Roman"/>
          <w:color w:val="353535"/>
          <w:lang w:bidi="ru-RU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1.</w:t>
      </w:r>
      <w:r w:rsidR="00613D99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582E38">
        <w:rPr>
          <w:rFonts w:ascii="Times New Roman" w:hAnsi="Times New Roman" w:cs="Times New Roman"/>
          <w:color w:val="353535"/>
          <w:lang w:bidi="ru-RU"/>
        </w:rPr>
        <w:t>Склеивание и герметизация лобового стекла автомобиля и замена боковых стекол</w:t>
      </w:r>
      <w:r w:rsidR="00613D99">
        <w:rPr>
          <w:rFonts w:ascii="Times New Roman" w:hAnsi="Times New Roman" w:cs="Times New Roman"/>
          <w:color w:val="353535"/>
          <w:lang w:bidi="ru-RU"/>
        </w:rPr>
        <w:t>.</w:t>
      </w:r>
      <w:r w:rsidR="00613D99" w:rsidRPr="00582E38">
        <w:rPr>
          <w:rFonts w:ascii="Times New Roman" w:hAnsi="Times New Roman" w:cs="Times New Roman"/>
          <w:color w:val="353535"/>
          <w:lang w:bidi="ru-RU"/>
        </w:rPr>
        <w:t xml:space="preserve"> </w:t>
      </w:r>
    </w:p>
    <w:p w14:paraId="47E52663" w14:textId="77777777" w:rsidR="00C44DF9" w:rsidRPr="00582E38" w:rsidRDefault="00234760" w:rsidP="00180E5B">
      <w:pPr>
        <w:pStyle w:val="a3"/>
        <w:spacing w:before="124" w:line="254" w:lineRule="auto"/>
        <w:ind w:right="2176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2.</w:t>
      </w:r>
      <w:r w:rsidR="00613D99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582E38">
        <w:rPr>
          <w:rFonts w:ascii="Times New Roman" w:hAnsi="Times New Roman" w:cs="Times New Roman"/>
          <w:color w:val="353535"/>
          <w:lang w:bidi="ru-RU"/>
        </w:rPr>
        <w:t>Установка и герметизация стекол для низкоскоростных электромобилей.</w:t>
      </w:r>
    </w:p>
    <w:p w14:paraId="3CFE78DC" w14:textId="77777777" w:rsidR="00C44DF9" w:rsidRPr="00582E38" w:rsidRDefault="00234760">
      <w:pPr>
        <w:pStyle w:val="1"/>
        <w:spacing w:before="41"/>
        <w:rPr>
          <w:rFonts w:ascii="Times New Roman" w:hAnsi="Times New Roman" w:cs="Times New Roman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096F620C" w14:textId="165099EA" w:rsidR="00C44DF9" w:rsidRPr="00582E38" w:rsidRDefault="00234760">
      <w:pPr>
        <w:pStyle w:val="a4"/>
        <w:numPr>
          <w:ilvl w:val="0"/>
          <w:numId w:val="5"/>
        </w:numPr>
        <w:tabs>
          <w:tab w:val="left" w:pos="576"/>
        </w:tabs>
        <w:spacing w:before="124"/>
        <w:ind w:hanging="235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Хорошее сцепление и герметизация, без грунтовки</w:t>
      </w:r>
      <w:r w:rsidR="00613D9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11111CD6" w14:textId="2D2D66BF" w:rsidR="00C44DF9" w:rsidRPr="00582E38" w:rsidRDefault="00234760">
      <w:pPr>
        <w:pStyle w:val="a4"/>
        <w:numPr>
          <w:ilvl w:val="0"/>
          <w:numId w:val="5"/>
        </w:numPr>
        <w:tabs>
          <w:tab w:val="left" w:pos="576"/>
        </w:tabs>
        <w:spacing w:before="19"/>
        <w:ind w:hanging="235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Хорошая тиксотропность и экструдируемость, легко наносится</w:t>
      </w:r>
      <w:r w:rsidR="00613D99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588BF33D" w14:textId="77777777" w:rsidR="00C44DF9" w:rsidRPr="00582E38" w:rsidRDefault="00234760">
      <w:pPr>
        <w:pStyle w:val="a4"/>
        <w:numPr>
          <w:ilvl w:val="0"/>
          <w:numId w:val="5"/>
        </w:numPr>
        <w:tabs>
          <w:tab w:val="left" w:pos="576"/>
        </w:tabs>
        <w:spacing w:before="19"/>
        <w:ind w:hanging="235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Легкий запах, отсутствие испарения после отверждения и отсутствие вреда для человеческого организма.</w:t>
      </w:r>
    </w:p>
    <w:p w14:paraId="0BFF5F87" w14:textId="77777777" w:rsidR="00C44DF9" w:rsidRPr="00582E38" w:rsidRDefault="00234760">
      <w:pPr>
        <w:pStyle w:val="1"/>
        <w:spacing w:before="58"/>
        <w:rPr>
          <w:rFonts w:ascii="Times New Roman" w:hAnsi="Times New Roman" w:cs="Times New Roman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5F0074E4" w14:textId="77777777" w:rsidR="00C44DF9" w:rsidRPr="00582E38" w:rsidRDefault="00C44DF9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48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462"/>
        <w:gridCol w:w="2219"/>
      </w:tblGrid>
      <w:tr w:rsidR="00C44DF9" w:rsidRPr="00613D99" w14:paraId="4B855BDE" w14:textId="77777777" w:rsidTr="00180E5B">
        <w:trPr>
          <w:trHeight w:val="57"/>
        </w:trPr>
        <w:tc>
          <w:tcPr>
            <w:tcW w:w="2997" w:type="dxa"/>
          </w:tcPr>
          <w:p w14:paraId="2F91272B" w14:textId="77777777" w:rsidR="00C44DF9" w:rsidRPr="00582E38" w:rsidRDefault="00234760">
            <w:pPr>
              <w:pStyle w:val="TableParagraph"/>
              <w:spacing w:before="163"/>
              <w:ind w:left="229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Позиции</w:t>
            </w:r>
          </w:p>
        </w:tc>
        <w:tc>
          <w:tcPr>
            <w:tcW w:w="1590" w:type="dxa"/>
          </w:tcPr>
          <w:p w14:paraId="6E987C60" w14:textId="77777777" w:rsidR="00C44DF9" w:rsidRPr="00582E38" w:rsidRDefault="00234760">
            <w:pPr>
              <w:pStyle w:val="TableParagraph"/>
              <w:spacing w:before="163"/>
              <w:ind w:left="351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462" w:type="dxa"/>
          </w:tcPr>
          <w:p w14:paraId="6AE87452" w14:textId="77777777" w:rsidR="00C44DF9" w:rsidRPr="00582E38" w:rsidRDefault="00234760">
            <w:pPr>
              <w:pStyle w:val="TableParagraph"/>
              <w:spacing w:before="163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72C35AF5" w14:textId="77777777" w:rsidR="00C44DF9" w:rsidRPr="00582E38" w:rsidRDefault="00234760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C44DF9" w:rsidRPr="00613D99" w14:paraId="1C53FDCD" w14:textId="77777777" w:rsidTr="00180E5B">
        <w:trPr>
          <w:trHeight w:val="57"/>
        </w:trPr>
        <w:tc>
          <w:tcPr>
            <w:tcW w:w="2997" w:type="dxa"/>
          </w:tcPr>
          <w:p w14:paraId="56223F05" w14:textId="77777777" w:rsidR="00C44DF9" w:rsidRPr="00582E38" w:rsidRDefault="00C44DF9">
            <w:pPr>
              <w:pStyle w:val="TableParagraph"/>
              <w:spacing w:before="9"/>
              <w:ind w:righ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AD887D1" w14:textId="77777777" w:rsidR="00C44DF9" w:rsidRPr="00582E38" w:rsidRDefault="00234760">
            <w:pPr>
              <w:pStyle w:val="TableParagraph"/>
              <w:spacing w:before="0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5FDF576F" w14:textId="77777777" w:rsidR="00C44DF9" w:rsidRPr="00582E38" w:rsidRDefault="00C44DF9">
            <w:pPr>
              <w:pStyle w:val="TableParagraph"/>
              <w:spacing w:before="9"/>
              <w:ind w:righ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62A1691" w14:textId="77777777" w:rsidR="00C44DF9" w:rsidRPr="00582E38" w:rsidRDefault="00234760">
            <w:pPr>
              <w:pStyle w:val="TableParagraph"/>
              <w:spacing w:before="0"/>
              <w:ind w:left="502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Визуальный контроль</w:t>
            </w:r>
          </w:p>
        </w:tc>
        <w:tc>
          <w:tcPr>
            <w:tcW w:w="1462" w:type="dxa"/>
          </w:tcPr>
          <w:p w14:paraId="67B078F6" w14:textId="77777777" w:rsidR="00C44DF9" w:rsidRPr="00582E38" w:rsidRDefault="00234760">
            <w:pPr>
              <w:pStyle w:val="TableParagraph"/>
              <w:spacing w:before="61" w:line="295" w:lineRule="auto"/>
              <w:ind w:left="460" w:right="303" w:hanging="137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Однородная паста</w:t>
            </w:r>
          </w:p>
        </w:tc>
        <w:tc>
          <w:tcPr>
            <w:tcW w:w="2219" w:type="dxa"/>
          </w:tcPr>
          <w:p w14:paraId="781D6FB9" w14:textId="77777777" w:rsidR="00C44DF9" w:rsidRPr="00582E38" w:rsidRDefault="00234760">
            <w:pPr>
              <w:pStyle w:val="TableParagraph"/>
              <w:spacing w:before="61" w:line="295" w:lineRule="auto"/>
              <w:ind w:left="421" w:right="401" w:firstLine="429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Черная однородная паста</w:t>
            </w:r>
          </w:p>
        </w:tc>
      </w:tr>
      <w:tr w:rsidR="00C44DF9" w:rsidRPr="00613D99" w14:paraId="42C47754" w14:textId="77777777" w:rsidTr="00180E5B">
        <w:trPr>
          <w:trHeight w:val="57"/>
        </w:trPr>
        <w:tc>
          <w:tcPr>
            <w:tcW w:w="2997" w:type="dxa"/>
          </w:tcPr>
          <w:p w14:paraId="5D3C6309" w14:textId="77777777" w:rsidR="00C44DF9" w:rsidRPr="00582E38" w:rsidRDefault="00234760">
            <w:pPr>
              <w:pStyle w:val="TableParagraph"/>
              <w:ind w:left="229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Провисание (мм)</w:t>
            </w:r>
          </w:p>
        </w:tc>
        <w:tc>
          <w:tcPr>
            <w:tcW w:w="1590" w:type="dxa"/>
          </w:tcPr>
          <w:p w14:paraId="70B027A2" w14:textId="77777777" w:rsidR="00C44DF9" w:rsidRPr="00582E38" w:rsidRDefault="00234760">
            <w:pPr>
              <w:pStyle w:val="TableParagraph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30ED6A1D" w14:textId="77777777" w:rsidR="00C44DF9" w:rsidRPr="00582E38" w:rsidRDefault="00234760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&lt; 1</w:t>
            </w:r>
          </w:p>
        </w:tc>
        <w:tc>
          <w:tcPr>
            <w:tcW w:w="2219" w:type="dxa"/>
          </w:tcPr>
          <w:p w14:paraId="1F0CA28B" w14:textId="77777777" w:rsidR="00C44DF9" w:rsidRPr="00582E38" w:rsidRDefault="00234760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0</w:t>
            </w:r>
          </w:p>
        </w:tc>
      </w:tr>
      <w:tr w:rsidR="00C44DF9" w:rsidRPr="00613D99" w14:paraId="4F36E0BB" w14:textId="77777777" w:rsidTr="00180E5B">
        <w:trPr>
          <w:trHeight w:val="57"/>
        </w:trPr>
        <w:tc>
          <w:tcPr>
            <w:tcW w:w="2997" w:type="dxa"/>
          </w:tcPr>
          <w:p w14:paraId="06229A46" w14:textId="77777777" w:rsidR="00C44DF9" w:rsidRPr="00582E38" w:rsidRDefault="00234760">
            <w:pPr>
              <w:pStyle w:val="TableParagraph"/>
              <w:spacing w:before="161"/>
              <w:ind w:left="229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78853137" w14:textId="77777777" w:rsidR="00C44DF9" w:rsidRPr="00582E38" w:rsidRDefault="00234760">
            <w:pPr>
              <w:pStyle w:val="TableParagraph"/>
              <w:spacing w:before="161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28BDF741" w14:textId="77777777" w:rsidR="00C44DF9" w:rsidRPr="00582E38" w:rsidRDefault="00234760">
            <w:pPr>
              <w:pStyle w:val="TableParagraph"/>
              <w:spacing w:before="135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20~40</w:t>
            </w:r>
          </w:p>
        </w:tc>
        <w:tc>
          <w:tcPr>
            <w:tcW w:w="2219" w:type="dxa"/>
          </w:tcPr>
          <w:p w14:paraId="1AC33E39" w14:textId="77777777" w:rsidR="00C44DF9" w:rsidRPr="00582E38" w:rsidRDefault="00234760">
            <w:pPr>
              <w:pStyle w:val="TableParagraph"/>
              <w:spacing w:before="161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30</w:t>
            </w:r>
          </w:p>
        </w:tc>
      </w:tr>
      <w:tr w:rsidR="00C44DF9" w:rsidRPr="00613D99" w14:paraId="7245ABDE" w14:textId="77777777" w:rsidTr="00180E5B">
        <w:trPr>
          <w:trHeight w:val="57"/>
        </w:trPr>
        <w:tc>
          <w:tcPr>
            <w:tcW w:w="2997" w:type="dxa"/>
          </w:tcPr>
          <w:p w14:paraId="07583F7A" w14:textId="77777777" w:rsidR="00C44DF9" w:rsidRPr="00582E38" w:rsidRDefault="00234760">
            <w:pPr>
              <w:pStyle w:val="TableParagraph"/>
              <w:spacing w:before="161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Скорость отверждения (мм/сут)</w:t>
            </w:r>
          </w:p>
        </w:tc>
        <w:tc>
          <w:tcPr>
            <w:tcW w:w="1590" w:type="dxa"/>
          </w:tcPr>
          <w:p w14:paraId="5F87E11E" w14:textId="77777777" w:rsidR="00C44DF9" w:rsidRPr="00582E38" w:rsidRDefault="00234760">
            <w:pPr>
              <w:pStyle w:val="TableParagraph"/>
              <w:spacing w:before="161"/>
              <w:ind w:left="267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HG/T 4363</w:t>
            </w:r>
          </w:p>
        </w:tc>
        <w:tc>
          <w:tcPr>
            <w:tcW w:w="1462" w:type="dxa"/>
          </w:tcPr>
          <w:p w14:paraId="7AD425C5" w14:textId="77777777" w:rsidR="00C44DF9" w:rsidRPr="00582E38" w:rsidRDefault="00234760">
            <w:pPr>
              <w:pStyle w:val="TableParagraph"/>
              <w:spacing w:before="161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</w:t>
            </w:r>
            <w:r w:rsidR="00613D99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3,0</w:t>
            </w:r>
          </w:p>
        </w:tc>
        <w:tc>
          <w:tcPr>
            <w:tcW w:w="2219" w:type="dxa"/>
          </w:tcPr>
          <w:p w14:paraId="37B9E9A8" w14:textId="77777777" w:rsidR="00C44DF9" w:rsidRPr="00582E38" w:rsidRDefault="00234760">
            <w:pPr>
              <w:pStyle w:val="TableParagraph"/>
              <w:spacing w:before="161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3,2</w:t>
            </w:r>
          </w:p>
        </w:tc>
      </w:tr>
      <w:tr w:rsidR="00C44DF9" w:rsidRPr="00613D99" w14:paraId="3784E0C0" w14:textId="77777777" w:rsidTr="00180E5B">
        <w:trPr>
          <w:trHeight w:val="57"/>
        </w:trPr>
        <w:tc>
          <w:tcPr>
            <w:tcW w:w="2997" w:type="dxa"/>
          </w:tcPr>
          <w:p w14:paraId="75DF5BAE" w14:textId="77777777" w:rsidR="00C44DF9" w:rsidRPr="00582E38" w:rsidRDefault="00234760">
            <w:pPr>
              <w:pStyle w:val="TableParagraph"/>
              <w:spacing w:before="160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Содержание твердых частиц (%)</w:t>
            </w:r>
          </w:p>
        </w:tc>
        <w:tc>
          <w:tcPr>
            <w:tcW w:w="1590" w:type="dxa"/>
          </w:tcPr>
          <w:p w14:paraId="14CD221E" w14:textId="77777777" w:rsidR="00C44DF9" w:rsidRPr="00582E38" w:rsidRDefault="00234760">
            <w:pPr>
              <w:pStyle w:val="TableParagraph"/>
              <w:spacing w:before="160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2793</w:t>
            </w:r>
          </w:p>
        </w:tc>
        <w:tc>
          <w:tcPr>
            <w:tcW w:w="1462" w:type="dxa"/>
          </w:tcPr>
          <w:p w14:paraId="1CA28EC6" w14:textId="77777777" w:rsidR="00C44DF9" w:rsidRPr="00582E38" w:rsidRDefault="00234760">
            <w:pPr>
              <w:pStyle w:val="TableParagraph"/>
              <w:spacing w:before="160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97</w:t>
            </w:r>
          </w:p>
        </w:tc>
        <w:tc>
          <w:tcPr>
            <w:tcW w:w="2219" w:type="dxa"/>
          </w:tcPr>
          <w:p w14:paraId="234C0C69" w14:textId="77777777" w:rsidR="00C44DF9" w:rsidRPr="00582E38" w:rsidRDefault="00234760">
            <w:pPr>
              <w:pStyle w:val="TableParagraph"/>
              <w:spacing w:before="16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99</w:t>
            </w:r>
          </w:p>
        </w:tc>
      </w:tr>
      <w:tr w:rsidR="00C44DF9" w:rsidRPr="00613D99" w14:paraId="3CD63895" w14:textId="77777777" w:rsidTr="00180E5B">
        <w:trPr>
          <w:trHeight w:val="57"/>
        </w:trPr>
        <w:tc>
          <w:tcPr>
            <w:tcW w:w="2997" w:type="dxa"/>
          </w:tcPr>
          <w:p w14:paraId="7FAEFFF6" w14:textId="77777777" w:rsidR="00C44DF9" w:rsidRPr="00582E38" w:rsidRDefault="00234760">
            <w:pPr>
              <w:pStyle w:val="TableParagraph"/>
              <w:ind w:left="229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Твердость (по Шору A)</w:t>
            </w:r>
          </w:p>
        </w:tc>
        <w:tc>
          <w:tcPr>
            <w:tcW w:w="1590" w:type="dxa"/>
          </w:tcPr>
          <w:p w14:paraId="779E74E1" w14:textId="77777777" w:rsidR="00C44DF9" w:rsidRPr="00582E38" w:rsidRDefault="00234760">
            <w:pPr>
              <w:pStyle w:val="TableParagraph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531</w:t>
            </w:r>
          </w:p>
        </w:tc>
        <w:tc>
          <w:tcPr>
            <w:tcW w:w="1462" w:type="dxa"/>
          </w:tcPr>
          <w:p w14:paraId="14F6C6F7" w14:textId="77777777" w:rsidR="00C44DF9" w:rsidRPr="00582E38" w:rsidRDefault="00234760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50 ± 5</w:t>
            </w:r>
          </w:p>
        </w:tc>
        <w:tc>
          <w:tcPr>
            <w:tcW w:w="2219" w:type="dxa"/>
          </w:tcPr>
          <w:p w14:paraId="5A3BA282" w14:textId="77777777" w:rsidR="00C44DF9" w:rsidRPr="00582E38" w:rsidRDefault="00234760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52</w:t>
            </w:r>
          </w:p>
        </w:tc>
      </w:tr>
      <w:tr w:rsidR="00C44DF9" w:rsidRPr="00613D99" w14:paraId="35370113" w14:textId="77777777" w:rsidTr="00180E5B">
        <w:trPr>
          <w:trHeight w:val="57"/>
        </w:trPr>
        <w:tc>
          <w:tcPr>
            <w:tcW w:w="2997" w:type="dxa"/>
          </w:tcPr>
          <w:p w14:paraId="0145806D" w14:textId="77777777" w:rsidR="00C44DF9" w:rsidRPr="00582E38" w:rsidRDefault="00234760">
            <w:pPr>
              <w:pStyle w:val="TableParagraph"/>
              <w:spacing w:before="161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90" w:type="dxa"/>
          </w:tcPr>
          <w:p w14:paraId="625C9655" w14:textId="77777777" w:rsidR="00C44DF9" w:rsidRPr="00582E38" w:rsidRDefault="00234760">
            <w:pPr>
              <w:pStyle w:val="TableParagraph"/>
              <w:spacing w:before="161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150038B0" w14:textId="77777777" w:rsidR="00C44DF9" w:rsidRPr="00582E38" w:rsidRDefault="00234760">
            <w:pPr>
              <w:pStyle w:val="TableParagraph"/>
              <w:spacing w:before="161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3</w:t>
            </w:r>
          </w:p>
        </w:tc>
        <w:tc>
          <w:tcPr>
            <w:tcW w:w="2219" w:type="dxa"/>
          </w:tcPr>
          <w:p w14:paraId="448B75E7" w14:textId="77777777" w:rsidR="00C44DF9" w:rsidRPr="00582E38" w:rsidRDefault="00234760">
            <w:pPr>
              <w:pStyle w:val="TableParagraph"/>
              <w:spacing w:before="161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3,5</w:t>
            </w:r>
          </w:p>
        </w:tc>
      </w:tr>
      <w:tr w:rsidR="00C44DF9" w:rsidRPr="00613D99" w14:paraId="3A21BB39" w14:textId="77777777" w:rsidTr="00180E5B">
        <w:trPr>
          <w:trHeight w:val="57"/>
        </w:trPr>
        <w:tc>
          <w:tcPr>
            <w:tcW w:w="2997" w:type="dxa"/>
          </w:tcPr>
          <w:p w14:paraId="1A310DCC" w14:textId="77777777" w:rsidR="00C44DF9" w:rsidRPr="00582E38" w:rsidRDefault="00234760">
            <w:pPr>
              <w:pStyle w:val="TableParagraph"/>
              <w:spacing w:before="163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Удлинение при разрыве (%)</w:t>
            </w:r>
          </w:p>
        </w:tc>
        <w:tc>
          <w:tcPr>
            <w:tcW w:w="1590" w:type="dxa"/>
          </w:tcPr>
          <w:p w14:paraId="66EB010E" w14:textId="77777777" w:rsidR="00C44DF9" w:rsidRPr="00582E38" w:rsidRDefault="00234760">
            <w:pPr>
              <w:pStyle w:val="TableParagraph"/>
              <w:spacing w:before="163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60946DE5" w14:textId="77777777" w:rsidR="00C44DF9" w:rsidRPr="00582E38" w:rsidRDefault="00234760">
            <w:pPr>
              <w:pStyle w:val="TableParagraph"/>
              <w:spacing w:before="163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350</w:t>
            </w:r>
          </w:p>
        </w:tc>
        <w:tc>
          <w:tcPr>
            <w:tcW w:w="2219" w:type="dxa"/>
          </w:tcPr>
          <w:p w14:paraId="3948D50A" w14:textId="77777777" w:rsidR="00C44DF9" w:rsidRPr="00582E38" w:rsidRDefault="00234760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380</w:t>
            </w:r>
          </w:p>
        </w:tc>
      </w:tr>
      <w:tr w:rsidR="00C44DF9" w:rsidRPr="00613D99" w14:paraId="3EC31017" w14:textId="77777777" w:rsidTr="00180E5B">
        <w:trPr>
          <w:trHeight w:val="57"/>
        </w:trPr>
        <w:tc>
          <w:tcPr>
            <w:tcW w:w="2997" w:type="dxa"/>
          </w:tcPr>
          <w:p w14:paraId="3B184456" w14:textId="77777777" w:rsidR="00C44DF9" w:rsidRPr="00582E38" w:rsidRDefault="00234760">
            <w:pPr>
              <w:pStyle w:val="TableParagraph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Прочность на разрыв (Н/мм)</w:t>
            </w:r>
          </w:p>
        </w:tc>
        <w:tc>
          <w:tcPr>
            <w:tcW w:w="1590" w:type="dxa"/>
          </w:tcPr>
          <w:p w14:paraId="2D026DC9" w14:textId="77777777" w:rsidR="00C44DF9" w:rsidRPr="00582E38" w:rsidRDefault="00234760">
            <w:pPr>
              <w:pStyle w:val="TableParagraph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529</w:t>
            </w:r>
          </w:p>
        </w:tc>
        <w:tc>
          <w:tcPr>
            <w:tcW w:w="1462" w:type="dxa"/>
          </w:tcPr>
          <w:p w14:paraId="513A89FE" w14:textId="77777777" w:rsidR="00C44DF9" w:rsidRPr="00582E38" w:rsidRDefault="00234760">
            <w:pPr>
              <w:pStyle w:val="TableParagraph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10</w:t>
            </w:r>
          </w:p>
        </w:tc>
        <w:tc>
          <w:tcPr>
            <w:tcW w:w="2219" w:type="dxa"/>
          </w:tcPr>
          <w:p w14:paraId="4DCCA42C" w14:textId="77777777" w:rsidR="00C44DF9" w:rsidRPr="00582E38" w:rsidRDefault="00234760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15</w:t>
            </w:r>
          </w:p>
        </w:tc>
      </w:tr>
      <w:tr w:rsidR="00C44DF9" w:rsidRPr="00613D99" w14:paraId="77531B86" w14:textId="77777777" w:rsidTr="00180E5B">
        <w:trPr>
          <w:trHeight w:val="57"/>
        </w:trPr>
        <w:tc>
          <w:tcPr>
            <w:tcW w:w="2997" w:type="dxa"/>
          </w:tcPr>
          <w:p w14:paraId="5C4D0F9B" w14:textId="77777777" w:rsidR="00C44DF9" w:rsidRPr="00582E38" w:rsidRDefault="00234760">
            <w:pPr>
              <w:pStyle w:val="TableParagraph"/>
              <w:spacing w:before="112"/>
              <w:ind w:left="230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lastRenderedPageBreak/>
              <w:t>Рабочая температура (</w:t>
            </w:r>
            <w:r w:rsidRPr="00582E38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135C9191" w14:textId="77777777" w:rsidR="00C44DF9" w:rsidRPr="00582E38" w:rsidRDefault="00234760">
            <w:pPr>
              <w:pStyle w:val="TableParagraph"/>
              <w:spacing w:before="164"/>
              <w:ind w:right="2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1462" w:type="dxa"/>
          </w:tcPr>
          <w:p w14:paraId="61491C80" w14:textId="77777777" w:rsidR="00C44DF9" w:rsidRPr="00582E38" w:rsidRDefault="00234760">
            <w:pPr>
              <w:pStyle w:val="TableParagraph"/>
              <w:spacing w:before="164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-40 ~ +90</w:t>
            </w:r>
          </w:p>
        </w:tc>
        <w:tc>
          <w:tcPr>
            <w:tcW w:w="2219" w:type="dxa"/>
          </w:tcPr>
          <w:p w14:paraId="4CD73683" w14:textId="77777777" w:rsidR="00C44DF9" w:rsidRPr="00582E38" w:rsidRDefault="00234760">
            <w:pPr>
              <w:pStyle w:val="TableParagraph"/>
              <w:spacing w:before="164"/>
              <w:ind w:right="1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</w:tr>
      <w:tr w:rsidR="00C44DF9" w:rsidRPr="00613D99" w14:paraId="0E9F4F55" w14:textId="77777777" w:rsidTr="00180E5B">
        <w:trPr>
          <w:trHeight w:val="57"/>
        </w:trPr>
        <w:tc>
          <w:tcPr>
            <w:tcW w:w="8268" w:type="dxa"/>
            <w:gridSpan w:val="4"/>
          </w:tcPr>
          <w:p w14:paraId="4A53DF03" w14:textId="37B391E2" w:rsidR="00C44DF9" w:rsidRPr="00582E38" w:rsidRDefault="00234760">
            <w:pPr>
              <w:pStyle w:val="TableParagraph"/>
              <w:spacing w:before="44"/>
              <w:ind w:left="105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Примечание</w:t>
            </w:r>
            <w:r w:rsidR="00613D99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  <w:r w:rsidR="00613D99"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</w:t>
            </w: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Все вышеуказанные типичные значения были выявлены при температуре 23 ± 2 </w:t>
            </w:r>
            <w:r w:rsidRPr="00582E38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и относительной влажности 50 ± 5</w:t>
            </w:r>
            <w:r w:rsidR="00613D99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="00613D99" w:rsidRPr="00582E3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%</w:t>
            </w:r>
            <w:r w:rsidR="00613D99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</w:p>
        </w:tc>
      </w:tr>
    </w:tbl>
    <w:p w14:paraId="10B3302C" w14:textId="77777777" w:rsidR="00C44DF9" w:rsidRPr="00582E38" w:rsidRDefault="00234760">
      <w:pPr>
        <w:spacing w:before="49"/>
        <w:ind w:left="100" w:right="802"/>
        <w:rPr>
          <w:rFonts w:ascii="Times New Roman" w:hAnsi="Times New Roman" w:cs="Times New Roman"/>
          <w:b/>
          <w:sz w:val="32"/>
        </w:rPr>
      </w:pPr>
      <w:r w:rsidRPr="00582E38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582E38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454BB59E" w14:textId="77777777" w:rsidR="00C44DF9" w:rsidRPr="00582E38" w:rsidRDefault="00234760">
      <w:pPr>
        <w:pStyle w:val="2"/>
        <w:numPr>
          <w:ilvl w:val="0"/>
          <w:numId w:val="4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048339A1" w14:textId="77777777" w:rsidR="00C44DF9" w:rsidRPr="00582E38" w:rsidRDefault="00234760">
      <w:pPr>
        <w:pStyle w:val="a3"/>
        <w:spacing w:before="150"/>
        <w:ind w:left="520" w:right="802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3946970D" w14:textId="77777777" w:rsidR="00C44DF9" w:rsidRPr="00582E38" w:rsidRDefault="00C44DF9">
      <w:pPr>
        <w:pStyle w:val="a3"/>
        <w:ind w:left="0"/>
        <w:rPr>
          <w:rFonts w:ascii="Times New Roman" w:hAnsi="Times New Roman" w:cs="Times New Roman"/>
          <w:sz w:val="12"/>
        </w:rPr>
      </w:pPr>
    </w:p>
    <w:p w14:paraId="641DA516" w14:textId="77777777" w:rsidR="00C44DF9" w:rsidRPr="00582E38" w:rsidRDefault="00234760">
      <w:pPr>
        <w:pStyle w:val="2"/>
        <w:numPr>
          <w:ilvl w:val="0"/>
          <w:numId w:val="4"/>
        </w:numPr>
        <w:tabs>
          <w:tab w:val="left" w:pos="520"/>
        </w:tabs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60533540" w14:textId="77777777" w:rsidR="00C44DF9" w:rsidRPr="00582E38" w:rsidRDefault="00234760" w:rsidP="00180E5B">
      <w:pPr>
        <w:pStyle w:val="a4"/>
        <w:numPr>
          <w:ilvl w:val="0"/>
          <w:numId w:val="3"/>
        </w:numPr>
        <w:tabs>
          <w:tab w:val="left" w:pos="576"/>
        </w:tabs>
        <w:spacing w:before="172" w:line="216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Температура и влажность оказывают большое влияние на высыхание поверхности и отверждение стеклоклея. Рекомендуется, чтобы температура окружающей среды при нанесении составляла 5~35</w:t>
      </w:r>
      <w:r w:rsidR="00613D99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582E38">
        <w:rPr>
          <w:rFonts w:ascii="Cambria Math" w:hAnsi="Cambria Math" w:cs="Cambria Math"/>
          <w:color w:val="353535"/>
          <w:spacing w:val="-3"/>
          <w:sz w:val="24"/>
          <w:lang w:bidi="ru-RU"/>
        </w:rPr>
        <w:t>℃</w:t>
      </w:r>
      <w:r w:rsidRPr="00582E38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, а относительная влажность - 50~70</w:t>
      </w:r>
      <w:r w:rsidR="00613D99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582E38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%. </w:t>
      </w:r>
    </w:p>
    <w:p w14:paraId="732EC68B" w14:textId="77777777" w:rsidR="00C44DF9" w:rsidRPr="00582E38" w:rsidRDefault="00234760" w:rsidP="00180E5B">
      <w:pPr>
        <w:pStyle w:val="a3"/>
        <w:spacing w:before="7" w:line="308" w:lineRule="exact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Если температура ниже 5</w:t>
      </w:r>
      <w:r w:rsidR="00613D99">
        <w:rPr>
          <w:rFonts w:ascii="Times New Roman" w:hAnsi="Times New Roman" w:cs="Times New Roman"/>
          <w:color w:val="353535"/>
          <w:lang w:bidi="ru-RU"/>
        </w:rPr>
        <w:t> </w:t>
      </w:r>
      <w:r w:rsidRPr="00582E38">
        <w:rPr>
          <w:rFonts w:ascii="Cambria Math" w:hAnsi="Cambria Math" w:cs="Cambria Math"/>
          <w:color w:val="353535"/>
          <w:lang w:bidi="ru-RU"/>
        </w:rPr>
        <w:t>℃</w:t>
      </w:r>
      <w:r w:rsidRPr="00582E38">
        <w:rPr>
          <w:rFonts w:ascii="Times New Roman" w:hAnsi="Times New Roman" w:cs="Times New Roman"/>
          <w:color w:val="353535"/>
          <w:lang w:bidi="ru-RU"/>
        </w:rPr>
        <w:t>, рекомендуется поместить продукт в среду с температурой 30-40</w:t>
      </w:r>
      <w:r w:rsidR="00613D99">
        <w:rPr>
          <w:rFonts w:ascii="Times New Roman" w:hAnsi="Times New Roman" w:cs="Times New Roman"/>
          <w:color w:val="353535"/>
          <w:lang w:bidi="ru-RU"/>
        </w:rPr>
        <w:t xml:space="preserve"> </w:t>
      </w:r>
      <w:r w:rsidRPr="00582E38">
        <w:rPr>
          <w:rFonts w:ascii="Cambria Math" w:hAnsi="Cambria Math" w:cs="Cambria Math"/>
          <w:color w:val="353535"/>
          <w:lang w:bidi="ru-RU"/>
        </w:rPr>
        <w:t>℃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на 1 час перед использованием (время нагрева не должно превышать 3 часов).</w:t>
      </w:r>
    </w:p>
    <w:p w14:paraId="6483AAB8" w14:textId="77777777" w:rsidR="00C44DF9" w:rsidRPr="00582E38" w:rsidRDefault="00234760" w:rsidP="00180E5B">
      <w:pPr>
        <w:pStyle w:val="a4"/>
        <w:numPr>
          <w:ilvl w:val="0"/>
          <w:numId w:val="3"/>
        </w:numPr>
        <w:tabs>
          <w:tab w:val="left" w:pos="576"/>
        </w:tabs>
        <w:spacing w:before="22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Чтобы обеспечить эффект склеивания и совместимость продукта с материалом основы, следует заранее провести испытания на фактическом материале основы и окружающей среде.</w:t>
      </w:r>
    </w:p>
    <w:p w14:paraId="2A394829" w14:textId="77777777" w:rsidR="00C44DF9" w:rsidRPr="00582E38" w:rsidRDefault="00234760" w:rsidP="00180E5B">
      <w:pPr>
        <w:pStyle w:val="a4"/>
        <w:numPr>
          <w:ilvl w:val="0"/>
          <w:numId w:val="3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Не подходит для использования на замороженных или влажных основаниях, поверхностях, содержащих силиконовую жидкость, или силиконовой резине.</w:t>
      </w:r>
    </w:p>
    <w:p w14:paraId="72921546" w14:textId="77777777" w:rsidR="00C44DF9" w:rsidRPr="00582E38" w:rsidRDefault="00234760" w:rsidP="00180E5B">
      <w:pPr>
        <w:pStyle w:val="a4"/>
        <w:numPr>
          <w:ilvl w:val="0"/>
          <w:numId w:val="3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Неотвержденный силикон, микросферический материал, спирт и спиртосодержащие растворители будут препятствовать нормальному отверждению этого клея, поэтому следует избегать прямого контакта между этими материалами.</w:t>
      </w:r>
    </w:p>
    <w:p w14:paraId="69470A19" w14:textId="77777777" w:rsidR="00C44DF9" w:rsidRPr="00582E38" w:rsidRDefault="00234760" w:rsidP="00180E5B">
      <w:pPr>
        <w:pStyle w:val="a4"/>
        <w:numPr>
          <w:ilvl w:val="0"/>
          <w:numId w:val="3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582E38">
        <w:rPr>
          <w:rFonts w:ascii="Times New Roman" w:hAnsi="Times New Roman" w:cs="Times New Roman"/>
          <w:color w:val="353535"/>
          <w:sz w:val="24"/>
          <w:lang w:bidi="ru-RU"/>
        </w:rPr>
        <w:t>В отношении способа нанесения ознакомьтесь с инструкцией по применению или проконсультируйтесь с нашим техническим персоналом.</w:t>
      </w:r>
    </w:p>
    <w:p w14:paraId="655B6208" w14:textId="77777777" w:rsidR="00C44DF9" w:rsidRPr="00582E38" w:rsidRDefault="00234760">
      <w:pPr>
        <w:pStyle w:val="1"/>
        <w:spacing w:before="41"/>
        <w:rPr>
          <w:rFonts w:ascii="Times New Roman" w:hAnsi="Times New Roman" w:cs="Times New Roman"/>
          <w:lang w:val="fr-FR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582E38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7DCCBDE5" w14:textId="77777777" w:rsidR="00180E5B" w:rsidRPr="00582E38" w:rsidRDefault="00234760" w:rsidP="00180E5B">
      <w:pPr>
        <w:pStyle w:val="a3"/>
        <w:spacing w:line="360" w:lineRule="auto"/>
        <w:ind w:right="3650"/>
        <w:rPr>
          <w:rFonts w:ascii="Times New Roman" w:hAnsi="Times New Roman" w:cs="Times New Roman"/>
          <w:color w:val="353535"/>
          <w:lang w:val="fr-FR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Алюминиевый баллон: 310 мл/баллон, 40 баллонов/коробка</w:t>
      </w:r>
    </w:p>
    <w:p w14:paraId="329DF719" w14:textId="77777777" w:rsidR="00C44DF9" w:rsidRPr="00582E38" w:rsidRDefault="00234760" w:rsidP="00180E5B">
      <w:pPr>
        <w:pStyle w:val="a3"/>
        <w:spacing w:line="360" w:lineRule="auto"/>
        <w:ind w:right="3650"/>
        <w:rPr>
          <w:rFonts w:ascii="Times New Roman" w:hAnsi="Times New Roman" w:cs="Times New Roman"/>
          <w:lang w:val="fr-FR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Фольгированный шприц: 400 мл/шприц, 40 шприцев/коробка;</w:t>
      </w:r>
    </w:p>
    <w:p w14:paraId="711D4C20" w14:textId="77777777" w:rsidR="00C44DF9" w:rsidRPr="00582E38" w:rsidRDefault="00234760" w:rsidP="00180E5B">
      <w:pPr>
        <w:pStyle w:val="a3"/>
        <w:spacing w:line="360" w:lineRule="auto"/>
        <w:ind w:right="802"/>
        <w:rPr>
          <w:rFonts w:ascii="Times New Roman" w:hAnsi="Times New Roman" w:cs="Times New Roman"/>
          <w:lang w:val="fr-FR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Фольгированный шприц: 600 мл/шприц, 40 шприцев/коробка;</w:t>
      </w:r>
    </w:p>
    <w:p w14:paraId="0BFE63DC" w14:textId="77777777" w:rsidR="00C44DF9" w:rsidRPr="00582E38" w:rsidRDefault="00234760">
      <w:pPr>
        <w:spacing w:before="53"/>
        <w:ind w:left="100" w:right="802"/>
        <w:rPr>
          <w:rFonts w:ascii="Times New Roman" w:hAnsi="Times New Roman" w:cs="Times New Roman"/>
          <w:b/>
          <w:sz w:val="32"/>
        </w:rPr>
      </w:pPr>
      <w:r w:rsidRPr="00582E38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582E38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582E38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582E38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3949A8B1" w14:textId="7EF04EE8" w:rsidR="00C44DF9" w:rsidRPr="00582E38" w:rsidRDefault="00234760" w:rsidP="00180E5B">
      <w:pPr>
        <w:pStyle w:val="a3"/>
        <w:spacing w:before="100" w:line="316" w:lineRule="exact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Срок годности: 9 месяцев в закрытой упаковке в прохладном и сухом месте для хранения при температуре от +8 до + 28</w:t>
      </w:r>
      <w:r w:rsidR="00613D99">
        <w:rPr>
          <w:rFonts w:ascii="Times New Roman" w:hAnsi="Times New Roman" w:cs="Times New Roman"/>
          <w:color w:val="353535"/>
          <w:lang w:bidi="ru-RU"/>
        </w:rPr>
        <w:t> </w:t>
      </w:r>
      <w:r w:rsidRPr="00582E38">
        <w:rPr>
          <w:rFonts w:ascii="Cambria Math" w:hAnsi="Cambria Math" w:cs="Cambria Math"/>
          <w:color w:val="353535"/>
          <w:lang w:bidi="ru-RU"/>
        </w:rPr>
        <w:t>℃</w:t>
      </w:r>
      <w:r w:rsidR="00613D99">
        <w:rPr>
          <w:rFonts w:ascii="Cambria Math" w:hAnsi="Cambria Math" w:cs="Cambria Math"/>
          <w:color w:val="353535"/>
          <w:lang w:bidi="ru-RU"/>
        </w:rPr>
        <w:t>.</w:t>
      </w:r>
    </w:p>
    <w:p w14:paraId="59D969DD" w14:textId="77777777" w:rsidR="00C44DF9" w:rsidRPr="00582E38" w:rsidRDefault="00234760" w:rsidP="00180E5B">
      <w:pPr>
        <w:pStyle w:val="1"/>
        <w:spacing w:before="55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04BF1BC8" w14:textId="6410293E" w:rsidR="00C44DF9" w:rsidRPr="00582E38" w:rsidRDefault="00613D99" w:rsidP="00180E5B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234760" w:rsidRPr="00582E38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29968A0" w14:textId="5B0B1F3D" w:rsidR="00C44DF9" w:rsidRPr="00582E38" w:rsidRDefault="00613D99" w:rsidP="00180E5B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234760" w:rsidRPr="00582E38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24F98F8" w14:textId="77777777" w:rsidR="00C44DF9" w:rsidRPr="00582E38" w:rsidRDefault="00234760" w:rsidP="00180E5B">
      <w:pPr>
        <w:pStyle w:val="a3"/>
        <w:spacing w:before="19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3</w:t>
      </w:r>
      <w:r w:rsidR="00613D99">
        <w:rPr>
          <w:rFonts w:ascii="Times New Roman" w:hAnsi="Times New Roman" w:cs="Times New Roman"/>
          <w:color w:val="353535"/>
          <w:lang w:bidi="ru-RU"/>
        </w:rPr>
        <w:t>.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месте;</w:t>
      </w:r>
    </w:p>
    <w:p w14:paraId="02AC2994" w14:textId="77777777" w:rsidR="00C44DF9" w:rsidRPr="00582E38" w:rsidRDefault="00613D99" w:rsidP="00180E5B">
      <w:pPr>
        <w:pStyle w:val="a4"/>
        <w:numPr>
          <w:ilvl w:val="0"/>
          <w:numId w:val="1"/>
        </w:numPr>
        <w:tabs>
          <w:tab w:val="left" w:pos="524"/>
        </w:tabs>
        <w:spacing w:before="19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234760" w:rsidRPr="00582E38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21C3D12F" w14:textId="77777777" w:rsidR="00C44DF9" w:rsidRPr="00582E38" w:rsidRDefault="00613D99" w:rsidP="00180E5B">
      <w:pPr>
        <w:pStyle w:val="a4"/>
        <w:numPr>
          <w:ilvl w:val="0"/>
          <w:numId w:val="1"/>
        </w:numPr>
        <w:tabs>
          <w:tab w:val="left" w:pos="524"/>
        </w:tabs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lastRenderedPageBreak/>
        <w:t xml:space="preserve"> </w:t>
      </w:r>
      <w:r w:rsidR="00234760" w:rsidRPr="00582E38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703CB750" w14:textId="77777777" w:rsidR="00C44DF9" w:rsidRPr="00582E38" w:rsidRDefault="00234760" w:rsidP="00180E5B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582E38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64517497" w14:textId="77777777" w:rsidR="00C44DF9" w:rsidRPr="00582E38" w:rsidRDefault="00234760" w:rsidP="00180E5B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582E38">
        <w:rPr>
          <w:rFonts w:ascii="Times New Roman" w:hAnsi="Times New Roman" w:cs="Times New Roman"/>
          <w:color w:val="353535"/>
          <w:lang w:bidi="ru-RU"/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C44DF9" w:rsidRPr="00582E38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E9636" w14:textId="77777777" w:rsidR="000A7C86" w:rsidRDefault="000A7C86">
      <w:r>
        <w:separator/>
      </w:r>
    </w:p>
  </w:endnote>
  <w:endnote w:type="continuationSeparator" w:id="0">
    <w:p w14:paraId="700AD577" w14:textId="77777777" w:rsidR="000A7C86" w:rsidRDefault="000A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664E3" w14:textId="77777777" w:rsidR="00C44DF9" w:rsidRDefault="00000000">
    <w:pPr>
      <w:pStyle w:val="a3"/>
      <w:spacing w:line="14" w:lineRule="auto"/>
      <w:ind w:left="0"/>
      <w:rPr>
        <w:sz w:val="20"/>
      </w:rPr>
    </w:pPr>
    <w:r>
      <w:rPr>
        <w:lang w:bidi="ru-RU"/>
      </w:rPr>
      <w:pict w14:anchorId="0EC4BE7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6976;mso-position-horizontal-relative:page;mso-position-vertical-relative:page" filled="f" stroked="f">
          <v:textbox inset="0,0,0,0">
            <w:txbxContent>
              <w:p w14:paraId="124CF0D3" w14:textId="77777777" w:rsidR="00C44DF9" w:rsidRDefault="0023476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CCCC98E">
        <v:shape id="_x0000_s1026" type="#_x0000_t202" style="position:absolute;margin-left:271.05pt;margin-top:783.5pt;width:87.45pt;height:11pt;z-index:-6952;mso-position-horizontal-relative:page;mso-position-vertical-relative:page" filled="f" stroked="f">
          <v:textbox inset="0,0,0,0">
            <w:txbxContent>
              <w:p w14:paraId="4A8576EF" w14:textId="77777777" w:rsidR="00C44DF9" w:rsidRDefault="00234760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75D2800">
        <v:shape id="_x0000_s1025" type="#_x0000_t202" style="position:absolute;margin-left:428.6pt;margin-top:783.5pt;width:75.95pt;height:11pt;z-index:-6928;mso-position-horizontal-relative:page;mso-position-vertical-relative:page" filled="f" stroked="f">
          <v:textbox inset="0,0,0,0">
            <w:txbxContent>
              <w:p w14:paraId="4C47D8CA" w14:textId="77777777" w:rsidR="00C44DF9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234760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C5D4" w14:textId="77777777" w:rsidR="000A7C86" w:rsidRDefault="000A7C86">
      <w:r>
        <w:separator/>
      </w:r>
    </w:p>
  </w:footnote>
  <w:footnote w:type="continuationSeparator" w:id="0">
    <w:p w14:paraId="524A730E" w14:textId="77777777" w:rsidR="000A7C86" w:rsidRDefault="000A7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3ECE7" w14:textId="77777777" w:rsidR="00C44DF9" w:rsidRPr="00582E38" w:rsidRDefault="00234760">
    <w:pPr>
      <w:pStyle w:val="a3"/>
      <w:spacing w:line="14" w:lineRule="auto"/>
      <w:ind w:left="0"/>
      <w:rPr>
        <w:rFonts w:ascii="Times New Roman" w:hAnsi="Times New Roman" w:cs="Times New Roman"/>
        <w:sz w:val="20"/>
      </w:rPr>
    </w:pPr>
    <w:r w:rsidRPr="00582E38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9BE33A6" wp14:editId="10D0553A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 w:rsidRPr="00582E38">
      <w:rPr>
        <w:rFonts w:ascii="Times New Roman" w:hAnsi="Times New Roman" w:cs="Times New Roman"/>
        <w:noProof/>
        <w:lang w:bidi="ru-RU"/>
      </w:rPr>
      <w:pict w14:anchorId="23625788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7000;mso-position-horizontal-relative:page;mso-position-vertical-relative:page" filled="f" stroked="f">
          <v:textbox inset="0,0,0,0">
            <w:txbxContent>
              <w:p w14:paraId="5BD4528D" w14:textId="77777777" w:rsidR="00C44DF9" w:rsidRPr="00582E38" w:rsidRDefault="00234760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582E38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7B6FE128" w14:textId="77777777" w:rsidR="00C44DF9" w:rsidRPr="00582E38" w:rsidRDefault="00234760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582E38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Экологически чистый полиуретановый клей</w:t>
                </w:r>
              </w:p>
              <w:p w14:paraId="0E1DB7FE" w14:textId="77777777" w:rsidR="00C44DF9" w:rsidRPr="00582E38" w:rsidRDefault="00234760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582E38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SP865</w:t>
                </w:r>
                <w:r w:rsidRPr="00582E38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F1B3F"/>
    <w:multiLevelType w:val="hybridMultilevel"/>
    <w:tmpl w:val="068C819E"/>
    <w:lvl w:ilvl="0" w:tplc="F6A0DB52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3B67BCE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335CBCC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FDDEE128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5F2C754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BD34F456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373A32B0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06E6FB30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F6803C5A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4CC44079"/>
    <w:multiLevelType w:val="hybridMultilevel"/>
    <w:tmpl w:val="3BCA2040"/>
    <w:lvl w:ilvl="0" w:tplc="939C639A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97340FE8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B3DA419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E438F174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7CBCD272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DDB296A2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3D2ACF76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9BC0AC66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3ACAB60E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52251CC7"/>
    <w:multiLevelType w:val="hybridMultilevel"/>
    <w:tmpl w:val="8CDC3816"/>
    <w:lvl w:ilvl="0" w:tplc="1E44986E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53A8C1F6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8158793A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20863F38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B5784C76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CC3A6B66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AB463262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6872609C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C7268410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3" w15:restartNumberingAfterBreak="0">
    <w:nsid w:val="77CD32CE"/>
    <w:multiLevelType w:val="hybridMultilevel"/>
    <w:tmpl w:val="A6E2C638"/>
    <w:lvl w:ilvl="0" w:tplc="DC8442A0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71F07508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2D8CAD3A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009CDB76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C526E8F8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FB209606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D542CA2E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B9C696AC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CB22761E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 w15:restartNumberingAfterBreak="0">
    <w:nsid w:val="7950570B"/>
    <w:multiLevelType w:val="hybridMultilevel"/>
    <w:tmpl w:val="F99A24D6"/>
    <w:lvl w:ilvl="0" w:tplc="76DEB002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E0B04C54">
      <w:start w:val="1"/>
      <w:numFmt w:val="bullet"/>
      <w:lvlText w:val="•"/>
      <w:lvlJc w:val="left"/>
      <w:pPr>
        <w:ind w:left="1528" w:hanging="236"/>
      </w:pPr>
      <w:rPr>
        <w:rFonts w:hint="default"/>
      </w:rPr>
    </w:lvl>
    <w:lvl w:ilvl="2" w:tplc="8D187EA6">
      <w:start w:val="1"/>
      <w:numFmt w:val="bullet"/>
      <w:lvlText w:val="•"/>
      <w:lvlJc w:val="left"/>
      <w:pPr>
        <w:ind w:left="2477" w:hanging="236"/>
      </w:pPr>
      <w:rPr>
        <w:rFonts w:hint="default"/>
      </w:rPr>
    </w:lvl>
    <w:lvl w:ilvl="3" w:tplc="174AF692">
      <w:start w:val="1"/>
      <w:numFmt w:val="bullet"/>
      <w:lvlText w:val="•"/>
      <w:lvlJc w:val="left"/>
      <w:pPr>
        <w:ind w:left="3425" w:hanging="236"/>
      </w:pPr>
      <w:rPr>
        <w:rFonts w:hint="default"/>
      </w:rPr>
    </w:lvl>
    <w:lvl w:ilvl="4" w:tplc="D66EE414">
      <w:start w:val="1"/>
      <w:numFmt w:val="bullet"/>
      <w:lvlText w:val="•"/>
      <w:lvlJc w:val="left"/>
      <w:pPr>
        <w:ind w:left="4374" w:hanging="236"/>
      </w:pPr>
      <w:rPr>
        <w:rFonts w:hint="default"/>
      </w:rPr>
    </w:lvl>
    <w:lvl w:ilvl="5" w:tplc="642A2528">
      <w:start w:val="1"/>
      <w:numFmt w:val="bullet"/>
      <w:lvlText w:val="•"/>
      <w:lvlJc w:val="left"/>
      <w:pPr>
        <w:ind w:left="5323" w:hanging="236"/>
      </w:pPr>
      <w:rPr>
        <w:rFonts w:hint="default"/>
      </w:rPr>
    </w:lvl>
    <w:lvl w:ilvl="6" w:tplc="BCAEF75C">
      <w:start w:val="1"/>
      <w:numFmt w:val="bullet"/>
      <w:lvlText w:val="•"/>
      <w:lvlJc w:val="left"/>
      <w:pPr>
        <w:ind w:left="6271" w:hanging="236"/>
      </w:pPr>
      <w:rPr>
        <w:rFonts w:hint="default"/>
      </w:rPr>
    </w:lvl>
    <w:lvl w:ilvl="7" w:tplc="4824E49C">
      <w:start w:val="1"/>
      <w:numFmt w:val="bullet"/>
      <w:lvlText w:val="•"/>
      <w:lvlJc w:val="left"/>
      <w:pPr>
        <w:ind w:left="7220" w:hanging="236"/>
      </w:pPr>
      <w:rPr>
        <w:rFonts w:hint="default"/>
      </w:rPr>
    </w:lvl>
    <w:lvl w:ilvl="8" w:tplc="E6F26AA2">
      <w:start w:val="1"/>
      <w:numFmt w:val="bullet"/>
      <w:lvlText w:val="•"/>
      <w:lvlJc w:val="left"/>
      <w:pPr>
        <w:ind w:left="8168" w:hanging="236"/>
      </w:pPr>
      <w:rPr>
        <w:rFonts w:hint="default"/>
      </w:rPr>
    </w:lvl>
  </w:abstractNum>
  <w:num w:numId="1" w16cid:durableId="813178576">
    <w:abstractNumId w:val="0"/>
  </w:num>
  <w:num w:numId="2" w16cid:durableId="1131241569">
    <w:abstractNumId w:val="1"/>
  </w:num>
  <w:num w:numId="3" w16cid:durableId="1352223116">
    <w:abstractNumId w:val="2"/>
  </w:num>
  <w:num w:numId="4" w16cid:durableId="1636520577">
    <w:abstractNumId w:val="3"/>
  </w:num>
  <w:num w:numId="5" w16cid:durableId="272638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4DF9"/>
    <w:rsid w:val="000A7C86"/>
    <w:rsid w:val="00180E5B"/>
    <w:rsid w:val="00234760"/>
    <w:rsid w:val="00582E38"/>
    <w:rsid w:val="00613D99"/>
    <w:rsid w:val="00C4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ED451"/>
  <w15:docId w15:val="{F4183B4E-86AF-49DB-A066-BF2B7DAB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80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1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340"/>
    </w:pPr>
  </w:style>
  <w:style w:type="paragraph" w:customStyle="1" w:styleId="TableParagraph">
    <w:name w:val="Table Paragraph"/>
    <w:basedOn w:val="a"/>
    <w:uiPriority w:val="1"/>
    <w:qFormat/>
    <w:pPr>
      <w:spacing w:before="162"/>
      <w:ind w:right="230"/>
      <w:jc w:val="center"/>
    </w:pPr>
  </w:style>
  <w:style w:type="paragraph" w:styleId="a5">
    <w:name w:val="header"/>
    <w:basedOn w:val="a"/>
    <w:link w:val="a6"/>
    <w:uiPriority w:val="99"/>
    <w:unhideWhenUsed/>
    <w:rsid w:val="00613D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3D99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613D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3D99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582E38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2023-12-02T16:14:00Z</dcterms:created>
  <dcterms:modified xsi:type="dcterms:W3CDTF">2023-12-08T14:55:00Z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