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0B342" w14:textId="77777777" w:rsidR="00C040CF" w:rsidRDefault="00C040CF">
      <w:pPr>
        <w:pStyle w:val="a3"/>
        <w:spacing w:before="4"/>
        <w:ind w:left="0"/>
        <w:rPr>
          <w:sz w:val="11"/>
        </w:rPr>
      </w:pPr>
    </w:p>
    <w:p w14:paraId="5519C21E" w14:textId="77777777" w:rsidR="00C040CF" w:rsidRDefault="00C040CF">
      <w:pPr>
        <w:pStyle w:val="a3"/>
        <w:spacing w:line="20" w:lineRule="exact"/>
        <w:ind w:left="115"/>
        <w:rPr>
          <w:sz w:val="2"/>
        </w:rPr>
      </w:pPr>
    </w:p>
    <w:p w14:paraId="5838DC41" w14:textId="77777777" w:rsidR="00C040CF" w:rsidRDefault="009B1579">
      <w:pPr>
        <w:pStyle w:val="1"/>
        <w:numPr>
          <w:ilvl w:val="0"/>
          <w:numId w:val="3"/>
        </w:numPr>
        <w:tabs>
          <w:tab w:val="left" w:pos="3158"/>
        </w:tabs>
        <w:ind w:hanging="321"/>
        <w:jc w:val="left"/>
      </w:pPr>
      <w:r>
        <w:rPr>
          <w:spacing w:val="3"/>
          <w:lang w:bidi="ru-RU"/>
        </w:rPr>
        <w:t>ИДЕНТИФИКАЦИЯ ПРОДУКТА И СВЕДЕНИЯ О КОМПАНИИ-ПОСТАВЩИКЕ</w:t>
      </w:r>
    </w:p>
    <w:p w14:paraId="18667DE9" w14:textId="77777777" w:rsidR="00C040CF" w:rsidRDefault="00C040CF">
      <w:pPr>
        <w:pStyle w:val="a3"/>
        <w:spacing w:before="8"/>
        <w:ind w:left="0"/>
        <w:rPr>
          <w:b/>
          <w:sz w:val="28"/>
        </w:rPr>
      </w:pPr>
    </w:p>
    <w:tbl>
      <w:tblPr>
        <w:tblStyle w:val="a5"/>
        <w:tblW w:w="0" w:type="auto"/>
        <w:tblInd w:w="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7212"/>
      </w:tblGrid>
      <w:tr w:rsidR="00E00535" w14:paraId="3B6D3DDD" w14:textId="77777777" w:rsidTr="00E00535">
        <w:tc>
          <w:tcPr>
            <w:tcW w:w="3198" w:type="dxa"/>
          </w:tcPr>
          <w:p w14:paraId="2EF91462" w14:textId="77777777" w:rsidR="00E00535" w:rsidRDefault="00E00535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Наименование продукта:</w:t>
            </w:r>
          </w:p>
        </w:tc>
        <w:tc>
          <w:tcPr>
            <w:tcW w:w="7212" w:type="dxa"/>
          </w:tcPr>
          <w:p w14:paraId="1D9C2DE3" w14:textId="77777777" w:rsidR="004A7AF2" w:rsidRDefault="00E00535">
            <w:pPr>
              <w:pStyle w:val="a3"/>
              <w:spacing w:before="72" w:line="360" w:lineRule="auto"/>
              <w:ind w:left="0" w:right="397"/>
              <w:rPr>
                <w:lang w:bidi="ru-RU"/>
              </w:rPr>
            </w:pPr>
            <w:r>
              <w:rPr>
                <w:lang w:bidi="ru-RU"/>
              </w:rPr>
              <w:t>Однокомпонентный полиуретановый клей-герметик</w:t>
            </w:r>
            <w:r w:rsidR="004A7AF2">
              <w:rPr>
                <w:lang w:bidi="ru-RU"/>
              </w:rPr>
              <w:t xml:space="preserve"> </w:t>
            </w:r>
          </w:p>
          <w:p w14:paraId="248FCB0B" w14:textId="42FDCC87" w:rsidR="00E00535" w:rsidRDefault="004A7AF2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 xml:space="preserve">(марки </w:t>
            </w:r>
            <w:r w:rsidRPr="004A7AF2">
              <w:rPr>
                <w:lang w:bidi="ru-RU"/>
              </w:rPr>
              <w:t>SP110, SP310, SP360</w:t>
            </w:r>
            <w:r>
              <w:rPr>
                <w:lang w:bidi="ru-RU"/>
              </w:rPr>
              <w:t>)</w:t>
            </w:r>
          </w:p>
        </w:tc>
      </w:tr>
      <w:tr w:rsidR="00E00535" w14:paraId="7FE89324" w14:textId="77777777" w:rsidTr="00E00535">
        <w:tc>
          <w:tcPr>
            <w:tcW w:w="3198" w:type="dxa"/>
          </w:tcPr>
          <w:p w14:paraId="68EB0B18" w14:textId="77777777" w:rsidR="00E00535" w:rsidRDefault="00E00535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Другое наименование:</w:t>
            </w:r>
          </w:p>
        </w:tc>
        <w:tc>
          <w:tcPr>
            <w:tcW w:w="7212" w:type="dxa"/>
          </w:tcPr>
          <w:p w14:paraId="1C158052" w14:textId="77777777" w:rsidR="00E00535" w:rsidRDefault="00E00535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Однокомпонентное полиуретановое водонепроницаемое покрытие</w:t>
            </w:r>
          </w:p>
        </w:tc>
      </w:tr>
      <w:tr w:rsidR="00E00535" w14:paraId="29B208E1" w14:textId="77777777" w:rsidTr="00E00535">
        <w:tc>
          <w:tcPr>
            <w:tcW w:w="3198" w:type="dxa"/>
          </w:tcPr>
          <w:p w14:paraId="1861C59D" w14:textId="77777777" w:rsidR="00E00535" w:rsidRDefault="00E00535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Изготовитель:</w:t>
            </w:r>
          </w:p>
        </w:tc>
        <w:tc>
          <w:tcPr>
            <w:tcW w:w="7212" w:type="dxa"/>
          </w:tcPr>
          <w:p w14:paraId="79E6E37C" w14:textId="77777777" w:rsidR="00E00535" w:rsidRDefault="00E00535" w:rsidP="00E00535">
            <w:pPr>
              <w:pStyle w:val="a3"/>
              <w:spacing w:before="72" w:line="360" w:lineRule="auto"/>
              <w:ind w:left="0" w:right="1434"/>
            </w:pPr>
            <w:r w:rsidRPr="00A72FFF">
              <w:rPr>
                <w:lang w:val="en-US" w:bidi="ru-RU"/>
              </w:rPr>
              <w:t xml:space="preserve">Shanghai </w:t>
            </w:r>
            <w:proofErr w:type="spellStart"/>
            <w:r w:rsidRPr="00A72FFF">
              <w:rPr>
                <w:lang w:val="en-US" w:bidi="ru-RU"/>
              </w:rPr>
              <w:t>Sepna</w:t>
            </w:r>
            <w:proofErr w:type="spellEnd"/>
            <w:r w:rsidRPr="00A72FFF">
              <w:rPr>
                <w:lang w:val="en-US" w:bidi="ru-RU"/>
              </w:rPr>
              <w:t xml:space="preserve"> Chemical Technology Co., Ltd. </w:t>
            </w:r>
            <w:r>
              <w:rPr>
                <w:lang w:bidi="ru-RU"/>
              </w:rPr>
              <w:t xml:space="preserve">(Шанхай </w:t>
            </w:r>
            <w:proofErr w:type="spellStart"/>
            <w:r>
              <w:rPr>
                <w:lang w:bidi="ru-RU"/>
              </w:rPr>
              <w:t>Сепна</w:t>
            </w:r>
            <w:proofErr w:type="spellEnd"/>
            <w:r>
              <w:rPr>
                <w:lang w:bidi="ru-RU"/>
              </w:rPr>
              <w:t xml:space="preserve"> </w:t>
            </w:r>
            <w:proofErr w:type="spellStart"/>
            <w:r>
              <w:rPr>
                <w:lang w:bidi="ru-RU"/>
              </w:rPr>
              <w:t>Кемикал</w:t>
            </w:r>
            <w:proofErr w:type="spellEnd"/>
            <w:r>
              <w:rPr>
                <w:lang w:bidi="ru-RU"/>
              </w:rPr>
              <w:t xml:space="preserve"> Текнолоджи Ко., Лтд.)</w:t>
            </w:r>
          </w:p>
        </w:tc>
      </w:tr>
      <w:tr w:rsidR="00E00535" w14:paraId="211C3382" w14:textId="77777777" w:rsidTr="00E00535">
        <w:tc>
          <w:tcPr>
            <w:tcW w:w="3198" w:type="dxa"/>
          </w:tcPr>
          <w:p w14:paraId="2E0B6AE5" w14:textId="77777777" w:rsidR="00E00535" w:rsidRDefault="00E00535" w:rsidP="00E00535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Адрес:</w:t>
            </w:r>
          </w:p>
        </w:tc>
        <w:tc>
          <w:tcPr>
            <w:tcW w:w="7212" w:type="dxa"/>
          </w:tcPr>
          <w:p w14:paraId="07108DCA" w14:textId="5451E247" w:rsidR="00E00535" w:rsidRDefault="00E00535" w:rsidP="00A72FFF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 xml:space="preserve">Китай, Шанхай, </w:t>
            </w:r>
            <w:proofErr w:type="spellStart"/>
            <w:r>
              <w:rPr>
                <w:lang w:bidi="ru-RU"/>
              </w:rPr>
              <w:t>Дэнхуэй</w:t>
            </w:r>
            <w:proofErr w:type="spellEnd"/>
            <w:r>
              <w:rPr>
                <w:lang w:bidi="ru-RU"/>
              </w:rPr>
              <w:t xml:space="preserve"> Роуд, 1129, </w:t>
            </w:r>
            <w:r w:rsidR="00A72FFF">
              <w:rPr>
                <w:lang w:bidi="ru-RU"/>
              </w:rPr>
              <w:t xml:space="preserve">здание </w:t>
            </w:r>
            <w:r>
              <w:rPr>
                <w:lang w:bidi="ru-RU"/>
              </w:rPr>
              <w:t>1</w:t>
            </w:r>
          </w:p>
        </w:tc>
      </w:tr>
      <w:tr w:rsidR="00E00535" w14:paraId="3390F95C" w14:textId="77777777" w:rsidTr="00E00535">
        <w:tc>
          <w:tcPr>
            <w:tcW w:w="3198" w:type="dxa"/>
          </w:tcPr>
          <w:p w14:paraId="51F0D3BF" w14:textId="77777777" w:rsidR="00E00535" w:rsidRDefault="00E00535">
            <w:pPr>
              <w:pStyle w:val="a3"/>
              <w:spacing w:before="72" w:line="360" w:lineRule="auto"/>
              <w:ind w:left="0" w:right="397"/>
            </w:pPr>
            <w:r>
              <w:rPr>
                <w:lang w:bidi="ru-RU"/>
              </w:rPr>
              <w:t>Почтовый индекс:</w:t>
            </w:r>
          </w:p>
        </w:tc>
        <w:tc>
          <w:tcPr>
            <w:tcW w:w="7212" w:type="dxa"/>
          </w:tcPr>
          <w:p w14:paraId="1EF83835" w14:textId="64629096" w:rsidR="00E00535" w:rsidRDefault="00E00535" w:rsidP="00E00535">
            <w:pPr>
              <w:pStyle w:val="a3"/>
              <w:spacing w:before="4" w:line="360" w:lineRule="auto"/>
              <w:ind w:left="0" w:right="3163"/>
            </w:pPr>
            <w:r>
              <w:rPr>
                <w:lang w:bidi="ru-RU"/>
              </w:rPr>
              <w:t>201109</w:t>
            </w:r>
          </w:p>
        </w:tc>
      </w:tr>
      <w:tr w:rsidR="00E00535" w14:paraId="1B2B2A21" w14:textId="77777777" w:rsidTr="00E00535">
        <w:tc>
          <w:tcPr>
            <w:tcW w:w="3198" w:type="dxa"/>
          </w:tcPr>
          <w:p w14:paraId="5BBB096C" w14:textId="77777777" w:rsidR="00E00535" w:rsidRDefault="00E00535" w:rsidP="00E00535">
            <w:pPr>
              <w:pStyle w:val="a3"/>
              <w:spacing w:before="4" w:line="362" w:lineRule="auto"/>
              <w:ind w:left="0" w:right="555"/>
            </w:pPr>
            <w:r>
              <w:rPr>
                <w:lang w:bidi="ru-RU"/>
              </w:rPr>
              <w:t>Факс:</w:t>
            </w:r>
          </w:p>
        </w:tc>
        <w:tc>
          <w:tcPr>
            <w:tcW w:w="7212" w:type="dxa"/>
          </w:tcPr>
          <w:p w14:paraId="31656D9F" w14:textId="77777777" w:rsidR="00E00535" w:rsidRDefault="00E00535" w:rsidP="00E00535">
            <w:pPr>
              <w:pStyle w:val="a3"/>
              <w:spacing w:before="7"/>
              <w:ind w:left="0" w:right="3488"/>
            </w:pPr>
            <w:r>
              <w:rPr>
                <w:lang w:bidi="ru-RU"/>
              </w:rPr>
              <w:t>86 21 66310806 / 86 21 66310906</w:t>
            </w:r>
          </w:p>
        </w:tc>
      </w:tr>
      <w:tr w:rsidR="00E00535" w14:paraId="30D4DF8F" w14:textId="77777777" w:rsidTr="00E00535">
        <w:tc>
          <w:tcPr>
            <w:tcW w:w="3198" w:type="dxa"/>
          </w:tcPr>
          <w:p w14:paraId="61FC04C2" w14:textId="77777777" w:rsidR="00E00535" w:rsidRDefault="00E00535" w:rsidP="00E00535">
            <w:pPr>
              <w:pStyle w:val="a3"/>
              <w:spacing w:before="2" w:line="360" w:lineRule="auto"/>
              <w:ind w:left="0" w:right="-18"/>
            </w:pPr>
            <w:r>
              <w:rPr>
                <w:lang w:bidi="ru-RU"/>
              </w:rPr>
              <w:t>Номер для экстренной связи:</w:t>
            </w:r>
          </w:p>
        </w:tc>
        <w:tc>
          <w:tcPr>
            <w:tcW w:w="7212" w:type="dxa"/>
          </w:tcPr>
          <w:p w14:paraId="1C4F7F57" w14:textId="77777777" w:rsidR="00E00535" w:rsidRDefault="00E00535" w:rsidP="00E00535">
            <w:pPr>
              <w:pStyle w:val="a3"/>
              <w:spacing w:before="126"/>
              <w:ind w:left="0" w:right="3488"/>
            </w:pPr>
            <w:r>
              <w:rPr>
                <w:lang w:bidi="ru-RU"/>
              </w:rPr>
              <w:t>0513-83756666</w:t>
            </w:r>
          </w:p>
        </w:tc>
      </w:tr>
    </w:tbl>
    <w:p w14:paraId="71913834" w14:textId="77777777" w:rsidR="00C040CF" w:rsidRDefault="00C040CF">
      <w:pPr>
        <w:pStyle w:val="a3"/>
        <w:spacing w:before="8"/>
        <w:ind w:left="0"/>
        <w:rPr>
          <w:sz w:val="21"/>
        </w:rPr>
      </w:pPr>
    </w:p>
    <w:p w14:paraId="6B261920" w14:textId="77777777" w:rsidR="00C040CF" w:rsidRDefault="009B1579">
      <w:pPr>
        <w:pStyle w:val="1"/>
        <w:numPr>
          <w:ilvl w:val="0"/>
          <w:numId w:val="3"/>
        </w:numPr>
        <w:tabs>
          <w:tab w:val="left" w:pos="2644"/>
        </w:tabs>
        <w:spacing w:before="70"/>
        <w:ind w:left="2644" w:hanging="257"/>
        <w:jc w:val="left"/>
      </w:pPr>
      <w:r>
        <w:rPr>
          <w:spacing w:val="4"/>
          <w:lang w:bidi="ru-RU"/>
        </w:rPr>
        <w:t>СОСТАВ</w:t>
      </w:r>
      <w:r w:rsidR="00A72FFF">
        <w:rPr>
          <w:spacing w:val="4"/>
          <w:lang w:bidi="ru-RU"/>
        </w:rPr>
        <w:t> </w:t>
      </w:r>
      <w:r>
        <w:rPr>
          <w:spacing w:val="4"/>
          <w:lang w:bidi="ru-RU"/>
        </w:rPr>
        <w:t>/</w:t>
      </w:r>
      <w:r w:rsidR="00A72FFF">
        <w:rPr>
          <w:spacing w:val="4"/>
          <w:lang w:bidi="ru-RU"/>
        </w:rPr>
        <w:t xml:space="preserve"> </w:t>
      </w:r>
      <w:r>
        <w:rPr>
          <w:spacing w:val="4"/>
          <w:lang w:bidi="ru-RU"/>
        </w:rPr>
        <w:t>СВЕДЕНИЯ О КОМПОНЕНТАХ</w:t>
      </w:r>
    </w:p>
    <w:p w14:paraId="2F9ED2BE" w14:textId="77777777" w:rsidR="00C040CF" w:rsidRDefault="00C040CF">
      <w:pPr>
        <w:pStyle w:val="a3"/>
        <w:spacing w:before="9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532" w:type="dxa"/>
        <w:tblLayout w:type="fixed"/>
        <w:tblLook w:val="01E0" w:firstRow="1" w:lastRow="1" w:firstColumn="1" w:lastColumn="1" w:noHBand="0" w:noVBand="0"/>
      </w:tblPr>
      <w:tblGrid>
        <w:gridCol w:w="4151"/>
        <w:gridCol w:w="1701"/>
        <w:gridCol w:w="1701"/>
        <w:gridCol w:w="1701"/>
      </w:tblGrid>
      <w:tr w:rsidR="008468AE" w14:paraId="3BB88233" w14:textId="0220EFB6" w:rsidTr="004679D3">
        <w:trPr>
          <w:trHeight w:val="57"/>
        </w:trPr>
        <w:tc>
          <w:tcPr>
            <w:tcW w:w="4151" w:type="dxa"/>
          </w:tcPr>
          <w:p w14:paraId="7B078F13" w14:textId="77777777" w:rsidR="008468AE" w:rsidRDefault="008468AE" w:rsidP="004679D3">
            <w:pPr>
              <w:pStyle w:val="TableParagraph"/>
              <w:spacing w:before="0" w:line="288" w:lineRule="auto"/>
              <w:ind w:left="0"/>
            </w:pPr>
            <w:r>
              <w:rPr>
                <w:lang w:bidi="ru-RU"/>
              </w:rPr>
              <w:t>Смесь</w:t>
            </w:r>
          </w:p>
          <w:p w14:paraId="6C08B3C0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rPr>
                <w:b/>
                <w:sz w:val="25"/>
              </w:rPr>
            </w:pPr>
          </w:p>
          <w:p w14:paraId="24E4C3AA" w14:textId="77777777" w:rsidR="008468AE" w:rsidRDefault="008468AE" w:rsidP="004679D3">
            <w:pPr>
              <w:pStyle w:val="TableParagraph"/>
              <w:spacing w:before="0" w:line="288" w:lineRule="auto"/>
              <w:ind w:left="0"/>
            </w:pPr>
            <w:r>
              <w:rPr>
                <w:lang w:bidi="ru-RU"/>
              </w:rPr>
              <w:t>Состав</w:t>
            </w:r>
          </w:p>
        </w:tc>
        <w:tc>
          <w:tcPr>
            <w:tcW w:w="1701" w:type="dxa"/>
            <w:vAlign w:val="bottom"/>
          </w:tcPr>
          <w:p w14:paraId="77330E6C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  <w:rPr>
                <w:b/>
              </w:rPr>
            </w:pPr>
          </w:p>
          <w:p w14:paraId="7CBD31E1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  <w:rPr>
                <w:b/>
                <w:sz w:val="31"/>
              </w:rPr>
            </w:pPr>
          </w:p>
          <w:p w14:paraId="012F6D44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Содержание</w:t>
            </w:r>
          </w:p>
        </w:tc>
        <w:tc>
          <w:tcPr>
            <w:tcW w:w="1701" w:type="dxa"/>
            <w:vAlign w:val="bottom"/>
          </w:tcPr>
          <w:p w14:paraId="137F8C2B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  <w:rPr>
                <w:b/>
              </w:rPr>
            </w:pPr>
          </w:p>
          <w:p w14:paraId="1F310585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  <w:rPr>
                <w:b/>
                <w:sz w:val="31"/>
              </w:rPr>
            </w:pPr>
          </w:p>
          <w:p w14:paraId="36AD91A0" w14:textId="3766E3B0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Номер CAS</w:t>
            </w:r>
          </w:p>
        </w:tc>
        <w:tc>
          <w:tcPr>
            <w:tcW w:w="1701" w:type="dxa"/>
            <w:vAlign w:val="bottom"/>
          </w:tcPr>
          <w:p w14:paraId="4498D4AF" w14:textId="5D066993" w:rsidR="008468AE" w:rsidRP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  <w:rPr>
                <w:bCs/>
              </w:rPr>
            </w:pPr>
            <w:r w:rsidRPr="008468AE">
              <w:rPr>
                <w:bCs/>
              </w:rPr>
              <w:t>Номер ЕС</w:t>
            </w:r>
          </w:p>
        </w:tc>
      </w:tr>
      <w:tr w:rsidR="008468AE" w14:paraId="0BF0B2D7" w14:textId="362426ED" w:rsidTr="004679D3">
        <w:trPr>
          <w:trHeight w:val="57"/>
        </w:trPr>
        <w:tc>
          <w:tcPr>
            <w:tcW w:w="4151" w:type="dxa"/>
          </w:tcPr>
          <w:p w14:paraId="3067C33B" w14:textId="77777777" w:rsidR="008468AE" w:rsidRDefault="008468AE" w:rsidP="004679D3">
            <w:pPr>
              <w:pStyle w:val="TableParagraph"/>
              <w:spacing w:before="0" w:line="288" w:lineRule="auto"/>
              <w:ind w:left="0"/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701" w:type="dxa"/>
            <w:vAlign w:val="center"/>
          </w:tcPr>
          <w:p w14:paraId="17B98D12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30-35 %</w:t>
            </w:r>
          </w:p>
        </w:tc>
        <w:tc>
          <w:tcPr>
            <w:tcW w:w="1701" w:type="dxa"/>
            <w:vAlign w:val="center"/>
          </w:tcPr>
          <w:p w14:paraId="4465AED3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9003-11-6</w:t>
            </w:r>
          </w:p>
        </w:tc>
        <w:tc>
          <w:tcPr>
            <w:tcW w:w="1701" w:type="dxa"/>
            <w:vAlign w:val="center"/>
          </w:tcPr>
          <w:p w14:paraId="23F62B6A" w14:textId="745B7ABE" w:rsidR="008468AE" w:rsidRDefault="004679D3" w:rsidP="004679D3">
            <w:pPr>
              <w:pStyle w:val="TableParagraph"/>
              <w:spacing w:before="0" w:line="288" w:lineRule="auto"/>
              <w:ind w:left="0"/>
              <w:jc w:val="center"/>
              <w:rPr>
                <w:lang w:bidi="ru-RU"/>
              </w:rPr>
            </w:pPr>
            <w:r w:rsidRPr="004679D3">
              <w:rPr>
                <w:lang w:bidi="ru-RU"/>
              </w:rPr>
              <w:t>618-355-0</w:t>
            </w:r>
          </w:p>
        </w:tc>
      </w:tr>
      <w:tr w:rsidR="008468AE" w14:paraId="153840F8" w14:textId="35EC48C4" w:rsidTr="004679D3">
        <w:trPr>
          <w:trHeight w:val="57"/>
        </w:trPr>
        <w:tc>
          <w:tcPr>
            <w:tcW w:w="4151" w:type="dxa"/>
          </w:tcPr>
          <w:p w14:paraId="2C09A1F2" w14:textId="77777777" w:rsidR="008468AE" w:rsidRDefault="008468AE" w:rsidP="004679D3">
            <w:pPr>
              <w:pStyle w:val="TableParagraph"/>
              <w:spacing w:before="0" w:line="288" w:lineRule="auto"/>
              <w:ind w:left="0"/>
            </w:pPr>
            <w:r>
              <w:rPr>
                <w:lang w:bidi="ru-RU"/>
              </w:rPr>
              <w:t>Карбонат кальция</w:t>
            </w:r>
          </w:p>
        </w:tc>
        <w:tc>
          <w:tcPr>
            <w:tcW w:w="1701" w:type="dxa"/>
            <w:vAlign w:val="center"/>
          </w:tcPr>
          <w:p w14:paraId="08969177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38-50 %</w:t>
            </w:r>
          </w:p>
        </w:tc>
        <w:tc>
          <w:tcPr>
            <w:tcW w:w="1701" w:type="dxa"/>
            <w:vAlign w:val="center"/>
          </w:tcPr>
          <w:p w14:paraId="13573FD3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471-34-1</w:t>
            </w:r>
          </w:p>
        </w:tc>
        <w:tc>
          <w:tcPr>
            <w:tcW w:w="1701" w:type="dxa"/>
            <w:vAlign w:val="center"/>
          </w:tcPr>
          <w:p w14:paraId="44B05714" w14:textId="5C1B1B2B" w:rsidR="008468AE" w:rsidRDefault="004679D3" w:rsidP="004679D3">
            <w:pPr>
              <w:pStyle w:val="TableParagraph"/>
              <w:spacing w:before="0" w:line="288" w:lineRule="auto"/>
              <w:ind w:left="0"/>
              <w:jc w:val="center"/>
              <w:rPr>
                <w:lang w:bidi="ru-RU"/>
              </w:rPr>
            </w:pPr>
            <w:r w:rsidRPr="004679D3">
              <w:rPr>
                <w:lang w:bidi="ru-RU"/>
              </w:rPr>
              <w:t>207-439-9</w:t>
            </w:r>
          </w:p>
        </w:tc>
      </w:tr>
      <w:tr w:rsidR="008468AE" w14:paraId="747CE1F0" w14:textId="3C0965DE" w:rsidTr="004679D3">
        <w:trPr>
          <w:trHeight w:val="57"/>
        </w:trPr>
        <w:tc>
          <w:tcPr>
            <w:tcW w:w="4151" w:type="dxa"/>
          </w:tcPr>
          <w:p w14:paraId="2A21303A" w14:textId="77777777" w:rsidR="008468AE" w:rsidRDefault="008468AE" w:rsidP="004679D3">
            <w:pPr>
              <w:pStyle w:val="TableParagraph"/>
              <w:spacing w:before="0" w:line="288" w:lineRule="auto"/>
              <w:ind w:left="0"/>
            </w:pPr>
            <w:r>
              <w:rPr>
                <w:lang w:bidi="ru-RU"/>
              </w:rPr>
              <w:t>Диоктилфталат</w:t>
            </w:r>
          </w:p>
        </w:tc>
        <w:tc>
          <w:tcPr>
            <w:tcW w:w="1701" w:type="dxa"/>
            <w:vAlign w:val="center"/>
          </w:tcPr>
          <w:p w14:paraId="5643FB82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10-20 %</w:t>
            </w:r>
          </w:p>
        </w:tc>
        <w:tc>
          <w:tcPr>
            <w:tcW w:w="1701" w:type="dxa"/>
            <w:vAlign w:val="center"/>
          </w:tcPr>
          <w:p w14:paraId="09148D49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117-81-7</w:t>
            </w:r>
          </w:p>
        </w:tc>
        <w:tc>
          <w:tcPr>
            <w:tcW w:w="1701" w:type="dxa"/>
            <w:vAlign w:val="center"/>
          </w:tcPr>
          <w:p w14:paraId="4F95DA0D" w14:textId="11444855" w:rsidR="008468AE" w:rsidRDefault="004679D3" w:rsidP="004679D3">
            <w:pPr>
              <w:pStyle w:val="TableParagraph"/>
              <w:spacing w:before="0" w:line="288" w:lineRule="auto"/>
              <w:ind w:left="0"/>
              <w:jc w:val="center"/>
              <w:rPr>
                <w:lang w:bidi="ru-RU"/>
              </w:rPr>
            </w:pPr>
            <w:r w:rsidRPr="004679D3">
              <w:rPr>
                <w:lang w:bidi="ru-RU"/>
              </w:rPr>
              <w:t>204-211-0</w:t>
            </w:r>
          </w:p>
        </w:tc>
      </w:tr>
      <w:tr w:rsidR="008468AE" w14:paraId="3409BA1B" w14:textId="42DB0DD9" w:rsidTr="004679D3">
        <w:trPr>
          <w:trHeight w:val="57"/>
        </w:trPr>
        <w:tc>
          <w:tcPr>
            <w:tcW w:w="4151" w:type="dxa"/>
          </w:tcPr>
          <w:p w14:paraId="75F4ABC5" w14:textId="106E83C9" w:rsidR="008468AE" w:rsidRDefault="008468AE" w:rsidP="004679D3">
            <w:pPr>
              <w:pStyle w:val="TableParagraph"/>
              <w:spacing w:before="0" w:line="288" w:lineRule="auto"/>
              <w:ind w:left="0"/>
            </w:pPr>
            <w:proofErr w:type="spellStart"/>
            <w:r w:rsidRPr="008468AE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701" w:type="dxa"/>
            <w:vAlign w:val="center"/>
          </w:tcPr>
          <w:p w14:paraId="466EA0DF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2-5 %</w:t>
            </w:r>
          </w:p>
        </w:tc>
        <w:tc>
          <w:tcPr>
            <w:tcW w:w="1701" w:type="dxa"/>
            <w:vAlign w:val="center"/>
          </w:tcPr>
          <w:p w14:paraId="1D1E720A" w14:textId="77777777" w:rsidR="008468AE" w:rsidRDefault="008468AE" w:rsidP="004679D3">
            <w:pPr>
              <w:pStyle w:val="TableParagraph"/>
              <w:spacing w:before="0" w:line="288" w:lineRule="auto"/>
              <w:ind w:left="0"/>
              <w:jc w:val="center"/>
            </w:pPr>
            <w:r>
              <w:rPr>
                <w:lang w:bidi="ru-RU"/>
              </w:rPr>
              <w:t>9016-87-9</w:t>
            </w:r>
          </w:p>
        </w:tc>
        <w:tc>
          <w:tcPr>
            <w:tcW w:w="1701" w:type="dxa"/>
            <w:vAlign w:val="center"/>
          </w:tcPr>
          <w:p w14:paraId="68AF119A" w14:textId="4453517B" w:rsidR="008468AE" w:rsidRDefault="004D7D50" w:rsidP="004679D3">
            <w:pPr>
              <w:pStyle w:val="TableParagraph"/>
              <w:spacing w:before="0" w:line="288" w:lineRule="auto"/>
              <w:ind w:left="0"/>
              <w:jc w:val="center"/>
              <w:rPr>
                <w:lang w:bidi="ru-RU"/>
              </w:rPr>
            </w:pPr>
            <w:r w:rsidRPr="004D7D50">
              <w:rPr>
                <w:lang w:bidi="ru-RU"/>
              </w:rPr>
              <w:t>618-498-9</w:t>
            </w:r>
          </w:p>
        </w:tc>
      </w:tr>
    </w:tbl>
    <w:p w14:paraId="74357ACB" w14:textId="77777777" w:rsidR="00C040CF" w:rsidRDefault="00C040CF">
      <w:pPr>
        <w:pStyle w:val="a3"/>
        <w:ind w:left="0"/>
        <w:rPr>
          <w:b/>
          <w:sz w:val="20"/>
        </w:rPr>
      </w:pPr>
    </w:p>
    <w:p w14:paraId="42B4A78C" w14:textId="77777777" w:rsidR="00C040CF" w:rsidRDefault="00C040CF">
      <w:pPr>
        <w:pStyle w:val="a3"/>
        <w:spacing w:before="6"/>
        <w:ind w:left="0"/>
        <w:rPr>
          <w:b/>
          <w:sz w:val="21"/>
        </w:rPr>
      </w:pPr>
    </w:p>
    <w:p w14:paraId="278C6B9F" w14:textId="77777777" w:rsidR="00C040CF" w:rsidRDefault="009B1579" w:rsidP="00E00535">
      <w:pPr>
        <w:pStyle w:val="a4"/>
        <w:numPr>
          <w:ilvl w:val="0"/>
          <w:numId w:val="3"/>
        </w:numPr>
        <w:tabs>
          <w:tab w:val="left" w:pos="709"/>
        </w:tabs>
        <w:ind w:left="0" w:firstLine="0"/>
        <w:jc w:val="center"/>
        <w:rPr>
          <w:b/>
          <w:sz w:val="24"/>
        </w:rPr>
      </w:pPr>
      <w:r>
        <w:rPr>
          <w:b/>
          <w:spacing w:val="3"/>
          <w:sz w:val="24"/>
          <w:lang w:bidi="ru-RU"/>
        </w:rPr>
        <w:t>КЛАССИФИКАЦИЯ ОПАСНОСТЕЙ</w:t>
      </w:r>
    </w:p>
    <w:p w14:paraId="051787E0" w14:textId="77777777" w:rsidR="007A27C1" w:rsidRDefault="007A27C1" w:rsidP="007A27C1">
      <w:pPr>
        <w:ind w:left="567"/>
        <w:rPr>
          <w:b/>
          <w:bCs/>
          <w:lang w:bidi="ru-RU"/>
        </w:rPr>
      </w:pPr>
    </w:p>
    <w:p w14:paraId="4F83AB2A" w14:textId="44622AFA" w:rsidR="00153F76" w:rsidRPr="007A27C1" w:rsidRDefault="00153F76" w:rsidP="007A27C1">
      <w:pPr>
        <w:ind w:left="567"/>
        <w:rPr>
          <w:b/>
          <w:bCs/>
          <w:lang w:bidi="ru-RU"/>
        </w:rPr>
      </w:pPr>
      <w:r w:rsidRPr="007A27C1">
        <w:rPr>
          <w:b/>
          <w:bCs/>
          <w:lang w:bidi="ru-RU"/>
        </w:rPr>
        <w:t>3.1. Классификация вещества или материала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3402"/>
        <w:gridCol w:w="6096"/>
      </w:tblGrid>
      <w:tr w:rsidR="00153F76" w:rsidRPr="00E027F8" w14:paraId="66213888" w14:textId="77777777" w:rsidTr="00E50110">
        <w:tc>
          <w:tcPr>
            <w:tcW w:w="3402" w:type="dxa"/>
            <w:tcBorders>
              <w:tl2br w:val="single" w:sz="4" w:space="0" w:color="auto"/>
            </w:tcBorders>
          </w:tcPr>
          <w:p w14:paraId="094A5017" w14:textId="77777777" w:rsidR="00153F76" w:rsidRPr="00E027F8" w:rsidRDefault="00153F76" w:rsidP="00E50110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                         Классификация</w:t>
            </w:r>
          </w:p>
          <w:p w14:paraId="02EF3011" w14:textId="77777777" w:rsidR="00153F76" w:rsidRPr="00E027F8" w:rsidRDefault="00153F76" w:rsidP="00E50110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096" w:type="dxa"/>
          </w:tcPr>
          <w:p w14:paraId="2D13A803" w14:textId="77777777" w:rsidR="00153F76" w:rsidRPr="00E027F8" w:rsidRDefault="00153F76" w:rsidP="00E50110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153F76" w:rsidRPr="00E027F8" w14:paraId="73DBBC66" w14:textId="77777777" w:rsidTr="00E50110">
        <w:trPr>
          <w:trHeight w:val="424"/>
        </w:trPr>
        <w:tc>
          <w:tcPr>
            <w:tcW w:w="3402" w:type="dxa"/>
            <w:vAlign w:val="center"/>
          </w:tcPr>
          <w:p w14:paraId="2382A827" w14:textId="77777777" w:rsidR="00153F76" w:rsidRPr="00E027F8" w:rsidRDefault="00153F76" w:rsidP="00E50110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Для человека:</w:t>
            </w:r>
          </w:p>
        </w:tc>
        <w:tc>
          <w:tcPr>
            <w:tcW w:w="6096" w:type="dxa"/>
            <w:vAlign w:val="center"/>
          </w:tcPr>
          <w:p w14:paraId="0288C283" w14:textId="052577B5" w:rsidR="00142CA3" w:rsidRDefault="00142CA3" w:rsidP="00E5011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вызывающая разъедание (некроз) / раздражение кожи: класс 3;</w:t>
            </w:r>
          </w:p>
          <w:p w14:paraId="6679A57A" w14:textId="518BFD7F" w:rsidR="00153F76" w:rsidRPr="00B80279" w:rsidRDefault="00153F76" w:rsidP="00E50110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>обладающая сенсибилизирующим действием при контакте с кожей: класс 1;</w:t>
            </w:r>
          </w:p>
          <w:p w14:paraId="45054775" w14:textId="77777777" w:rsidR="00142CA3" w:rsidRDefault="00153F76" w:rsidP="00142CA3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>- химическая продукция, вызывающая серьёзное повреждение / раздражение глаз: класс 2В</w:t>
            </w:r>
            <w:r w:rsidR="00142CA3">
              <w:rPr>
                <w:rFonts w:eastAsia="Calibri"/>
              </w:rPr>
              <w:t>;</w:t>
            </w:r>
          </w:p>
          <w:p w14:paraId="051BAF5B" w14:textId="77777777" w:rsidR="00142CA3" w:rsidRDefault="00142CA3" w:rsidP="00142CA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обладающая сенсибилизирующим действием при вдыхании: класс 1;</w:t>
            </w:r>
          </w:p>
          <w:p w14:paraId="6F7EC3A5" w14:textId="77777777" w:rsidR="00142CA3" w:rsidRDefault="00142CA3" w:rsidP="00142CA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канцероген: класс 2;</w:t>
            </w:r>
          </w:p>
          <w:p w14:paraId="63CE13D5" w14:textId="25A1E538" w:rsidR="00142CA3" w:rsidRPr="00E027F8" w:rsidRDefault="00142CA3" w:rsidP="00142CA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воздействующая на репродуктивную функцию: класс 1В</w:t>
            </w:r>
          </w:p>
        </w:tc>
      </w:tr>
      <w:tr w:rsidR="00153F76" w:rsidRPr="00E027F8" w14:paraId="1294C43C" w14:textId="77777777" w:rsidTr="00E50110">
        <w:trPr>
          <w:trHeight w:val="416"/>
        </w:trPr>
        <w:tc>
          <w:tcPr>
            <w:tcW w:w="3402" w:type="dxa"/>
            <w:vAlign w:val="center"/>
          </w:tcPr>
          <w:p w14:paraId="4FD79615" w14:textId="77777777" w:rsidR="00153F76" w:rsidRPr="00E027F8" w:rsidRDefault="00153F76" w:rsidP="00E50110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t>Для окружающей среды:</w:t>
            </w:r>
          </w:p>
        </w:tc>
        <w:tc>
          <w:tcPr>
            <w:tcW w:w="6096" w:type="dxa"/>
            <w:vAlign w:val="center"/>
          </w:tcPr>
          <w:p w14:paraId="1CA57561" w14:textId="77777777" w:rsidR="00153F76" w:rsidRPr="00E027F8" w:rsidRDefault="00153F76" w:rsidP="00E50110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7038FBE6" w14:textId="77777777" w:rsidR="00153F76" w:rsidRDefault="00153F76" w:rsidP="00153F76">
      <w:pPr>
        <w:pStyle w:val="a3"/>
        <w:spacing w:line="250" w:lineRule="exact"/>
        <w:rPr>
          <w:lang w:bidi="ru-RU"/>
        </w:rPr>
      </w:pPr>
    </w:p>
    <w:p w14:paraId="5524990B" w14:textId="77777777" w:rsidR="00153F76" w:rsidRPr="00995BEA" w:rsidRDefault="00153F76" w:rsidP="00153F76">
      <w:pPr>
        <w:pStyle w:val="a3"/>
        <w:spacing w:line="250" w:lineRule="exact"/>
      </w:pPr>
    </w:p>
    <w:p w14:paraId="5946D7F6" w14:textId="77777777" w:rsidR="005B28F8" w:rsidRDefault="005B28F8" w:rsidP="00153F76">
      <w:pPr>
        <w:pStyle w:val="a3"/>
        <w:spacing w:line="360" w:lineRule="auto"/>
        <w:ind w:left="561"/>
        <w:rPr>
          <w:b/>
          <w:bCs/>
          <w:lang w:bidi="ru-RU"/>
        </w:rPr>
      </w:pPr>
    </w:p>
    <w:p w14:paraId="781029D0" w14:textId="2876311C" w:rsidR="00153F76" w:rsidRPr="00B80279" w:rsidRDefault="00153F76" w:rsidP="00153F76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1F210335" w14:textId="1845B7CC" w:rsidR="00153F76" w:rsidRPr="00B80279" w:rsidRDefault="00153F76" w:rsidP="00153F76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Символы опасности:  </w:t>
      </w:r>
      <w:r>
        <w:rPr>
          <w:b/>
          <w:bCs/>
          <w:noProof/>
          <w:lang w:bidi="ru-RU"/>
        </w:rPr>
        <w:drawing>
          <wp:inline distT="0" distB="0" distL="0" distR="0" wp14:anchorId="3A5A5620" wp14:editId="246ECAFA">
            <wp:extent cx="648446" cy="6324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7600" r="40863" b="8635"/>
                    <a:stretch/>
                  </pic:blipFill>
                  <pic:spPr bwMode="auto">
                    <a:xfrm>
                      <a:off x="0" y="0"/>
                      <a:ext cx="657230" cy="641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4B86F" w14:textId="06F4A4C3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 w:rsidRPr="00B80279">
        <w:rPr>
          <w:b/>
          <w:bCs/>
          <w:lang w:bidi="ru-RU"/>
        </w:rPr>
        <w:t>Сигнальное слово:</w:t>
      </w:r>
      <w:r>
        <w:rPr>
          <w:lang w:bidi="ru-RU"/>
        </w:rPr>
        <w:t xml:space="preserve"> Опасно</w:t>
      </w:r>
    </w:p>
    <w:p w14:paraId="0EA44C4D" w14:textId="77777777" w:rsidR="00153F76" w:rsidRPr="00B80279" w:rsidRDefault="00153F76" w:rsidP="00153F76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Краткие характеристики опасности: </w:t>
      </w:r>
    </w:p>
    <w:p w14:paraId="500FCE82" w14:textId="4DEB1AEC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Н316:</w:t>
      </w:r>
      <w:r w:rsidRPr="00153F76">
        <w:t xml:space="preserve"> </w:t>
      </w:r>
      <w:bookmarkStart w:id="0" w:name="_Hlk156138680"/>
      <w:r w:rsidRPr="00153F76">
        <w:rPr>
          <w:lang w:bidi="ru-RU"/>
        </w:rPr>
        <w:t>При попадании на кожу вызывает слабое раздражение</w:t>
      </w:r>
      <w:r>
        <w:rPr>
          <w:lang w:bidi="ru-RU"/>
        </w:rPr>
        <w:t>.</w:t>
      </w:r>
    </w:p>
    <w:p w14:paraId="4F74AB25" w14:textId="11D8412F" w:rsidR="00142CA3" w:rsidRDefault="00142CA3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 xml:space="preserve">Н317: </w:t>
      </w:r>
      <w:r w:rsidRPr="00142CA3">
        <w:rPr>
          <w:lang w:bidi="ru-RU"/>
        </w:rPr>
        <w:t>При контакте с кожей может вызывать аллергическую реакцию</w:t>
      </w:r>
      <w:r>
        <w:rPr>
          <w:lang w:bidi="ru-RU"/>
        </w:rPr>
        <w:t>.</w:t>
      </w:r>
    </w:p>
    <w:p w14:paraId="09723556" w14:textId="3B3B63AA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 xml:space="preserve">Н320: </w:t>
      </w:r>
      <w:r w:rsidRPr="00D04664">
        <w:rPr>
          <w:lang w:bidi="ru-RU"/>
        </w:rPr>
        <w:t>При попадании в глаза вызывает раздражение</w:t>
      </w:r>
      <w:r>
        <w:rPr>
          <w:lang w:bidi="ru-RU"/>
        </w:rPr>
        <w:t>.</w:t>
      </w:r>
    </w:p>
    <w:p w14:paraId="706B44F9" w14:textId="41153AD9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Н334:</w:t>
      </w:r>
      <w:r w:rsidR="00142CA3" w:rsidRPr="00142CA3">
        <w:t xml:space="preserve"> </w:t>
      </w:r>
      <w:r w:rsidR="00142CA3" w:rsidRPr="00142CA3">
        <w:rPr>
          <w:lang w:bidi="ru-RU"/>
        </w:rPr>
        <w:t>При вдыхании может вызывать аллергическую реакцию (астму или затрудненное дыхание)</w:t>
      </w:r>
      <w:r w:rsidR="00142CA3">
        <w:rPr>
          <w:lang w:bidi="ru-RU"/>
        </w:rPr>
        <w:t>.</w:t>
      </w:r>
    </w:p>
    <w:bookmarkEnd w:id="0"/>
    <w:p w14:paraId="0344C55F" w14:textId="37CF1C39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 xml:space="preserve">Н351: </w:t>
      </w:r>
      <w:bookmarkStart w:id="1" w:name="_Hlk156138744"/>
      <w:r w:rsidR="00400F96" w:rsidRPr="00400F96">
        <w:rPr>
          <w:lang w:bidi="ru-RU"/>
        </w:rPr>
        <w:t>Предполагается, что данн</w:t>
      </w:r>
      <w:r w:rsidR="00400F96">
        <w:rPr>
          <w:lang w:bidi="ru-RU"/>
        </w:rPr>
        <w:t>ая</w:t>
      </w:r>
      <w:r w:rsidR="00400F96" w:rsidRPr="00400F96">
        <w:rPr>
          <w:lang w:bidi="ru-RU"/>
        </w:rPr>
        <w:t xml:space="preserve"> </w:t>
      </w:r>
      <w:r w:rsidR="00142CA3">
        <w:rPr>
          <w:lang w:bidi="ru-RU"/>
        </w:rPr>
        <w:t>химическая продукция</w:t>
      </w:r>
      <w:r w:rsidR="00400F96" w:rsidRPr="00400F96">
        <w:rPr>
          <w:lang w:bidi="ru-RU"/>
        </w:rPr>
        <w:t xml:space="preserve"> вызывает раковые заболевания</w:t>
      </w:r>
      <w:r w:rsidR="00400F96">
        <w:rPr>
          <w:lang w:bidi="ru-RU"/>
        </w:rPr>
        <w:t>.</w:t>
      </w:r>
      <w:bookmarkEnd w:id="1"/>
    </w:p>
    <w:p w14:paraId="47111CA1" w14:textId="6AA4C374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 xml:space="preserve">Н360: </w:t>
      </w:r>
      <w:bookmarkStart w:id="2" w:name="_Hlk156138763"/>
      <w:r w:rsidR="00142CA3" w:rsidRPr="00142CA3">
        <w:rPr>
          <w:lang w:bidi="ru-RU"/>
        </w:rPr>
        <w:t>Может отрицательно повлиять на способность к деторождению или на неродившегося ребенка</w:t>
      </w:r>
      <w:bookmarkEnd w:id="2"/>
      <w:r w:rsidR="00142CA3">
        <w:rPr>
          <w:lang w:bidi="ru-RU"/>
        </w:rPr>
        <w:t>.</w:t>
      </w:r>
    </w:p>
    <w:p w14:paraId="7D74CB20" w14:textId="77777777" w:rsidR="00153F76" w:rsidRPr="00B80279" w:rsidRDefault="00153F76" w:rsidP="00153F76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Меры предосторожности: </w:t>
      </w:r>
    </w:p>
    <w:p w14:paraId="077577ED" w14:textId="687E548D" w:rsidR="00245C5A" w:rsidRDefault="00245C5A" w:rsidP="00245C5A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Р201+Р202: Перед использованием пройти инструктаж по работе с данной продукцией. Перед использованием ознакомиться с инструкциями по технике безопасности.</w:t>
      </w:r>
    </w:p>
    <w:p w14:paraId="04A1953F" w14:textId="5CB42ED5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Р261: Избегать вдыхания паров.</w:t>
      </w:r>
    </w:p>
    <w:p w14:paraId="45E746DC" w14:textId="77777777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Р272: Не уносить загрязненную спецодежду с места работы.</w:t>
      </w:r>
    </w:p>
    <w:p w14:paraId="54964FDF" w14:textId="77777777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Р280: Использовать перчатки, спецодежду и средства защиты глаз.</w:t>
      </w:r>
    </w:p>
    <w:p w14:paraId="2582F1B5" w14:textId="77777777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Р302+Р352: ПРИ ПОПАДАНИИ НА КОЖУ: промыть большим количеством воды.</w:t>
      </w:r>
    </w:p>
    <w:p w14:paraId="2B7F8279" w14:textId="0153B2F4" w:rsidR="00153F76" w:rsidRDefault="00245C5A" w:rsidP="00153F76">
      <w:pPr>
        <w:pStyle w:val="a3"/>
        <w:spacing w:line="360" w:lineRule="auto"/>
        <w:ind w:left="561"/>
        <w:rPr>
          <w:lang w:bidi="ru-RU"/>
        </w:rPr>
      </w:pPr>
      <w:r w:rsidRPr="00245C5A">
        <w:rPr>
          <w:lang w:bidi="ru-RU"/>
        </w:rPr>
        <w:t>Р308+Р311:</w:t>
      </w:r>
      <w:r>
        <w:rPr>
          <w:lang w:bidi="ru-RU"/>
        </w:rPr>
        <w:t xml:space="preserve"> </w:t>
      </w:r>
      <w:r w:rsidRPr="00245C5A">
        <w:rPr>
          <w:lang w:bidi="ru-RU"/>
        </w:rPr>
        <w:t>ПРИ подозрении на возможность воздействия обратиться за медицинской помощью</w:t>
      </w:r>
      <w:r w:rsidR="00153F76">
        <w:rPr>
          <w:lang w:bidi="ru-RU"/>
        </w:rPr>
        <w:t>.</w:t>
      </w:r>
    </w:p>
    <w:p w14:paraId="55BD2E01" w14:textId="77777777" w:rsidR="00153F76" w:rsidRDefault="00153F76" w:rsidP="00153F76">
      <w:pPr>
        <w:pStyle w:val="a3"/>
        <w:spacing w:line="360" w:lineRule="auto"/>
        <w:ind w:left="561"/>
        <w:rPr>
          <w:lang w:bidi="ru-RU"/>
        </w:rPr>
      </w:pPr>
      <w:r>
        <w:rPr>
          <w:lang w:bidi="ru-RU"/>
        </w:rPr>
        <w:t>Р362+Р364: Снять всю загрязненную одежду и выстирать перед повторным использованием.</w:t>
      </w:r>
    </w:p>
    <w:p w14:paraId="559AB23B" w14:textId="77777777" w:rsidR="00153F76" w:rsidRPr="00522371" w:rsidRDefault="00153F76" w:rsidP="00153F76">
      <w:pPr>
        <w:pStyle w:val="a3"/>
        <w:spacing w:line="360" w:lineRule="auto"/>
        <w:ind w:left="561"/>
        <w:rPr>
          <w:b/>
          <w:bCs/>
          <w:lang w:bidi="ru-RU"/>
        </w:rPr>
      </w:pPr>
      <w:r>
        <w:rPr>
          <w:b/>
          <w:bCs/>
          <w:lang w:bidi="ru-RU"/>
        </w:rPr>
        <w:t>3</w:t>
      </w:r>
      <w:r w:rsidRPr="00522371">
        <w:rPr>
          <w:b/>
          <w:bCs/>
          <w:lang w:bidi="ru-RU"/>
        </w:rPr>
        <w:t>.3. Другие опасности</w:t>
      </w:r>
    </w:p>
    <w:p w14:paraId="2AB4616B" w14:textId="77777777" w:rsidR="00153F76" w:rsidRPr="00522371" w:rsidRDefault="00153F76" w:rsidP="00153F76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Физические опасности: Не классифицируется</w:t>
      </w:r>
    </w:p>
    <w:p w14:paraId="650A137F" w14:textId="77777777" w:rsidR="00153F76" w:rsidRPr="00522371" w:rsidRDefault="00153F76" w:rsidP="00153F76">
      <w:pPr>
        <w:pStyle w:val="a3"/>
        <w:spacing w:line="360" w:lineRule="auto"/>
        <w:ind w:left="561"/>
        <w:rPr>
          <w:lang w:bidi="ru-RU"/>
        </w:rPr>
      </w:pPr>
      <w:r w:rsidRPr="00522371">
        <w:rPr>
          <w:lang w:bidi="ru-RU"/>
        </w:rPr>
        <w:t>Специфические опасности: Сведения отсутствуют</w:t>
      </w:r>
    </w:p>
    <w:p w14:paraId="7D61E7AA" w14:textId="4E9ACFDE" w:rsidR="00C040CF" w:rsidRDefault="00153F76" w:rsidP="00153F76">
      <w:pPr>
        <w:pStyle w:val="a3"/>
        <w:spacing w:line="360" w:lineRule="auto"/>
        <w:ind w:left="561" w:right="301"/>
        <w:jc w:val="both"/>
      </w:pPr>
      <w:r w:rsidRPr="00522371">
        <w:rPr>
          <w:lang w:bidi="ru-RU"/>
        </w:rPr>
        <w:t>Основные симптомы отравления: см</w:t>
      </w:r>
      <w:r>
        <w:rPr>
          <w:lang w:bidi="ru-RU"/>
        </w:rPr>
        <w:t xml:space="preserve">. раздел 11 настоящего </w:t>
      </w:r>
      <w:r>
        <w:rPr>
          <w:lang w:val="en-US" w:bidi="ru-RU"/>
        </w:rPr>
        <w:t>SDS</w:t>
      </w:r>
      <w:r>
        <w:rPr>
          <w:lang w:bidi="ru-RU"/>
        </w:rPr>
        <w:t>.</w:t>
      </w:r>
    </w:p>
    <w:p w14:paraId="40CA4045" w14:textId="77777777" w:rsidR="00C040CF" w:rsidRDefault="00C040CF">
      <w:pPr>
        <w:pStyle w:val="a3"/>
        <w:spacing w:before="1"/>
        <w:ind w:left="0"/>
        <w:rPr>
          <w:sz w:val="25"/>
        </w:rPr>
      </w:pPr>
    </w:p>
    <w:p w14:paraId="2A10697D" w14:textId="77777777" w:rsidR="00C040CF" w:rsidRDefault="009B1579" w:rsidP="00E00535">
      <w:pPr>
        <w:pStyle w:val="1"/>
        <w:numPr>
          <w:ilvl w:val="0"/>
          <w:numId w:val="3"/>
        </w:numPr>
        <w:ind w:left="0" w:firstLine="0"/>
        <w:jc w:val="center"/>
      </w:pPr>
      <w:r>
        <w:rPr>
          <w:spacing w:val="2"/>
          <w:lang w:bidi="ru-RU"/>
        </w:rPr>
        <w:t>МЕРЫ ПО ОКАЗАНИЮ ПЕРВОЙ ПОМОЩИ</w:t>
      </w:r>
    </w:p>
    <w:p w14:paraId="52ABB2C1" w14:textId="77777777" w:rsidR="00C040CF" w:rsidRDefault="00C040CF">
      <w:pPr>
        <w:pStyle w:val="a3"/>
        <w:spacing w:before="4"/>
        <w:ind w:left="0"/>
        <w:rPr>
          <w:b/>
          <w:sz w:val="11"/>
        </w:rPr>
      </w:pPr>
    </w:p>
    <w:p w14:paraId="1FF587DB" w14:textId="77777777" w:rsidR="00C040CF" w:rsidRDefault="00C040CF">
      <w:pPr>
        <w:pStyle w:val="a3"/>
        <w:spacing w:line="20" w:lineRule="exact"/>
        <w:ind w:left="115"/>
        <w:rPr>
          <w:sz w:val="2"/>
        </w:rPr>
      </w:pPr>
    </w:p>
    <w:p w14:paraId="05A40D4F" w14:textId="0DC9B9C9" w:rsidR="00814A28" w:rsidRPr="00814A28" w:rsidRDefault="00814A28" w:rsidP="00814A28">
      <w:pPr>
        <w:pStyle w:val="a3"/>
        <w:spacing w:line="360" w:lineRule="auto"/>
        <w:ind w:left="561" w:right="1424"/>
        <w:jc w:val="both"/>
        <w:rPr>
          <w:lang w:bidi="ru-RU"/>
        </w:rPr>
      </w:pPr>
      <w:r w:rsidRPr="00814A28">
        <w:rPr>
          <w:b/>
          <w:bCs/>
          <w:lang w:bidi="ru-RU"/>
        </w:rPr>
        <w:t xml:space="preserve">Общие рекомендации: </w:t>
      </w:r>
      <w:r w:rsidRPr="00814A28">
        <w:rPr>
          <w:lang w:bidi="ru-RU"/>
        </w:rPr>
        <w:t>Избегать опасной зоны. Проконсультироваться с врачо</w:t>
      </w:r>
      <w:r>
        <w:rPr>
          <w:lang w:bidi="ru-RU"/>
        </w:rPr>
        <w:t xml:space="preserve">м. </w:t>
      </w:r>
      <w:r w:rsidRPr="00814A28">
        <w:rPr>
          <w:lang w:bidi="ru-RU"/>
        </w:rPr>
        <w:t xml:space="preserve">Необходимо показать данный паспорт безопасности вещества врачу. </w:t>
      </w:r>
    </w:p>
    <w:p w14:paraId="1CAFE85F" w14:textId="019F352B" w:rsidR="00814A28" w:rsidRPr="00814A28" w:rsidRDefault="00814A28" w:rsidP="00814A28">
      <w:pPr>
        <w:pStyle w:val="a3"/>
        <w:spacing w:line="360" w:lineRule="auto"/>
        <w:ind w:left="561" w:right="1424"/>
        <w:jc w:val="both"/>
        <w:rPr>
          <w:lang w:bidi="ru-RU"/>
        </w:rPr>
      </w:pPr>
      <w:r w:rsidRPr="00814A28">
        <w:rPr>
          <w:b/>
          <w:bCs/>
          <w:lang w:bidi="ru-RU"/>
        </w:rPr>
        <w:t>При вдыхании</w:t>
      </w:r>
      <w:r w:rsidRPr="00814A28">
        <w:rPr>
          <w:lang w:bidi="ru-RU"/>
        </w:rPr>
        <w:t>: Переместить пострадавшего на свежий воздух. Обратиться к врачу после серьезного воздействия.</w:t>
      </w:r>
    </w:p>
    <w:p w14:paraId="2969AC0F" w14:textId="1A5A7E67" w:rsidR="00E00535" w:rsidRDefault="009B1579" w:rsidP="00814A28">
      <w:pPr>
        <w:pStyle w:val="a3"/>
        <w:spacing w:line="360" w:lineRule="auto"/>
        <w:ind w:left="561" w:right="1424"/>
        <w:jc w:val="both"/>
      </w:pPr>
      <w:r w:rsidRPr="00814A28">
        <w:rPr>
          <w:b/>
          <w:bCs/>
          <w:lang w:bidi="ru-RU"/>
        </w:rPr>
        <w:t>При контакте с кожей:</w:t>
      </w:r>
      <w:r>
        <w:rPr>
          <w:lang w:bidi="ru-RU"/>
        </w:rPr>
        <w:t xml:space="preserve"> </w:t>
      </w:r>
      <w:r w:rsidR="00A72FFF">
        <w:rPr>
          <w:lang w:bidi="ru-RU"/>
        </w:rPr>
        <w:t xml:space="preserve">снять </w:t>
      </w:r>
      <w:r>
        <w:rPr>
          <w:lang w:bidi="ru-RU"/>
        </w:rPr>
        <w:t>загрязненную одежду и тщательно промыть кожу большим количеством воды с мылом.</w:t>
      </w:r>
    </w:p>
    <w:p w14:paraId="55FA8A93" w14:textId="23327050" w:rsidR="00C040CF" w:rsidRDefault="009B1579" w:rsidP="00814A28">
      <w:pPr>
        <w:pStyle w:val="a3"/>
        <w:spacing w:line="360" w:lineRule="auto"/>
        <w:ind w:left="561" w:right="1424"/>
        <w:jc w:val="both"/>
      </w:pPr>
      <w:r w:rsidRPr="00814A28">
        <w:rPr>
          <w:b/>
          <w:bCs/>
          <w:lang w:bidi="ru-RU"/>
        </w:rPr>
        <w:lastRenderedPageBreak/>
        <w:t>При попадании в глаза:</w:t>
      </w:r>
      <w:r>
        <w:rPr>
          <w:lang w:bidi="ru-RU"/>
        </w:rPr>
        <w:t xml:space="preserve"> </w:t>
      </w:r>
      <w:r w:rsidR="00A72FFF">
        <w:rPr>
          <w:lang w:bidi="ru-RU"/>
        </w:rPr>
        <w:t xml:space="preserve">поднять </w:t>
      </w:r>
      <w:r>
        <w:rPr>
          <w:lang w:bidi="ru-RU"/>
        </w:rPr>
        <w:t>веки и промыть их проточной водой или физиологическим раствором не менее чем на 15 минут.</w:t>
      </w:r>
    </w:p>
    <w:p w14:paraId="07A2FC0D" w14:textId="37BE5F74" w:rsidR="00C040CF" w:rsidRDefault="009B1579" w:rsidP="00814A28">
      <w:pPr>
        <w:pStyle w:val="a3"/>
        <w:spacing w:line="360" w:lineRule="auto"/>
        <w:ind w:left="561" w:right="442"/>
        <w:jc w:val="both"/>
        <w:rPr>
          <w:lang w:bidi="ru-RU"/>
        </w:rPr>
      </w:pPr>
      <w:r w:rsidRPr="00814A28">
        <w:rPr>
          <w:b/>
          <w:bCs/>
          <w:lang w:bidi="ru-RU"/>
        </w:rPr>
        <w:t>При проглатывании:</w:t>
      </w:r>
      <w:r>
        <w:rPr>
          <w:lang w:bidi="ru-RU"/>
        </w:rPr>
        <w:t xml:space="preserve"> </w:t>
      </w:r>
      <w:r w:rsidR="00A72FFF">
        <w:rPr>
          <w:lang w:bidi="ru-RU"/>
        </w:rPr>
        <w:t xml:space="preserve">при </w:t>
      </w:r>
      <w:r>
        <w:rPr>
          <w:lang w:bidi="ru-RU"/>
        </w:rPr>
        <w:t>проглатывании немедленно обратиться за медицинской помощью.</w:t>
      </w:r>
    </w:p>
    <w:p w14:paraId="1D60C61A" w14:textId="6477D1C3" w:rsidR="00814A28" w:rsidRDefault="00814A28" w:rsidP="00E00535">
      <w:pPr>
        <w:pStyle w:val="a3"/>
        <w:spacing w:line="360" w:lineRule="auto"/>
        <w:ind w:left="561" w:right="442"/>
      </w:pPr>
      <w:r w:rsidRPr="00CE3B38">
        <w:rPr>
          <w:b/>
          <w:bCs/>
          <w:lang w:bidi="ru-RU"/>
        </w:rPr>
        <w:t>Противопоказания:</w:t>
      </w:r>
      <w:r>
        <w:rPr>
          <w:lang w:bidi="ru-RU"/>
        </w:rPr>
        <w:t xml:space="preserve"> </w:t>
      </w:r>
      <w:r w:rsidRPr="00CE3B38">
        <w:rPr>
          <w:lang w:bidi="ru-RU"/>
        </w:rPr>
        <w:t>Не давать что-либо пострадавшему в бессознательном состоянии.</w:t>
      </w:r>
    </w:p>
    <w:p w14:paraId="7511290C" w14:textId="77777777" w:rsidR="00C040CF" w:rsidRDefault="00C040CF">
      <w:pPr>
        <w:pStyle w:val="a3"/>
        <w:ind w:left="0"/>
        <w:rPr>
          <w:sz w:val="28"/>
        </w:rPr>
      </w:pPr>
    </w:p>
    <w:p w14:paraId="2E60A859" w14:textId="77777777" w:rsidR="00C040CF" w:rsidRDefault="009B1579" w:rsidP="00E00535">
      <w:pPr>
        <w:pStyle w:val="1"/>
        <w:numPr>
          <w:ilvl w:val="0"/>
          <w:numId w:val="3"/>
        </w:numPr>
        <w:tabs>
          <w:tab w:val="left" w:pos="567"/>
        </w:tabs>
        <w:ind w:left="0" w:firstLine="0"/>
        <w:jc w:val="center"/>
      </w:pPr>
      <w:r>
        <w:rPr>
          <w:spacing w:val="2"/>
          <w:lang w:bidi="ru-RU"/>
        </w:rPr>
        <w:t>МЕРЫ И СРЕДСТВА ОБЕСПЕЧЕНИЯ ПОЖАРНОЙ БЕЗОПАСНОСТИ</w:t>
      </w:r>
    </w:p>
    <w:p w14:paraId="1ACBFC17" w14:textId="77777777" w:rsidR="00814A28" w:rsidRDefault="00814A28" w:rsidP="00E00535">
      <w:pPr>
        <w:pStyle w:val="a3"/>
        <w:spacing w:line="360" w:lineRule="auto"/>
        <w:ind w:left="561" w:right="442"/>
        <w:rPr>
          <w:lang w:bidi="ru-RU"/>
        </w:rPr>
      </w:pPr>
    </w:p>
    <w:p w14:paraId="7CE017F5" w14:textId="3953C9C8" w:rsidR="00814A28" w:rsidRDefault="00814A28" w:rsidP="00814A28">
      <w:pPr>
        <w:autoSpaceDE w:val="0"/>
        <w:autoSpaceDN w:val="0"/>
        <w:spacing w:before="158" w:line="369" w:lineRule="auto"/>
        <w:ind w:left="560" w:right="548"/>
        <w:jc w:val="both"/>
        <w:rPr>
          <w:lang w:bidi="ru-RU"/>
        </w:rPr>
      </w:pPr>
      <w:r w:rsidRPr="00814A28">
        <w:rPr>
          <w:b/>
          <w:bCs/>
          <w:lang w:bidi="ru-RU"/>
        </w:rPr>
        <w:t xml:space="preserve">Общая характеристика </w:t>
      </w:r>
      <w:proofErr w:type="spellStart"/>
      <w:r w:rsidRPr="00814A28">
        <w:rPr>
          <w:b/>
          <w:bCs/>
          <w:lang w:bidi="ru-RU"/>
        </w:rPr>
        <w:t>пожаровзрывоопасности</w:t>
      </w:r>
      <w:proofErr w:type="spellEnd"/>
      <w:r w:rsidRPr="00814A28">
        <w:rPr>
          <w:b/>
          <w:bCs/>
          <w:lang w:bidi="ru-RU"/>
        </w:rPr>
        <w:t>:</w:t>
      </w:r>
      <w:r w:rsidRPr="00814A28">
        <w:rPr>
          <w:lang w:bidi="ru-RU"/>
        </w:rPr>
        <w:t xml:space="preserve"> Горючая жидкость</w:t>
      </w:r>
    </w:p>
    <w:p w14:paraId="4D2722E4" w14:textId="2567B75C" w:rsidR="00C040CF" w:rsidRDefault="009B1579" w:rsidP="00E00535">
      <w:pPr>
        <w:pStyle w:val="a3"/>
        <w:spacing w:line="360" w:lineRule="auto"/>
        <w:ind w:left="561" w:right="442"/>
      </w:pPr>
      <w:r w:rsidRPr="00814A28">
        <w:rPr>
          <w:b/>
          <w:bCs/>
          <w:lang w:bidi="ru-RU"/>
        </w:rPr>
        <w:t>Огнетушащее вещество:</w:t>
      </w:r>
      <w:r>
        <w:rPr>
          <w:lang w:bidi="ru-RU"/>
        </w:rPr>
        <w:t xml:space="preserve"> </w:t>
      </w:r>
      <w:r w:rsidR="00CC0B39">
        <w:rPr>
          <w:lang w:bidi="ru-RU"/>
        </w:rPr>
        <w:t>У</w:t>
      </w:r>
      <w:r>
        <w:rPr>
          <w:lang w:bidi="ru-RU"/>
        </w:rPr>
        <w:t>глекислый газ, пена, сухое порошковое огнетушащее вещество.</w:t>
      </w:r>
    </w:p>
    <w:p w14:paraId="71726662" w14:textId="5C3B9EAA" w:rsidR="00C040CF" w:rsidRDefault="009B1579" w:rsidP="00E00535">
      <w:pPr>
        <w:pStyle w:val="a3"/>
        <w:spacing w:line="360" w:lineRule="auto"/>
        <w:ind w:left="561" w:right="442"/>
      </w:pPr>
      <w:r w:rsidRPr="00814A28">
        <w:rPr>
          <w:b/>
          <w:bCs/>
          <w:lang w:bidi="ru-RU"/>
        </w:rPr>
        <w:t>Вредные продукты горения:</w:t>
      </w:r>
      <w:r>
        <w:rPr>
          <w:lang w:bidi="ru-RU"/>
        </w:rPr>
        <w:t xml:space="preserve"> </w:t>
      </w:r>
      <w:r w:rsidR="00CC0B39">
        <w:rPr>
          <w:lang w:bidi="ru-RU"/>
        </w:rPr>
        <w:t>О</w:t>
      </w:r>
      <w:r>
        <w:rPr>
          <w:lang w:bidi="ru-RU"/>
        </w:rPr>
        <w:t>ксиды углерода, оксиды азота, раздражающие органические пары.</w:t>
      </w:r>
    </w:p>
    <w:p w14:paraId="4CCEAA79" w14:textId="3D7E430F" w:rsidR="00C040CF" w:rsidRDefault="009B1579" w:rsidP="00E00535">
      <w:pPr>
        <w:pStyle w:val="a3"/>
        <w:spacing w:line="360" w:lineRule="auto"/>
        <w:ind w:left="561" w:right="442"/>
      </w:pPr>
      <w:r w:rsidRPr="00814A28">
        <w:rPr>
          <w:b/>
          <w:bCs/>
          <w:lang w:bidi="ru-RU"/>
        </w:rPr>
        <w:t>Способы пожаротушения:</w:t>
      </w:r>
      <w:r>
        <w:rPr>
          <w:lang w:bidi="ru-RU"/>
        </w:rPr>
        <w:t xml:space="preserve"> </w:t>
      </w:r>
      <w:r w:rsidR="00CC0B39">
        <w:rPr>
          <w:lang w:bidi="ru-RU"/>
        </w:rPr>
        <w:t>И</w:t>
      </w:r>
      <w:r>
        <w:rPr>
          <w:lang w:bidi="ru-RU"/>
        </w:rPr>
        <w:t>спользовать пену, порошок, углекислый газ, песок и т.</w:t>
      </w:r>
      <w:r w:rsidR="00A72FFF">
        <w:rPr>
          <w:lang w:bidi="ru-RU"/>
        </w:rPr>
        <w:t> </w:t>
      </w:r>
      <w:r>
        <w:rPr>
          <w:lang w:bidi="ru-RU"/>
        </w:rPr>
        <w:t>д.</w:t>
      </w:r>
    </w:p>
    <w:p w14:paraId="2F6EBAF3" w14:textId="77777777" w:rsidR="00C040CF" w:rsidRDefault="00C040CF">
      <w:pPr>
        <w:pStyle w:val="a3"/>
        <w:ind w:left="0"/>
      </w:pPr>
    </w:p>
    <w:p w14:paraId="4606D1B2" w14:textId="77777777" w:rsidR="00C040CF" w:rsidRDefault="00C040CF">
      <w:pPr>
        <w:pStyle w:val="a3"/>
        <w:spacing w:before="6"/>
        <w:ind w:left="0"/>
        <w:rPr>
          <w:sz w:val="26"/>
        </w:rPr>
      </w:pPr>
    </w:p>
    <w:p w14:paraId="0EA77634" w14:textId="77777777" w:rsidR="00C040CF" w:rsidRDefault="009B1579">
      <w:pPr>
        <w:pStyle w:val="1"/>
        <w:numPr>
          <w:ilvl w:val="0"/>
          <w:numId w:val="3"/>
        </w:numPr>
        <w:tabs>
          <w:tab w:val="left" w:pos="3465"/>
        </w:tabs>
        <w:ind w:left="3464" w:hanging="256"/>
        <w:jc w:val="left"/>
      </w:pPr>
      <w:r>
        <w:rPr>
          <w:spacing w:val="3"/>
          <w:lang w:bidi="ru-RU"/>
        </w:rPr>
        <w:t>ДЕЙСТВИЯ ПРИ АВАРИЙНОЙ УТЕЧКЕ ИЛИ РАЗЛИВЕ</w:t>
      </w:r>
    </w:p>
    <w:p w14:paraId="496E68E1" w14:textId="105793B5" w:rsidR="00C040CF" w:rsidRDefault="009B1579" w:rsidP="00E00535">
      <w:pPr>
        <w:pStyle w:val="a3"/>
        <w:spacing w:before="172" w:line="393" w:lineRule="auto"/>
        <w:ind w:right="300"/>
        <w:jc w:val="both"/>
      </w:pPr>
      <w:r w:rsidRPr="003B1E11">
        <w:rPr>
          <w:b/>
          <w:bCs/>
          <w:lang w:bidi="ru-RU"/>
        </w:rPr>
        <w:t>Действия в аварийных ситуациях:</w:t>
      </w:r>
      <w:r>
        <w:rPr>
          <w:lang w:bidi="ru-RU"/>
        </w:rPr>
        <w:t xml:space="preserve"> </w:t>
      </w:r>
      <w:r w:rsidR="00A72FFF">
        <w:rPr>
          <w:lang w:bidi="ru-RU"/>
        </w:rPr>
        <w:t xml:space="preserve">обваловать </w:t>
      </w:r>
      <w:r>
        <w:rPr>
          <w:lang w:bidi="ru-RU"/>
        </w:rPr>
        <w:t>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2BBA5E39" w14:textId="77777777" w:rsidR="00C040CF" w:rsidRDefault="009B1579" w:rsidP="00E00535">
      <w:pPr>
        <w:pStyle w:val="a3"/>
        <w:spacing w:before="4" w:line="391" w:lineRule="auto"/>
        <w:ind w:right="300"/>
        <w:jc w:val="both"/>
      </w:pPr>
      <w:r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27BD8C6C" w14:textId="0D36C371" w:rsidR="00C040CF" w:rsidRDefault="009B1579" w:rsidP="00E00535">
      <w:pPr>
        <w:pStyle w:val="a3"/>
        <w:spacing w:before="8"/>
        <w:ind w:right="300"/>
        <w:jc w:val="both"/>
      </w:pPr>
      <w:r>
        <w:rPr>
          <w:lang w:bidi="ru-RU"/>
        </w:rPr>
        <w:t xml:space="preserve">См. </w:t>
      </w:r>
      <w:r w:rsidR="00A72FFF">
        <w:rPr>
          <w:lang w:bidi="ru-RU"/>
        </w:rPr>
        <w:t xml:space="preserve">раздел </w:t>
      </w:r>
      <w:r>
        <w:rPr>
          <w:lang w:bidi="ru-RU"/>
        </w:rPr>
        <w:t xml:space="preserve">4 «Меры по оказанию первой помощи» и </w:t>
      </w:r>
      <w:r w:rsidR="00A72FFF">
        <w:rPr>
          <w:lang w:bidi="ru-RU"/>
        </w:rPr>
        <w:t xml:space="preserve">раздел </w:t>
      </w:r>
      <w:r>
        <w:rPr>
          <w:lang w:bidi="ru-RU"/>
        </w:rPr>
        <w:t>10 «Стабильность и химическая активность».</w:t>
      </w:r>
    </w:p>
    <w:p w14:paraId="2DC0CB4D" w14:textId="77777777" w:rsidR="00C040CF" w:rsidRDefault="00C040CF">
      <w:pPr>
        <w:pStyle w:val="a3"/>
        <w:ind w:left="0"/>
      </w:pPr>
    </w:p>
    <w:p w14:paraId="58440810" w14:textId="77777777" w:rsidR="00C040CF" w:rsidRDefault="00C040CF">
      <w:pPr>
        <w:pStyle w:val="a3"/>
        <w:spacing w:before="8"/>
        <w:ind w:left="0"/>
        <w:rPr>
          <w:sz w:val="19"/>
        </w:rPr>
      </w:pPr>
    </w:p>
    <w:p w14:paraId="44F62567" w14:textId="77777777" w:rsidR="00C040CF" w:rsidRDefault="009B1579">
      <w:pPr>
        <w:pStyle w:val="1"/>
        <w:numPr>
          <w:ilvl w:val="0"/>
          <w:numId w:val="3"/>
        </w:numPr>
        <w:tabs>
          <w:tab w:val="left" w:pos="3228"/>
        </w:tabs>
        <w:ind w:left="3227" w:hanging="255"/>
        <w:jc w:val="left"/>
      </w:pPr>
      <w:r>
        <w:rPr>
          <w:spacing w:val="3"/>
          <w:lang w:bidi="ru-RU"/>
        </w:rPr>
        <w:t>ПРАВИЛА ОБРАЩЕНИЯ И ХРАНЕНИЯ</w:t>
      </w:r>
    </w:p>
    <w:p w14:paraId="3205C739" w14:textId="08F48631" w:rsidR="00C040CF" w:rsidRDefault="009B1579" w:rsidP="00E00535">
      <w:pPr>
        <w:pStyle w:val="a3"/>
        <w:spacing w:before="153" w:line="360" w:lineRule="auto"/>
        <w:ind w:right="300"/>
        <w:jc w:val="both"/>
      </w:pPr>
      <w:r w:rsidRPr="003B1E11">
        <w:rPr>
          <w:b/>
          <w:bCs/>
          <w:lang w:bidi="ru-RU"/>
        </w:rPr>
        <w:t>Меры предосторожности при обращении с веществом:</w:t>
      </w:r>
      <w:r>
        <w:rPr>
          <w:lang w:bidi="ru-RU"/>
        </w:rPr>
        <w:t xml:space="preserve"> </w:t>
      </w:r>
      <w:r w:rsidR="00A72FFF">
        <w:rPr>
          <w:lang w:bidi="ru-RU"/>
        </w:rPr>
        <w:t xml:space="preserve">хранить </w:t>
      </w:r>
      <w:r>
        <w:rPr>
          <w:lang w:bidi="ru-RU"/>
        </w:rPr>
        <w:t>вдали от огня, источников тепла,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22B89147" w14:textId="27CCCBDC" w:rsidR="00C040CF" w:rsidRDefault="009B1579" w:rsidP="00E00535">
      <w:pPr>
        <w:pStyle w:val="a3"/>
        <w:spacing w:before="19" w:line="360" w:lineRule="auto"/>
        <w:ind w:right="300"/>
        <w:jc w:val="both"/>
      </w:pPr>
      <w:r w:rsidRPr="003B1E11">
        <w:rPr>
          <w:b/>
          <w:bCs/>
          <w:lang w:bidi="ru-RU"/>
        </w:rPr>
        <w:t>Меры предосторожности при хранении:</w:t>
      </w:r>
      <w:r>
        <w:rPr>
          <w:lang w:bidi="ru-RU"/>
        </w:rPr>
        <w:t xml:space="preserve"> </w:t>
      </w:r>
      <w:r w:rsidR="00A72FFF">
        <w:rPr>
          <w:lang w:bidi="ru-RU"/>
        </w:rPr>
        <w:t xml:space="preserve">продукт </w:t>
      </w:r>
      <w:r>
        <w:rPr>
          <w:lang w:bidi="ru-RU"/>
        </w:rPr>
        <w:t>следует хранить в прохладном, сухом и проветриваемом месте. Из-за своей 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1DAA13C8" w14:textId="77777777" w:rsidR="00C040CF" w:rsidRDefault="009B1579" w:rsidP="00E00535">
      <w:pPr>
        <w:pStyle w:val="a3"/>
        <w:spacing w:before="21"/>
        <w:ind w:right="300"/>
        <w:jc w:val="both"/>
      </w:pPr>
      <w:r>
        <w:rPr>
          <w:lang w:bidi="ru-RU"/>
        </w:rPr>
        <w:t>Температура хранения: комнатная температура</w:t>
      </w:r>
      <w:r w:rsidR="00A72FFF">
        <w:rPr>
          <w:lang w:bidi="ru-RU"/>
        </w:rPr>
        <w:t>.</w:t>
      </w:r>
    </w:p>
    <w:p w14:paraId="20C5A1F8" w14:textId="77777777" w:rsidR="00C040CF" w:rsidRDefault="00C040CF">
      <w:pPr>
        <w:pStyle w:val="a3"/>
        <w:ind w:left="0"/>
      </w:pPr>
    </w:p>
    <w:p w14:paraId="58E3776A" w14:textId="77777777" w:rsidR="00C040CF" w:rsidRDefault="00C040CF">
      <w:pPr>
        <w:pStyle w:val="a3"/>
        <w:spacing w:before="2"/>
        <w:ind w:left="0"/>
        <w:rPr>
          <w:sz w:val="26"/>
        </w:rPr>
      </w:pPr>
    </w:p>
    <w:p w14:paraId="296912EC" w14:textId="76B58A64" w:rsidR="00C040CF" w:rsidRDefault="009B1579" w:rsidP="00E00535">
      <w:pPr>
        <w:pStyle w:val="1"/>
        <w:numPr>
          <w:ilvl w:val="0"/>
          <w:numId w:val="3"/>
        </w:numPr>
        <w:tabs>
          <w:tab w:val="left" w:pos="426"/>
        </w:tabs>
        <w:ind w:left="0" w:firstLine="0"/>
        <w:jc w:val="center"/>
      </w:pPr>
      <w:r>
        <w:rPr>
          <w:spacing w:val="3"/>
          <w:lang w:bidi="ru-RU"/>
        </w:rPr>
        <w:t xml:space="preserve">МЕРЫ КОНТРОЛЯ </w:t>
      </w:r>
      <w:r w:rsidR="00A72FFF">
        <w:rPr>
          <w:spacing w:val="3"/>
          <w:lang w:bidi="ru-RU"/>
        </w:rPr>
        <w:t xml:space="preserve">НАД </w:t>
      </w:r>
      <w:r>
        <w:rPr>
          <w:spacing w:val="3"/>
          <w:lang w:bidi="ru-RU"/>
        </w:rPr>
        <w:t>ОПАСНЫМ ВОЗДЕЙСТВИЕМ/СРЕДСТВА ИНДИВИДУАЛЬНОЙ ЗАЩИТЫ</w:t>
      </w:r>
    </w:p>
    <w:p w14:paraId="29B31486" w14:textId="5D4711A5" w:rsidR="003B1E11" w:rsidRPr="003B1E11" w:rsidRDefault="003B1E11" w:rsidP="00E00535">
      <w:pPr>
        <w:pStyle w:val="a3"/>
        <w:spacing w:line="360" w:lineRule="auto"/>
        <w:ind w:left="561" w:right="301"/>
        <w:jc w:val="both"/>
        <w:rPr>
          <w:b/>
          <w:bCs/>
          <w:lang w:bidi="ru-RU"/>
        </w:rPr>
      </w:pPr>
      <w:r w:rsidRPr="003B1E11">
        <w:rPr>
          <w:b/>
          <w:bCs/>
          <w:lang w:bidi="ru-RU"/>
        </w:rPr>
        <w:t>8.1 Параметры контроля</w:t>
      </w:r>
    </w:p>
    <w:p w14:paraId="3F07B36A" w14:textId="41670EE4" w:rsidR="00E00535" w:rsidRDefault="009B1579" w:rsidP="00E00535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>Максимально допустимая концентрация: информация отсутствует</w:t>
      </w:r>
      <w:r w:rsidR="00A72FFF">
        <w:rPr>
          <w:lang w:bidi="ru-RU"/>
        </w:rPr>
        <w:t>.</w:t>
      </w:r>
    </w:p>
    <w:p w14:paraId="257AAE85" w14:textId="77777777" w:rsidR="00E00535" w:rsidRDefault="009B1579" w:rsidP="00E00535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>Метод контроля: визуальный контроль.</w:t>
      </w:r>
    </w:p>
    <w:p w14:paraId="6E85E2F4" w14:textId="2D8B0581" w:rsidR="00E00535" w:rsidRDefault="009B1579" w:rsidP="00E00535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 xml:space="preserve">Технические меры контроля: </w:t>
      </w:r>
      <w:r w:rsidR="00A72FFF">
        <w:rPr>
          <w:lang w:bidi="ru-RU"/>
        </w:rPr>
        <w:t xml:space="preserve">проветривать </w:t>
      </w:r>
      <w:r>
        <w:rPr>
          <w:lang w:bidi="ru-RU"/>
        </w:rPr>
        <w:t xml:space="preserve">помещение во время производственного процесса и усилить вентиляцию. </w:t>
      </w:r>
    </w:p>
    <w:p w14:paraId="0BF40BC0" w14:textId="00E18AC0" w:rsidR="003B1E11" w:rsidRPr="003B1E11" w:rsidRDefault="003B1E11" w:rsidP="00E00535">
      <w:pPr>
        <w:pStyle w:val="a3"/>
        <w:spacing w:line="360" w:lineRule="auto"/>
        <w:ind w:left="561" w:right="301"/>
        <w:jc w:val="both"/>
        <w:rPr>
          <w:b/>
          <w:bCs/>
          <w:lang w:bidi="ru-RU"/>
        </w:rPr>
      </w:pPr>
      <w:r w:rsidRPr="003B1E11">
        <w:rPr>
          <w:b/>
          <w:bCs/>
          <w:lang w:bidi="ru-RU"/>
        </w:rPr>
        <w:t>8.2 Средства индивидуальной защиты</w:t>
      </w:r>
    </w:p>
    <w:p w14:paraId="2160A527" w14:textId="41D46358" w:rsidR="00E00535" w:rsidRDefault="009B1579" w:rsidP="00E00535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 xml:space="preserve">Защита органов дыхания: </w:t>
      </w:r>
      <w:r w:rsidR="00A72FFF">
        <w:rPr>
          <w:lang w:bidi="ru-RU"/>
        </w:rPr>
        <w:t xml:space="preserve">использовать </w:t>
      </w:r>
      <w:r>
        <w:rPr>
          <w:lang w:bidi="ru-RU"/>
        </w:rPr>
        <w:t xml:space="preserve">средства защиты органов дыхания в плохо проветриваемых рабочих помещениях. </w:t>
      </w:r>
    </w:p>
    <w:p w14:paraId="13AC7C0C" w14:textId="5D36A60B" w:rsidR="00C040CF" w:rsidRDefault="009B1579" w:rsidP="00E00535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 xml:space="preserve">Защита глаз: </w:t>
      </w:r>
      <w:r w:rsidR="00A72FFF">
        <w:rPr>
          <w:lang w:bidi="ru-RU"/>
        </w:rPr>
        <w:t xml:space="preserve">использовать </w:t>
      </w:r>
      <w:r>
        <w:rPr>
          <w:lang w:bidi="ru-RU"/>
        </w:rPr>
        <w:t>очки химической защиты.</w:t>
      </w:r>
    </w:p>
    <w:p w14:paraId="5B1F98A6" w14:textId="77777777" w:rsidR="00C040CF" w:rsidRDefault="009B1579" w:rsidP="00E00535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>Защита тела: носить антистатическую спецодежду.</w:t>
      </w:r>
    </w:p>
    <w:p w14:paraId="662FEC4C" w14:textId="148CDA6D" w:rsidR="00C040CF" w:rsidRDefault="009B1579" w:rsidP="00E00535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 xml:space="preserve">Защита рук: </w:t>
      </w:r>
      <w:r w:rsidR="00A72FFF">
        <w:rPr>
          <w:lang w:bidi="ru-RU"/>
        </w:rPr>
        <w:t xml:space="preserve">носить </w:t>
      </w:r>
      <w:r>
        <w:rPr>
          <w:lang w:bidi="ru-RU"/>
        </w:rPr>
        <w:t>обычные защитные перчатки.</w:t>
      </w:r>
    </w:p>
    <w:p w14:paraId="57891133" w14:textId="7AA446AF" w:rsidR="00C040CF" w:rsidRDefault="009B1579" w:rsidP="00E00535">
      <w:pPr>
        <w:pStyle w:val="a3"/>
        <w:spacing w:line="360" w:lineRule="auto"/>
        <w:ind w:left="561" w:right="301"/>
        <w:jc w:val="both"/>
      </w:pPr>
      <w:r>
        <w:rPr>
          <w:lang w:bidi="ru-RU"/>
        </w:rPr>
        <w:t xml:space="preserve">Прочие виды защиты: </w:t>
      </w:r>
      <w:r w:rsidR="00A72FFF">
        <w:rPr>
          <w:lang w:bidi="ru-RU"/>
        </w:rPr>
        <w:t xml:space="preserve">курение </w:t>
      </w:r>
      <w:r>
        <w:rPr>
          <w:lang w:bidi="ru-RU"/>
        </w:rPr>
        <w:t>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4065B974" w14:textId="77777777" w:rsidR="00C040CF" w:rsidRDefault="00C040CF">
      <w:pPr>
        <w:pStyle w:val="a3"/>
        <w:ind w:left="0"/>
      </w:pPr>
    </w:p>
    <w:p w14:paraId="19886E82" w14:textId="77777777" w:rsidR="00C040CF" w:rsidRDefault="009B1579">
      <w:pPr>
        <w:pStyle w:val="1"/>
        <w:numPr>
          <w:ilvl w:val="0"/>
          <w:numId w:val="3"/>
        </w:numPr>
        <w:tabs>
          <w:tab w:val="left" w:pos="3136"/>
        </w:tabs>
        <w:spacing w:before="179"/>
        <w:ind w:left="3136" w:hanging="257"/>
        <w:jc w:val="left"/>
      </w:pPr>
      <w:r>
        <w:rPr>
          <w:spacing w:val="3"/>
          <w:lang w:bidi="ru-RU"/>
        </w:rPr>
        <w:t>ФИЗИКО-ХИМИЧЕСКИЕ СВОЙСТВА</w:t>
      </w:r>
    </w:p>
    <w:p w14:paraId="22044320" w14:textId="77777777" w:rsidR="00E00535" w:rsidRDefault="009B1579" w:rsidP="003B1E11">
      <w:pPr>
        <w:pStyle w:val="a3"/>
        <w:spacing w:before="138" w:line="360" w:lineRule="auto"/>
        <w:ind w:left="0" w:firstLine="55"/>
      </w:pPr>
      <w:r>
        <w:rPr>
          <w:lang w:bidi="ru-RU"/>
        </w:rPr>
        <w:t>Внешний вид и свойства: выравнивающая жидкость.</w:t>
      </w:r>
    </w:p>
    <w:p w14:paraId="188FEA8F" w14:textId="77777777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Цвет: черный</w:t>
      </w:r>
    </w:p>
    <w:p w14:paraId="642631CF" w14:textId="77777777" w:rsidR="00E00535" w:rsidRDefault="00E00535" w:rsidP="003B1E11">
      <w:pPr>
        <w:pStyle w:val="a3"/>
        <w:spacing w:line="360" w:lineRule="auto"/>
        <w:ind w:left="0"/>
      </w:pPr>
      <w:r>
        <w:rPr>
          <w:lang w:bidi="ru-RU"/>
        </w:rPr>
        <w:t>Запах: без запаха</w:t>
      </w:r>
    </w:p>
    <w:p w14:paraId="2851C571" w14:textId="77777777" w:rsidR="00C040CF" w:rsidRDefault="009B1579" w:rsidP="003B1E11">
      <w:pPr>
        <w:pStyle w:val="a3"/>
        <w:spacing w:line="360" w:lineRule="auto"/>
        <w:ind w:left="0"/>
      </w:pPr>
      <w:proofErr w:type="spellStart"/>
      <w:r>
        <w:rPr>
          <w:lang w:bidi="ru-RU"/>
        </w:rPr>
        <w:t>pH</w:t>
      </w:r>
      <w:proofErr w:type="spellEnd"/>
      <w:r>
        <w:rPr>
          <w:lang w:bidi="ru-RU"/>
        </w:rPr>
        <w:t>: 7-9</w:t>
      </w:r>
    </w:p>
    <w:p w14:paraId="64104176" w14:textId="77777777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Температура плавления (℃): информация отсутствует</w:t>
      </w:r>
    </w:p>
    <w:p w14:paraId="5EAC3BA9" w14:textId="77777777" w:rsidR="00E00535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Температура кипения (℃): информация отсутствует</w:t>
      </w:r>
    </w:p>
    <w:p w14:paraId="10799C89" w14:textId="77777777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Температура вспышки (°C): &gt;100</w:t>
      </w:r>
    </w:p>
    <w:p w14:paraId="2476FAF4" w14:textId="77777777" w:rsidR="00E00535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Относительная плотность (вода=1): около 1,4±0,1г/см</w:t>
      </w:r>
      <w:r>
        <w:rPr>
          <w:position w:val="7"/>
          <w:sz w:val="14"/>
          <w:lang w:bidi="ru-RU"/>
        </w:rPr>
        <w:t xml:space="preserve">3 </w:t>
      </w:r>
      <w:r>
        <w:rPr>
          <w:lang w:bidi="ru-RU"/>
        </w:rPr>
        <w:t>(25</w:t>
      </w:r>
      <w:r w:rsidR="00A72FFF">
        <w:rPr>
          <w:lang w:bidi="ru-RU"/>
        </w:rPr>
        <w:t> </w:t>
      </w:r>
      <w:r>
        <w:rPr>
          <w:lang w:bidi="ru-RU"/>
        </w:rPr>
        <w:t>°C)</w:t>
      </w:r>
    </w:p>
    <w:p w14:paraId="03862B8D" w14:textId="77777777" w:rsidR="00E00535" w:rsidRDefault="009B1579" w:rsidP="003B1E11">
      <w:pPr>
        <w:pStyle w:val="a3"/>
        <w:spacing w:line="360" w:lineRule="auto"/>
        <w:ind w:left="0"/>
      </w:pPr>
      <w:r>
        <w:rPr>
          <w:position w:val="1"/>
          <w:lang w:bidi="ru-RU"/>
        </w:rPr>
        <w:t>Относительная плотность пара (воздух=1): информация отсутствует</w:t>
      </w:r>
    </w:p>
    <w:p w14:paraId="4D416995" w14:textId="77777777" w:rsidR="00E00535" w:rsidRDefault="009B1579" w:rsidP="003B1E11">
      <w:pPr>
        <w:pStyle w:val="a3"/>
        <w:spacing w:line="360" w:lineRule="auto"/>
        <w:ind w:left="0"/>
      </w:pPr>
      <w:r>
        <w:rPr>
          <w:position w:val="1"/>
          <w:lang w:bidi="ru-RU"/>
        </w:rPr>
        <w:t>Давление насыщенного пара (кПа): информация отсутствует</w:t>
      </w:r>
    </w:p>
    <w:p w14:paraId="617C5D28" w14:textId="77777777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Теплота сгорания (кДж/моль): информация отсутствует</w:t>
      </w:r>
    </w:p>
    <w:p w14:paraId="7B0EB42D" w14:textId="77777777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Критическая температура (℃): информация отсутствует</w:t>
      </w:r>
    </w:p>
    <w:p w14:paraId="7E230AB8" w14:textId="77777777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Критическое давление (МПа): информация отсутствует</w:t>
      </w:r>
    </w:p>
    <w:p w14:paraId="215F3619" w14:textId="77777777" w:rsidR="00E00535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 xml:space="preserve">Логарифмическое значение коэффициента разделения </w:t>
      </w:r>
      <w:proofErr w:type="spellStart"/>
      <w:r>
        <w:rPr>
          <w:lang w:bidi="ru-RU"/>
        </w:rPr>
        <w:t>октанол</w:t>
      </w:r>
      <w:proofErr w:type="spellEnd"/>
      <w:r>
        <w:rPr>
          <w:lang w:bidi="ru-RU"/>
        </w:rPr>
        <w:t>/вода: информация отсутствует</w:t>
      </w:r>
    </w:p>
    <w:p w14:paraId="5CAB1D4B" w14:textId="77777777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Верхний предел взрывоопасности % (об/об): не имеет значения</w:t>
      </w:r>
    </w:p>
    <w:p w14:paraId="2B8FB9A3" w14:textId="77777777" w:rsidR="00E00535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>Нижний предел взрываемости, % (об/об): не имеет значения</w:t>
      </w:r>
    </w:p>
    <w:p w14:paraId="43D17190" w14:textId="0B38A588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t xml:space="preserve">Растворимость: </w:t>
      </w:r>
      <w:r w:rsidR="00A72FFF">
        <w:rPr>
          <w:lang w:bidi="ru-RU"/>
        </w:rPr>
        <w:t xml:space="preserve">нерастворим </w:t>
      </w:r>
      <w:r>
        <w:rPr>
          <w:lang w:bidi="ru-RU"/>
        </w:rPr>
        <w:t>в воде, вступает в реакцию с водой</w:t>
      </w:r>
    </w:p>
    <w:p w14:paraId="54FE88DD" w14:textId="173312EC" w:rsidR="00C040CF" w:rsidRDefault="009B1579" w:rsidP="003B1E11">
      <w:pPr>
        <w:pStyle w:val="a3"/>
        <w:spacing w:line="360" w:lineRule="auto"/>
        <w:ind w:left="0"/>
      </w:pPr>
      <w:r>
        <w:rPr>
          <w:lang w:bidi="ru-RU"/>
        </w:rPr>
        <w:lastRenderedPageBreak/>
        <w:t xml:space="preserve">Основное применение: </w:t>
      </w:r>
      <w:r w:rsidR="00A72FFF">
        <w:rPr>
          <w:lang w:bidi="ru-RU"/>
        </w:rPr>
        <w:t xml:space="preserve">нанесение </w:t>
      </w:r>
      <w:r>
        <w:rPr>
          <w:lang w:bidi="ru-RU"/>
        </w:rPr>
        <w:t>покрытий, склеивание, герметизация и гидроизоляция больших площадей.</w:t>
      </w:r>
    </w:p>
    <w:p w14:paraId="43D5612C" w14:textId="77777777" w:rsidR="00C040CF" w:rsidRDefault="00C040CF">
      <w:pPr>
        <w:pStyle w:val="a3"/>
        <w:ind w:left="0"/>
        <w:rPr>
          <w:sz w:val="20"/>
        </w:rPr>
      </w:pPr>
    </w:p>
    <w:p w14:paraId="6BFDBB7C" w14:textId="77777777" w:rsidR="00C040CF" w:rsidRDefault="00C040CF">
      <w:pPr>
        <w:pStyle w:val="a3"/>
        <w:spacing w:before="10"/>
        <w:ind w:left="0"/>
        <w:rPr>
          <w:sz w:val="20"/>
        </w:rPr>
      </w:pPr>
    </w:p>
    <w:p w14:paraId="000E7079" w14:textId="77777777" w:rsidR="00C040CF" w:rsidRDefault="009B1579">
      <w:pPr>
        <w:pStyle w:val="1"/>
        <w:numPr>
          <w:ilvl w:val="0"/>
          <w:numId w:val="3"/>
        </w:numPr>
        <w:tabs>
          <w:tab w:val="left" w:pos="3888"/>
        </w:tabs>
        <w:spacing w:before="69"/>
        <w:ind w:left="3887" w:hanging="379"/>
        <w:jc w:val="left"/>
      </w:pPr>
      <w:r>
        <w:rPr>
          <w:spacing w:val="3"/>
          <w:lang w:bidi="ru-RU"/>
        </w:rPr>
        <w:t>СТАБИЛЬНОСТЬ И ХИМИЧЕСКАЯ АКТИВНОСТЬ</w:t>
      </w:r>
    </w:p>
    <w:p w14:paraId="44FD7F24" w14:textId="7E3C2F68" w:rsidR="00C040CF" w:rsidRDefault="009B1579" w:rsidP="003B1E11">
      <w:pPr>
        <w:pStyle w:val="a3"/>
        <w:spacing w:before="140" w:line="360" w:lineRule="auto"/>
        <w:ind w:left="561"/>
      </w:pPr>
      <w:r w:rsidRPr="003B1E11">
        <w:rPr>
          <w:b/>
          <w:bCs/>
          <w:lang w:bidi="ru-RU"/>
        </w:rPr>
        <w:t>Стабильность:</w:t>
      </w:r>
      <w:r>
        <w:rPr>
          <w:lang w:bidi="ru-RU"/>
        </w:rPr>
        <w:t xml:space="preserve"> </w:t>
      </w:r>
      <w:r w:rsidR="003B1E11">
        <w:rPr>
          <w:lang w:bidi="ru-RU"/>
        </w:rPr>
        <w:t>П</w:t>
      </w:r>
      <w:r w:rsidR="00A72FFF">
        <w:rPr>
          <w:lang w:bidi="ru-RU"/>
        </w:rPr>
        <w:t xml:space="preserve">родукт </w:t>
      </w:r>
      <w:r>
        <w:rPr>
          <w:lang w:bidi="ru-RU"/>
        </w:rPr>
        <w:t>стабилен</w:t>
      </w:r>
    </w:p>
    <w:p w14:paraId="4C034FDC" w14:textId="0B79F375" w:rsidR="00C040CF" w:rsidRDefault="009B1579" w:rsidP="003B1E11">
      <w:pPr>
        <w:pStyle w:val="a3"/>
        <w:spacing w:line="360" w:lineRule="auto"/>
        <w:ind w:left="561"/>
      </w:pPr>
      <w:r w:rsidRPr="003B1E11">
        <w:rPr>
          <w:b/>
          <w:bCs/>
          <w:lang w:bidi="ru-RU"/>
        </w:rPr>
        <w:t>Несовместимость:</w:t>
      </w:r>
      <w:r>
        <w:rPr>
          <w:lang w:bidi="ru-RU"/>
        </w:rPr>
        <w:t xml:space="preserve"> вода, сильн</w:t>
      </w:r>
      <w:r w:rsidR="008221D3">
        <w:rPr>
          <w:lang w:bidi="ru-RU"/>
        </w:rPr>
        <w:t xml:space="preserve">ые </w:t>
      </w:r>
      <w:r>
        <w:rPr>
          <w:lang w:bidi="ru-RU"/>
        </w:rPr>
        <w:t>кислот</w:t>
      </w:r>
      <w:r w:rsidR="008221D3">
        <w:rPr>
          <w:lang w:bidi="ru-RU"/>
        </w:rPr>
        <w:t>ы</w:t>
      </w:r>
      <w:r>
        <w:rPr>
          <w:lang w:bidi="ru-RU"/>
        </w:rPr>
        <w:t xml:space="preserve">, </w:t>
      </w:r>
      <w:r w:rsidR="008221D3">
        <w:rPr>
          <w:lang w:bidi="ru-RU"/>
        </w:rPr>
        <w:t>щелочи</w:t>
      </w:r>
      <w:r>
        <w:rPr>
          <w:lang w:bidi="ru-RU"/>
        </w:rPr>
        <w:t>.</w:t>
      </w:r>
    </w:p>
    <w:p w14:paraId="361B92D9" w14:textId="77777777" w:rsidR="00E00535" w:rsidRDefault="009B1579" w:rsidP="003B1E11">
      <w:pPr>
        <w:pStyle w:val="a3"/>
        <w:spacing w:line="360" w:lineRule="auto"/>
        <w:ind w:left="561"/>
      </w:pPr>
      <w:r w:rsidRPr="003B1E11">
        <w:rPr>
          <w:b/>
          <w:bCs/>
          <w:lang w:bidi="ru-RU"/>
        </w:rPr>
        <w:t>Условия, которых следует избегать:</w:t>
      </w:r>
      <w:r>
        <w:rPr>
          <w:lang w:bidi="ru-RU"/>
        </w:rPr>
        <w:t xml:space="preserve"> открытое пламя, высокая температура, высокая влажность.</w:t>
      </w:r>
    </w:p>
    <w:p w14:paraId="5ADD6632" w14:textId="79B5FE4B" w:rsidR="00C040CF" w:rsidRDefault="009B1579" w:rsidP="003B1E11">
      <w:pPr>
        <w:pStyle w:val="a3"/>
        <w:spacing w:line="360" w:lineRule="auto"/>
        <w:ind w:left="561"/>
      </w:pPr>
      <w:r w:rsidRPr="003B1E11">
        <w:rPr>
          <w:b/>
          <w:bCs/>
          <w:lang w:bidi="ru-RU"/>
        </w:rPr>
        <w:t>Опасность полимеризации:</w:t>
      </w:r>
      <w:r>
        <w:rPr>
          <w:lang w:bidi="ru-RU"/>
        </w:rPr>
        <w:t xml:space="preserve"> </w:t>
      </w:r>
      <w:r w:rsidR="00A72FFF">
        <w:rPr>
          <w:lang w:bidi="ru-RU"/>
        </w:rPr>
        <w:t xml:space="preserve">может </w:t>
      </w:r>
      <w:r>
        <w:rPr>
          <w:lang w:bidi="ru-RU"/>
        </w:rPr>
        <w:t xml:space="preserve">происходить и </w:t>
      </w:r>
      <w:proofErr w:type="spellStart"/>
      <w:r>
        <w:rPr>
          <w:lang w:bidi="ru-RU"/>
        </w:rPr>
        <w:t>полимеризоваться</w:t>
      </w:r>
      <w:proofErr w:type="spellEnd"/>
      <w:r>
        <w:rPr>
          <w:lang w:bidi="ru-RU"/>
        </w:rPr>
        <w:t xml:space="preserve"> с водой на воздухе с образованием эластомера.</w:t>
      </w:r>
    </w:p>
    <w:p w14:paraId="7AA6846C" w14:textId="77777777" w:rsidR="00C040CF" w:rsidRDefault="009B1579" w:rsidP="003B1E11">
      <w:pPr>
        <w:pStyle w:val="a3"/>
        <w:spacing w:line="360" w:lineRule="auto"/>
        <w:ind w:left="561"/>
      </w:pPr>
      <w:r w:rsidRPr="003B1E11">
        <w:rPr>
          <w:b/>
          <w:bCs/>
          <w:lang w:bidi="ru-RU"/>
        </w:rPr>
        <w:t>Продукты разложения:</w:t>
      </w:r>
      <w:r>
        <w:rPr>
          <w:lang w:bidi="ru-RU"/>
        </w:rPr>
        <w:t xml:space="preserve"> CO, CO2, </w:t>
      </w:r>
      <w:proofErr w:type="spellStart"/>
      <w:r>
        <w:rPr>
          <w:lang w:bidi="ru-RU"/>
        </w:rPr>
        <w:t>NOx</w:t>
      </w:r>
      <w:proofErr w:type="spellEnd"/>
      <w:r>
        <w:rPr>
          <w:lang w:bidi="ru-RU"/>
        </w:rPr>
        <w:t xml:space="preserve"> и другие вредные газы.</w:t>
      </w:r>
    </w:p>
    <w:p w14:paraId="61331187" w14:textId="77777777" w:rsidR="00C040CF" w:rsidRDefault="00C040CF">
      <w:pPr>
        <w:pStyle w:val="a3"/>
        <w:ind w:left="0"/>
      </w:pPr>
    </w:p>
    <w:p w14:paraId="7F345044" w14:textId="77777777" w:rsidR="00C040CF" w:rsidRDefault="00C040CF">
      <w:pPr>
        <w:pStyle w:val="a3"/>
        <w:spacing w:before="10"/>
        <w:ind w:left="0"/>
        <w:rPr>
          <w:sz w:val="24"/>
        </w:rPr>
      </w:pPr>
    </w:p>
    <w:p w14:paraId="14F833F2" w14:textId="77777777" w:rsidR="00C040CF" w:rsidRDefault="009B1579" w:rsidP="00E00535">
      <w:pPr>
        <w:pStyle w:val="1"/>
        <w:numPr>
          <w:ilvl w:val="0"/>
          <w:numId w:val="3"/>
        </w:numPr>
        <w:ind w:left="0" w:firstLine="0"/>
        <w:jc w:val="center"/>
      </w:pPr>
      <w:r>
        <w:rPr>
          <w:spacing w:val="4"/>
          <w:lang w:bidi="ru-RU"/>
        </w:rPr>
        <w:t>ИНФОРМАЦИЯ О ТОКСИЧНОСТИ</w:t>
      </w:r>
    </w:p>
    <w:p w14:paraId="47C0C3C1" w14:textId="77777777" w:rsidR="008221D3" w:rsidRDefault="008221D3" w:rsidP="00E00535">
      <w:pPr>
        <w:pStyle w:val="a3"/>
        <w:spacing w:line="360" w:lineRule="auto"/>
        <w:ind w:left="561" w:right="6000"/>
        <w:rPr>
          <w:lang w:bidi="ru-RU"/>
        </w:rPr>
      </w:pPr>
    </w:p>
    <w:p w14:paraId="6F055FBF" w14:textId="77777777" w:rsidR="008221D3" w:rsidRPr="008221D3" w:rsidRDefault="008221D3" w:rsidP="008221D3">
      <w:pPr>
        <w:autoSpaceDE w:val="0"/>
        <w:autoSpaceDN w:val="0"/>
        <w:spacing w:before="136" w:line="360" w:lineRule="auto"/>
        <w:ind w:left="560" w:right="300"/>
        <w:rPr>
          <w:b/>
          <w:bCs/>
          <w:lang w:bidi="ru-RU"/>
        </w:rPr>
      </w:pPr>
      <w:r w:rsidRPr="008221D3">
        <w:rPr>
          <w:b/>
          <w:bCs/>
          <w:lang w:bidi="ru-RU"/>
        </w:rPr>
        <w:t xml:space="preserve">Острая токсичность: </w:t>
      </w:r>
    </w:p>
    <w:p w14:paraId="3C372549" w14:textId="43DAD5D4" w:rsidR="008221D3" w:rsidRPr="008221D3" w:rsidRDefault="008221D3" w:rsidP="008221D3">
      <w:pPr>
        <w:autoSpaceDE w:val="0"/>
        <w:autoSpaceDN w:val="0"/>
        <w:spacing w:before="100" w:line="360" w:lineRule="auto"/>
        <w:ind w:left="561" w:right="301"/>
        <w:rPr>
          <w:lang w:bidi="ru-RU"/>
        </w:rPr>
      </w:pPr>
      <w:r w:rsidRPr="008221D3">
        <w:rPr>
          <w:lang w:bidi="ru-RU"/>
        </w:rPr>
        <w:t>ЛД</w:t>
      </w:r>
      <w:r w:rsidRPr="008221D3">
        <w:rPr>
          <w:vertAlign w:val="subscript"/>
          <w:lang w:bidi="ru-RU"/>
        </w:rPr>
        <w:t>50</w:t>
      </w:r>
      <w:r w:rsidRPr="008221D3">
        <w:rPr>
          <w:lang w:bidi="ru-RU"/>
        </w:rPr>
        <w:t xml:space="preserve"> ˃ 3</w:t>
      </w:r>
      <w:r w:rsidR="005A0681">
        <w:rPr>
          <w:lang w:bidi="ru-RU"/>
        </w:rPr>
        <w:t>8</w:t>
      </w:r>
      <w:r w:rsidRPr="008221D3">
        <w:rPr>
          <w:lang w:bidi="ru-RU"/>
        </w:rPr>
        <w:t>00 мг/кг, в/ж, крысы (расчётное)</w:t>
      </w:r>
    </w:p>
    <w:p w14:paraId="2A9E47F3" w14:textId="63C466FA" w:rsidR="008221D3" w:rsidRPr="008221D3" w:rsidRDefault="008221D3" w:rsidP="008221D3">
      <w:pPr>
        <w:autoSpaceDE w:val="0"/>
        <w:autoSpaceDN w:val="0"/>
        <w:spacing w:line="360" w:lineRule="auto"/>
        <w:ind w:left="561" w:right="301"/>
        <w:rPr>
          <w:lang w:bidi="ru-RU"/>
        </w:rPr>
      </w:pPr>
      <w:r w:rsidRPr="008221D3">
        <w:rPr>
          <w:lang w:bidi="ru-RU"/>
        </w:rPr>
        <w:t>ЛК</w:t>
      </w:r>
      <w:r w:rsidRPr="008221D3">
        <w:rPr>
          <w:vertAlign w:val="subscript"/>
          <w:lang w:bidi="ru-RU"/>
        </w:rPr>
        <w:t>50</w:t>
      </w:r>
      <w:r w:rsidRPr="008221D3">
        <w:rPr>
          <w:lang w:bidi="ru-RU"/>
        </w:rPr>
        <w:t xml:space="preserve"> ˃ </w:t>
      </w:r>
      <w:r w:rsidR="005A0681">
        <w:rPr>
          <w:lang w:bidi="ru-RU"/>
        </w:rPr>
        <w:t>34</w:t>
      </w:r>
      <w:r w:rsidRPr="008221D3">
        <w:rPr>
          <w:lang w:bidi="ru-RU"/>
        </w:rPr>
        <w:t>00 мг/м</w:t>
      </w:r>
      <w:r w:rsidRPr="008221D3">
        <w:rPr>
          <w:vertAlign w:val="superscript"/>
          <w:lang w:bidi="ru-RU"/>
        </w:rPr>
        <w:t>3</w:t>
      </w:r>
      <w:r w:rsidRPr="008221D3">
        <w:rPr>
          <w:lang w:bidi="ru-RU"/>
        </w:rPr>
        <w:t xml:space="preserve">, </w:t>
      </w:r>
      <w:proofErr w:type="spellStart"/>
      <w:r w:rsidRPr="008221D3">
        <w:rPr>
          <w:lang w:bidi="ru-RU"/>
        </w:rPr>
        <w:t>инг</w:t>
      </w:r>
      <w:proofErr w:type="spellEnd"/>
      <w:r w:rsidRPr="008221D3">
        <w:rPr>
          <w:lang w:bidi="ru-RU"/>
        </w:rPr>
        <w:t>., крысы, 4 ч (расчётное)</w:t>
      </w:r>
    </w:p>
    <w:p w14:paraId="153AF45F" w14:textId="356EB84F" w:rsidR="008221D3" w:rsidRPr="008221D3" w:rsidRDefault="008221D3" w:rsidP="008221D3">
      <w:pPr>
        <w:autoSpaceDE w:val="0"/>
        <w:autoSpaceDN w:val="0"/>
        <w:spacing w:line="360" w:lineRule="auto"/>
        <w:ind w:left="561" w:right="301"/>
        <w:rPr>
          <w:lang w:bidi="ru-RU"/>
        </w:rPr>
      </w:pPr>
      <w:r w:rsidRPr="008221D3">
        <w:rPr>
          <w:lang w:bidi="ru-RU"/>
        </w:rPr>
        <w:t>ЛД</w:t>
      </w:r>
      <w:r w:rsidRPr="008221D3">
        <w:rPr>
          <w:vertAlign w:val="subscript"/>
          <w:lang w:bidi="ru-RU"/>
        </w:rPr>
        <w:t>50</w:t>
      </w:r>
      <w:r w:rsidRPr="008221D3">
        <w:rPr>
          <w:lang w:bidi="ru-RU"/>
        </w:rPr>
        <w:t xml:space="preserve"> ˃ </w:t>
      </w:r>
      <w:r w:rsidR="005A0681">
        <w:rPr>
          <w:lang w:bidi="ru-RU"/>
        </w:rPr>
        <w:t>37</w:t>
      </w:r>
      <w:r w:rsidRPr="008221D3">
        <w:rPr>
          <w:lang w:bidi="ru-RU"/>
        </w:rPr>
        <w:t>00 мг/кг, н/к, крысы (расчётное)</w:t>
      </w:r>
    </w:p>
    <w:tbl>
      <w:tblPr>
        <w:tblStyle w:val="10"/>
        <w:tblW w:w="0" w:type="auto"/>
        <w:tblInd w:w="675" w:type="dxa"/>
        <w:tblLook w:val="04A0" w:firstRow="1" w:lastRow="0" w:firstColumn="1" w:lastColumn="0" w:noHBand="0" w:noVBand="1"/>
      </w:tblPr>
      <w:tblGrid>
        <w:gridCol w:w="3704"/>
        <w:gridCol w:w="2218"/>
        <w:gridCol w:w="2194"/>
        <w:gridCol w:w="2215"/>
      </w:tblGrid>
      <w:tr w:rsidR="008221D3" w:rsidRPr="008221D3" w14:paraId="51EBAE2E" w14:textId="77777777" w:rsidTr="006F50D7">
        <w:tc>
          <w:tcPr>
            <w:tcW w:w="3704" w:type="dxa"/>
          </w:tcPr>
          <w:p w14:paraId="11BD91BE" w14:textId="77777777" w:rsidR="008221D3" w:rsidRPr="008221D3" w:rsidRDefault="008221D3" w:rsidP="008221D3">
            <w:pPr>
              <w:spacing w:after="200" w:line="276" w:lineRule="auto"/>
              <w:jc w:val="both"/>
              <w:rPr>
                <w:rFonts w:eastAsia="Calibri"/>
                <w:lang w:val="en-US"/>
              </w:rPr>
            </w:pPr>
            <w:r w:rsidRPr="008221D3">
              <w:rPr>
                <w:rFonts w:eastAsia="Calibri"/>
              </w:rPr>
              <w:t>Компоненты</w:t>
            </w:r>
          </w:p>
        </w:tc>
        <w:tc>
          <w:tcPr>
            <w:tcW w:w="2218" w:type="dxa"/>
          </w:tcPr>
          <w:p w14:paraId="308CE677" w14:textId="77777777" w:rsidR="008221D3" w:rsidRPr="008221D3" w:rsidRDefault="008221D3" w:rsidP="008221D3">
            <w:pPr>
              <w:spacing w:after="200"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ЛД</w:t>
            </w:r>
            <w:r w:rsidRPr="008221D3">
              <w:rPr>
                <w:rFonts w:eastAsia="Calibri"/>
                <w:vertAlign w:val="subscript"/>
              </w:rPr>
              <w:t>50</w:t>
            </w:r>
            <w:r w:rsidRPr="008221D3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194" w:type="dxa"/>
          </w:tcPr>
          <w:p w14:paraId="28721ECD" w14:textId="77777777" w:rsidR="008221D3" w:rsidRPr="008221D3" w:rsidRDefault="008221D3" w:rsidP="008221D3">
            <w:pPr>
              <w:spacing w:after="200"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ЛК</w:t>
            </w:r>
            <w:r w:rsidRPr="008221D3">
              <w:rPr>
                <w:rFonts w:eastAsia="Calibri"/>
                <w:vertAlign w:val="subscript"/>
              </w:rPr>
              <w:t>50</w:t>
            </w:r>
            <w:r w:rsidRPr="008221D3">
              <w:rPr>
                <w:rFonts w:eastAsia="Calibri"/>
              </w:rPr>
              <w:t>, при вдыхании</w:t>
            </w:r>
          </w:p>
        </w:tc>
        <w:tc>
          <w:tcPr>
            <w:tcW w:w="2215" w:type="dxa"/>
          </w:tcPr>
          <w:p w14:paraId="3D146176" w14:textId="77777777" w:rsidR="008221D3" w:rsidRPr="008221D3" w:rsidRDefault="008221D3" w:rsidP="008221D3">
            <w:pPr>
              <w:spacing w:after="200"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ЛД</w:t>
            </w:r>
            <w:r w:rsidRPr="008221D3">
              <w:rPr>
                <w:rFonts w:eastAsia="Calibri"/>
                <w:vertAlign w:val="subscript"/>
              </w:rPr>
              <w:t>50</w:t>
            </w:r>
            <w:r w:rsidRPr="008221D3">
              <w:rPr>
                <w:rFonts w:eastAsia="Calibri"/>
              </w:rPr>
              <w:t>, при попадании на кожу</w:t>
            </w:r>
          </w:p>
        </w:tc>
      </w:tr>
      <w:tr w:rsidR="006F50D7" w:rsidRPr="008221D3" w14:paraId="4326F22B" w14:textId="77777777" w:rsidTr="006F50D7">
        <w:trPr>
          <w:trHeight w:val="465"/>
        </w:trPr>
        <w:tc>
          <w:tcPr>
            <w:tcW w:w="3704" w:type="dxa"/>
            <w:vAlign w:val="center"/>
          </w:tcPr>
          <w:p w14:paraId="0E7B8372" w14:textId="4A54220D" w:rsidR="006F50D7" w:rsidRPr="008221D3" w:rsidRDefault="006F50D7" w:rsidP="006F50D7">
            <w:pPr>
              <w:spacing w:line="360" w:lineRule="auto"/>
            </w:pPr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2218" w:type="dxa"/>
            <w:vAlign w:val="center"/>
          </w:tcPr>
          <w:p w14:paraId="336E686F" w14:textId="5EA057EB" w:rsidR="006F50D7" w:rsidRPr="008221D3" w:rsidRDefault="006F50D7" w:rsidP="006F50D7">
            <w:pPr>
              <w:spacing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2DA930C2" w14:textId="4859B161" w:rsidR="006F50D7" w:rsidRPr="008221D3" w:rsidRDefault="006F50D7" w:rsidP="006F50D7">
            <w:pPr>
              <w:spacing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4EC0526D" w14:textId="33F6BC5E" w:rsidR="006F50D7" w:rsidRPr="008221D3" w:rsidRDefault="006F50D7" w:rsidP="006F50D7">
            <w:pPr>
              <w:spacing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-</w:t>
            </w:r>
          </w:p>
        </w:tc>
      </w:tr>
      <w:tr w:rsidR="006F50D7" w:rsidRPr="008221D3" w14:paraId="32FFC7C5" w14:textId="77777777" w:rsidTr="006F50D7">
        <w:trPr>
          <w:trHeight w:val="465"/>
        </w:trPr>
        <w:tc>
          <w:tcPr>
            <w:tcW w:w="3704" w:type="dxa"/>
            <w:vAlign w:val="center"/>
          </w:tcPr>
          <w:p w14:paraId="48253BE7" w14:textId="18AB27EA" w:rsidR="006F50D7" w:rsidRPr="008221D3" w:rsidRDefault="006F50D7" w:rsidP="006F50D7">
            <w:pPr>
              <w:spacing w:line="360" w:lineRule="auto"/>
            </w:pPr>
            <w:r>
              <w:rPr>
                <w:lang w:bidi="ru-RU"/>
              </w:rPr>
              <w:t>Карбонат кальция</w:t>
            </w:r>
          </w:p>
        </w:tc>
        <w:tc>
          <w:tcPr>
            <w:tcW w:w="2218" w:type="dxa"/>
            <w:vAlign w:val="center"/>
          </w:tcPr>
          <w:p w14:paraId="5777F66A" w14:textId="1DD831E0" w:rsidR="006F50D7" w:rsidRPr="008221D3" w:rsidRDefault="006F50D7" w:rsidP="006F50D7">
            <w:pPr>
              <w:spacing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 xml:space="preserve">&gt; 2000 мг/кг, крысы </w:t>
            </w:r>
          </w:p>
        </w:tc>
        <w:tc>
          <w:tcPr>
            <w:tcW w:w="2194" w:type="dxa"/>
            <w:vAlign w:val="center"/>
          </w:tcPr>
          <w:p w14:paraId="3035371F" w14:textId="09FE293C" w:rsidR="006F50D7" w:rsidRPr="008221D3" w:rsidRDefault="006F50D7" w:rsidP="006F50D7">
            <w:pPr>
              <w:spacing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&gt; 3 мг/л воздуха, крысы, 4 ч</w:t>
            </w:r>
          </w:p>
        </w:tc>
        <w:tc>
          <w:tcPr>
            <w:tcW w:w="2215" w:type="dxa"/>
            <w:vAlign w:val="center"/>
          </w:tcPr>
          <w:p w14:paraId="04906859" w14:textId="76809884" w:rsidR="006F50D7" w:rsidRPr="008221D3" w:rsidRDefault="006F50D7" w:rsidP="006F50D7">
            <w:pPr>
              <w:spacing w:line="276" w:lineRule="auto"/>
              <w:jc w:val="center"/>
              <w:rPr>
                <w:rFonts w:eastAsia="Calibri"/>
              </w:rPr>
            </w:pPr>
            <w:r w:rsidRPr="008221D3">
              <w:rPr>
                <w:rFonts w:eastAsia="Calibri"/>
              </w:rPr>
              <w:t>&gt; 2000 мг/кг, крысы</w:t>
            </w:r>
          </w:p>
        </w:tc>
      </w:tr>
      <w:tr w:rsidR="006F50D7" w:rsidRPr="008221D3" w14:paraId="3670302E" w14:textId="77777777" w:rsidTr="006F50D7">
        <w:trPr>
          <w:trHeight w:val="465"/>
        </w:trPr>
        <w:tc>
          <w:tcPr>
            <w:tcW w:w="3704" w:type="dxa"/>
            <w:vAlign w:val="center"/>
          </w:tcPr>
          <w:p w14:paraId="199F9534" w14:textId="7926F1A7" w:rsidR="006F50D7" w:rsidRPr="008221D3" w:rsidRDefault="006F50D7" w:rsidP="006F50D7">
            <w:pPr>
              <w:spacing w:line="360" w:lineRule="auto"/>
            </w:pPr>
            <w:r>
              <w:rPr>
                <w:lang w:bidi="ru-RU"/>
              </w:rPr>
              <w:t>Диоктилфталат</w:t>
            </w:r>
          </w:p>
        </w:tc>
        <w:tc>
          <w:tcPr>
            <w:tcW w:w="2218" w:type="dxa"/>
            <w:vAlign w:val="center"/>
          </w:tcPr>
          <w:p w14:paraId="1A2BAE0E" w14:textId="74D1BC39" w:rsidR="006F50D7" w:rsidRPr="008221D3" w:rsidRDefault="003C7A68" w:rsidP="003C7A68">
            <w:pPr>
              <w:spacing w:line="276" w:lineRule="auto"/>
              <w:jc w:val="center"/>
              <w:rPr>
                <w:rFonts w:eastAsia="Calibri"/>
              </w:rPr>
            </w:pPr>
            <w:r w:rsidRPr="003C7A68">
              <w:rPr>
                <w:rFonts w:eastAsia="Calibri"/>
              </w:rPr>
              <w:t>&gt; 20000 мг/кг, крыс</w:t>
            </w:r>
            <w:r>
              <w:rPr>
                <w:rFonts w:eastAsia="Calibri"/>
              </w:rPr>
              <w:t>ы</w:t>
            </w:r>
          </w:p>
        </w:tc>
        <w:tc>
          <w:tcPr>
            <w:tcW w:w="2194" w:type="dxa"/>
            <w:vAlign w:val="center"/>
          </w:tcPr>
          <w:p w14:paraId="18C1117A" w14:textId="20D8C4BC" w:rsidR="006F50D7" w:rsidRPr="008221D3" w:rsidRDefault="003C7A68" w:rsidP="006F50D7">
            <w:pPr>
              <w:spacing w:line="276" w:lineRule="auto"/>
              <w:jc w:val="center"/>
              <w:rPr>
                <w:rFonts w:eastAsia="Calibri"/>
              </w:rPr>
            </w:pPr>
            <w:r w:rsidRPr="003C7A68">
              <w:rPr>
                <w:rFonts w:eastAsia="Calibri"/>
              </w:rPr>
              <w:t>&gt; 10620 мг/м3, крысы, 4 ч</w:t>
            </w:r>
          </w:p>
        </w:tc>
        <w:tc>
          <w:tcPr>
            <w:tcW w:w="2215" w:type="dxa"/>
            <w:vAlign w:val="center"/>
          </w:tcPr>
          <w:p w14:paraId="41C82640" w14:textId="4F13BD08" w:rsidR="006F50D7" w:rsidRPr="008221D3" w:rsidRDefault="004D31EB" w:rsidP="006F50D7">
            <w:pPr>
              <w:spacing w:line="276" w:lineRule="auto"/>
              <w:jc w:val="center"/>
              <w:rPr>
                <w:rFonts w:eastAsia="Calibri"/>
              </w:rPr>
            </w:pPr>
            <w:r w:rsidRPr="004D31EB">
              <w:rPr>
                <w:rFonts w:eastAsia="Calibri"/>
              </w:rPr>
              <w:t>19800</w:t>
            </w:r>
            <w:r>
              <w:rPr>
                <w:rFonts w:eastAsia="Calibri"/>
              </w:rPr>
              <w:t xml:space="preserve"> мг/кг, кролики</w:t>
            </w:r>
          </w:p>
        </w:tc>
      </w:tr>
      <w:tr w:rsidR="006F50D7" w:rsidRPr="008221D3" w14:paraId="22BF3EEB" w14:textId="77777777" w:rsidTr="006F50D7">
        <w:trPr>
          <w:trHeight w:val="465"/>
        </w:trPr>
        <w:tc>
          <w:tcPr>
            <w:tcW w:w="3704" w:type="dxa"/>
            <w:vAlign w:val="center"/>
          </w:tcPr>
          <w:p w14:paraId="08F520C4" w14:textId="661195F7" w:rsidR="006F50D7" w:rsidRPr="008221D3" w:rsidRDefault="006F50D7" w:rsidP="006F50D7">
            <w:pPr>
              <w:spacing w:line="360" w:lineRule="auto"/>
            </w:pPr>
            <w:proofErr w:type="spellStart"/>
            <w:r w:rsidRPr="008468AE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2218" w:type="dxa"/>
            <w:vAlign w:val="center"/>
          </w:tcPr>
          <w:p w14:paraId="3EF6C0B1" w14:textId="2F498411" w:rsidR="006F50D7" w:rsidRPr="008221D3" w:rsidRDefault="00B245CE" w:rsidP="006F50D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49000 мг/кг, крысы</w:t>
            </w:r>
          </w:p>
        </w:tc>
        <w:tc>
          <w:tcPr>
            <w:tcW w:w="2194" w:type="dxa"/>
            <w:vAlign w:val="center"/>
          </w:tcPr>
          <w:p w14:paraId="1B4B16B4" w14:textId="7DFADE1E" w:rsidR="006F50D7" w:rsidRPr="008221D3" w:rsidRDefault="00B245CE" w:rsidP="006F50D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490 мг/м3, крысы, 4 ч</w:t>
            </w:r>
          </w:p>
        </w:tc>
        <w:tc>
          <w:tcPr>
            <w:tcW w:w="2215" w:type="dxa"/>
            <w:vAlign w:val="center"/>
          </w:tcPr>
          <w:p w14:paraId="2AB2A70C" w14:textId="1D708E4C" w:rsidR="006F50D7" w:rsidRPr="008221D3" w:rsidRDefault="00B245CE" w:rsidP="006F50D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˃ 9400 мг/кг, кролики</w:t>
            </w:r>
          </w:p>
        </w:tc>
      </w:tr>
    </w:tbl>
    <w:p w14:paraId="55991E19" w14:textId="7F98F615" w:rsidR="005B28F8" w:rsidRDefault="008221D3" w:rsidP="005B28F8">
      <w:pPr>
        <w:autoSpaceDE w:val="0"/>
        <w:autoSpaceDN w:val="0"/>
        <w:spacing w:before="100" w:line="360" w:lineRule="auto"/>
        <w:ind w:left="561" w:right="301"/>
        <w:jc w:val="both"/>
        <w:rPr>
          <w:lang w:bidi="ru-RU"/>
        </w:rPr>
      </w:pPr>
      <w:r w:rsidRPr="008221D3">
        <w:rPr>
          <w:b/>
          <w:bCs/>
          <w:lang w:bidi="ru-RU"/>
        </w:rPr>
        <w:t>Раздражение:</w:t>
      </w:r>
      <w:r w:rsidRPr="008221D3">
        <w:rPr>
          <w:lang w:bidi="ru-RU"/>
        </w:rPr>
        <w:t xml:space="preserve"> </w:t>
      </w:r>
      <w:r w:rsidR="005B28F8">
        <w:rPr>
          <w:lang w:bidi="ru-RU"/>
        </w:rPr>
        <w:t>При попадании на кожу вызывает слабое раздражение.</w:t>
      </w:r>
      <w:r w:rsidR="005B28F8" w:rsidRPr="005B28F8">
        <w:t xml:space="preserve"> </w:t>
      </w:r>
      <w:r w:rsidR="005B28F8" w:rsidRPr="005B28F8">
        <w:rPr>
          <w:lang w:bidi="ru-RU"/>
        </w:rPr>
        <w:t>При попадании в глаза вызывает раздражение.</w:t>
      </w:r>
    </w:p>
    <w:p w14:paraId="6C7D89AA" w14:textId="475AB6E1" w:rsidR="008221D3" w:rsidRPr="008221D3" w:rsidRDefault="008221D3" w:rsidP="008221D3">
      <w:pPr>
        <w:autoSpaceDE w:val="0"/>
        <w:autoSpaceDN w:val="0"/>
        <w:spacing w:line="360" w:lineRule="auto"/>
        <w:ind w:left="560" w:right="300"/>
      </w:pPr>
      <w:r w:rsidRPr="008221D3">
        <w:rPr>
          <w:lang w:bidi="ru-RU"/>
        </w:rPr>
        <w:t xml:space="preserve">Сенсибилизация: </w:t>
      </w:r>
      <w:r w:rsidR="005B28F8" w:rsidRPr="005B28F8">
        <w:rPr>
          <w:lang w:bidi="ru-RU"/>
        </w:rPr>
        <w:t>При контакте с кожей может вызывать аллергическую реакцию. При вдыхании может вызывать аллергическую реакцию (астму или затрудненное дыхание)</w:t>
      </w:r>
      <w:r w:rsidRPr="008221D3">
        <w:rPr>
          <w:lang w:bidi="ru-RU"/>
        </w:rPr>
        <w:t>.</w:t>
      </w:r>
    </w:p>
    <w:p w14:paraId="271724BD" w14:textId="77777777" w:rsidR="008221D3" w:rsidRPr="008221D3" w:rsidRDefault="008221D3" w:rsidP="008221D3">
      <w:pPr>
        <w:autoSpaceDE w:val="0"/>
        <w:autoSpaceDN w:val="0"/>
        <w:spacing w:line="360" w:lineRule="auto"/>
        <w:ind w:left="560" w:right="300"/>
      </w:pPr>
      <w:r w:rsidRPr="008221D3">
        <w:rPr>
          <w:lang w:bidi="ru-RU"/>
        </w:rPr>
        <w:t>Мутагенность: Не классифицируется</w:t>
      </w:r>
    </w:p>
    <w:p w14:paraId="3DE92261" w14:textId="77777777" w:rsidR="008221D3" w:rsidRPr="008221D3" w:rsidRDefault="008221D3" w:rsidP="008221D3">
      <w:pPr>
        <w:autoSpaceDE w:val="0"/>
        <w:autoSpaceDN w:val="0"/>
        <w:spacing w:line="360" w:lineRule="auto"/>
        <w:ind w:left="560" w:right="300"/>
      </w:pPr>
      <w:proofErr w:type="spellStart"/>
      <w:r w:rsidRPr="008221D3">
        <w:rPr>
          <w:lang w:bidi="ru-RU"/>
        </w:rPr>
        <w:t>Тератогенность</w:t>
      </w:r>
      <w:proofErr w:type="spellEnd"/>
      <w:r w:rsidRPr="008221D3">
        <w:rPr>
          <w:lang w:bidi="ru-RU"/>
        </w:rPr>
        <w:t>: Не классифицируется</w:t>
      </w:r>
    </w:p>
    <w:p w14:paraId="33D8B429" w14:textId="21EC8B43" w:rsidR="008221D3" w:rsidRPr="008221D3" w:rsidRDefault="008221D3" w:rsidP="008221D3">
      <w:pPr>
        <w:autoSpaceDE w:val="0"/>
        <w:autoSpaceDN w:val="0"/>
        <w:spacing w:line="360" w:lineRule="auto"/>
        <w:ind w:left="560" w:right="300"/>
        <w:rPr>
          <w:lang w:bidi="ru-RU"/>
        </w:rPr>
      </w:pPr>
      <w:r w:rsidRPr="008221D3">
        <w:rPr>
          <w:lang w:bidi="ru-RU"/>
        </w:rPr>
        <w:t xml:space="preserve">Канцерогенность: </w:t>
      </w:r>
      <w:r w:rsidR="005B28F8" w:rsidRPr="005B28F8">
        <w:rPr>
          <w:lang w:bidi="ru-RU"/>
        </w:rPr>
        <w:t>Предполагается, что данная химическая продукция вызывает раковые заболевания.</w:t>
      </w:r>
    </w:p>
    <w:p w14:paraId="4B35CF0B" w14:textId="6D9A8EC4" w:rsidR="00C040CF" w:rsidRDefault="008221D3" w:rsidP="008221D3">
      <w:pPr>
        <w:pStyle w:val="a3"/>
        <w:spacing w:line="360" w:lineRule="auto"/>
        <w:ind w:left="561"/>
      </w:pPr>
      <w:proofErr w:type="spellStart"/>
      <w:r w:rsidRPr="008221D3">
        <w:rPr>
          <w:lang w:bidi="ru-RU"/>
        </w:rPr>
        <w:t>Репротоксичность</w:t>
      </w:r>
      <w:proofErr w:type="spellEnd"/>
      <w:r w:rsidRPr="008221D3">
        <w:rPr>
          <w:lang w:bidi="ru-RU"/>
        </w:rPr>
        <w:t xml:space="preserve">: </w:t>
      </w:r>
      <w:r w:rsidR="005B28F8" w:rsidRPr="005B28F8">
        <w:rPr>
          <w:lang w:bidi="ru-RU"/>
        </w:rPr>
        <w:t>Может отрицательно повлиять на способность к деторождению или на неродившегося ребенка</w:t>
      </w:r>
    </w:p>
    <w:p w14:paraId="6A54B382" w14:textId="77777777" w:rsidR="00C040CF" w:rsidRDefault="00C040CF">
      <w:pPr>
        <w:pStyle w:val="a3"/>
        <w:ind w:left="0"/>
      </w:pPr>
    </w:p>
    <w:p w14:paraId="4E776C40" w14:textId="1E617E54" w:rsidR="00C040CF" w:rsidRDefault="00C040CF">
      <w:pPr>
        <w:pStyle w:val="a3"/>
        <w:spacing w:before="5"/>
        <w:ind w:left="0"/>
        <w:rPr>
          <w:sz w:val="17"/>
        </w:rPr>
      </w:pPr>
    </w:p>
    <w:p w14:paraId="1D3823B3" w14:textId="77777777" w:rsidR="005B28F8" w:rsidRDefault="005B28F8">
      <w:pPr>
        <w:pStyle w:val="a3"/>
        <w:spacing w:before="5"/>
        <w:ind w:left="0"/>
        <w:rPr>
          <w:sz w:val="17"/>
        </w:rPr>
      </w:pPr>
    </w:p>
    <w:p w14:paraId="5680ADEA" w14:textId="77777777" w:rsidR="00C040CF" w:rsidRDefault="009B1579" w:rsidP="00E00535">
      <w:pPr>
        <w:pStyle w:val="1"/>
        <w:numPr>
          <w:ilvl w:val="0"/>
          <w:numId w:val="3"/>
        </w:numPr>
        <w:tabs>
          <w:tab w:val="left" w:pos="567"/>
        </w:tabs>
        <w:ind w:left="0" w:firstLine="0"/>
        <w:jc w:val="center"/>
      </w:pPr>
      <w:r>
        <w:rPr>
          <w:spacing w:val="3"/>
          <w:lang w:bidi="ru-RU"/>
        </w:rPr>
        <w:t>ИНФОРМАЦИЯ О ВОЗДЕЙСТВИИ НА ОКРУЖАЮЩУЮ СРЕДУ</w:t>
      </w:r>
    </w:p>
    <w:p w14:paraId="43A9573A" w14:textId="77777777" w:rsidR="008221D3" w:rsidRPr="0064177A" w:rsidRDefault="008221D3" w:rsidP="008221D3">
      <w:pPr>
        <w:pStyle w:val="a3"/>
        <w:spacing w:before="170"/>
        <w:ind w:left="340"/>
        <w:rPr>
          <w:b/>
          <w:bCs/>
          <w:lang w:bidi="ru-RU"/>
        </w:rPr>
      </w:pPr>
      <w:proofErr w:type="spellStart"/>
      <w:r w:rsidRPr="0064177A">
        <w:rPr>
          <w:b/>
          <w:bCs/>
          <w:lang w:bidi="ru-RU"/>
        </w:rPr>
        <w:t>Экотоксикологическая</w:t>
      </w:r>
      <w:proofErr w:type="spellEnd"/>
      <w:r w:rsidRPr="0064177A">
        <w:rPr>
          <w:b/>
          <w:bCs/>
          <w:lang w:bidi="ru-RU"/>
        </w:rPr>
        <w:t xml:space="preserve"> информация: 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3704"/>
        <w:gridCol w:w="1674"/>
        <w:gridCol w:w="1772"/>
        <w:gridCol w:w="1712"/>
        <w:gridCol w:w="1752"/>
      </w:tblGrid>
      <w:tr w:rsidR="008221D3" w:rsidRPr="00171C75" w14:paraId="2D63EA1F" w14:textId="77777777" w:rsidTr="006F50D7">
        <w:tc>
          <w:tcPr>
            <w:tcW w:w="3704" w:type="dxa"/>
          </w:tcPr>
          <w:p w14:paraId="52841A5F" w14:textId="77777777" w:rsidR="008221D3" w:rsidRPr="00171C75" w:rsidRDefault="008221D3" w:rsidP="00E50110">
            <w:pPr>
              <w:jc w:val="both"/>
              <w:rPr>
                <w:rFonts w:eastAsia="Calibri"/>
              </w:rPr>
            </w:pPr>
            <w:r w:rsidRPr="00171C75">
              <w:rPr>
                <w:rFonts w:eastAsia="Calibri"/>
              </w:rPr>
              <w:t>Компоненты</w:t>
            </w:r>
          </w:p>
        </w:tc>
        <w:tc>
          <w:tcPr>
            <w:tcW w:w="1674" w:type="dxa"/>
          </w:tcPr>
          <w:p w14:paraId="30F4813C" w14:textId="77777777" w:rsidR="008221D3" w:rsidRPr="00171C75" w:rsidRDefault="008221D3" w:rsidP="00E5011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1772" w:type="dxa"/>
          </w:tcPr>
          <w:p w14:paraId="2F0EA2A8" w14:textId="77777777" w:rsidR="008221D3" w:rsidRPr="00171C75" w:rsidRDefault="008221D3" w:rsidP="00E5011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712" w:type="dxa"/>
          </w:tcPr>
          <w:p w14:paraId="5F82C1EC" w14:textId="77777777" w:rsidR="008221D3" w:rsidRPr="00171C75" w:rsidRDefault="008221D3" w:rsidP="00E5011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1752" w:type="dxa"/>
          </w:tcPr>
          <w:p w14:paraId="36567219" w14:textId="77777777" w:rsidR="008221D3" w:rsidRPr="00171C75" w:rsidRDefault="008221D3" w:rsidP="00E5011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6F50D7" w:rsidRPr="00171C75" w14:paraId="3A97A297" w14:textId="77777777" w:rsidTr="006F50D7">
        <w:tc>
          <w:tcPr>
            <w:tcW w:w="3704" w:type="dxa"/>
            <w:vAlign w:val="center"/>
          </w:tcPr>
          <w:p w14:paraId="7D4EC9B2" w14:textId="7BCEF47A" w:rsidR="006F50D7" w:rsidRPr="00B87241" w:rsidRDefault="006F50D7" w:rsidP="006F50D7">
            <w:proofErr w:type="spellStart"/>
            <w:r>
              <w:rPr>
                <w:lang w:bidi="ru-RU"/>
              </w:rPr>
              <w:t>Полиэфирполиол</w:t>
            </w:r>
            <w:proofErr w:type="spellEnd"/>
          </w:p>
        </w:tc>
        <w:tc>
          <w:tcPr>
            <w:tcW w:w="1674" w:type="dxa"/>
            <w:vAlign w:val="center"/>
          </w:tcPr>
          <w:p w14:paraId="529CBAEF" w14:textId="4D6F17AA" w:rsidR="006F50D7" w:rsidRDefault="006F50D7" w:rsidP="006F50D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72" w:type="dxa"/>
            <w:vAlign w:val="center"/>
          </w:tcPr>
          <w:p w14:paraId="61BC33AC" w14:textId="39EBABD3" w:rsidR="006F50D7" w:rsidRDefault="006F50D7" w:rsidP="006F50D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12" w:type="dxa"/>
            <w:vAlign w:val="center"/>
          </w:tcPr>
          <w:p w14:paraId="0C1726F4" w14:textId="212B9A0B" w:rsidR="006F50D7" w:rsidRDefault="006F50D7" w:rsidP="006F50D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52" w:type="dxa"/>
            <w:vAlign w:val="center"/>
          </w:tcPr>
          <w:p w14:paraId="6F3E0D78" w14:textId="20C14A0D" w:rsidR="006F50D7" w:rsidRDefault="006F50D7" w:rsidP="006F50D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F50D7" w:rsidRPr="00171C75" w14:paraId="50D30AA2" w14:textId="77777777" w:rsidTr="006F50D7">
        <w:tc>
          <w:tcPr>
            <w:tcW w:w="3704" w:type="dxa"/>
            <w:vAlign w:val="center"/>
          </w:tcPr>
          <w:p w14:paraId="66454735" w14:textId="4D85D871" w:rsidR="006F50D7" w:rsidRPr="00B87241" w:rsidRDefault="006F50D7" w:rsidP="006F50D7">
            <w:r>
              <w:rPr>
                <w:lang w:bidi="ru-RU"/>
              </w:rPr>
              <w:t>Карбонат кальция</w:t>
            </w:r>
          </w:p>
        </w:tc>
        <w:tc>
          <w:tcPr>
            <w:tcW w:w="1674" w:type="dxa"/>
            <w:vAlign w:val="center"/>
          </w:tcPr>
          <w:p w14:paraId="0AC9999E" w14:textId="5663F55F" w:rsidR="006F50D7" w:rsidRDefault="006F50D7" w:rsidP="006F50D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A81222">
              <w:rPr>
                <w:sz w:val="20"/>
                <w:szCs w:val="20"/>
                <w:lang w:eastAsia="ru-RU"/>
              </w:rPr>
              <w:t>ЕС50 = 5600 мг/л, Гамбузия обыкновенная, 96 ч</w:t>
            </w:r>
          </w:p>
        </w:tc>
        <w:tc>
          <w:tcPr>
            <w:tcW w:w="1772" w:type="dxa"/>
            <w:vAlign w:val="center"/>
          </w:tcPr>
          <w:p w14:paraId="7317024F" w14:textId="53C923CA" w:rsidR="006F50D7" w:rsidRDefault="006F50D7" w:rsidP="006F50D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12" w:type="dxa"/>
            <w:vAlign w:val="center"/>
          </w:tcPr>
          <w:p w14:paraId="54C08E94" w14:textId="666ED3E6" w:rsidR="006F50D7" w:rsidRPr="006F50D7" w:rsidRDefault="006F50D7" w:rsidP="006F50D7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A81222">
              <w:rPr>
                <w:sz w:val="20"/>
                <w:szCs w:val="20"/>
                <w:lang w:val="en-US" w:eastAsia="ru-RU"/>
              </w:rPr>
              <w:t xml:space="preserve">CL50 = 3000-7000 </w:t>
            </w:r>
            <w:proofErr w:type="spellStart"/>
            <w:r w:rsidRPr="00A81222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A81222">
              <w:rPr>
                <w:sz w:val="20"/>
                <w:szCs w:val="20"/>
                <w:lang w:val="en-US" w:eastAsia="ru-RU"/>
              </w:rPr>
              <w:t>/л, Daphnia magna, 48 ч</w:t>
            </w:r>
          </w:p>
        </w:tc>
        <w:tc>
          <w:tcPr>
            <w:tcW w:w="1752" w:type="dxa"/>
            <w:vAlign w:val="center"/>
          </w:tcPr>
          <w:p w14:paraId="7A2AA398" w14:textId="44C3FE63" w:rsidR="006F50D7" w:rsidRDefault="006F50D7" w:rsidP="006F50D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6F50D7" w:rsidRPr="004A7AF2" w14:paraId="2C447FC9" w14:textId="77777777" w:rsidTr="006F50D7">
        <w:tc>
          <w:tcPr>
            <w:tcW w:w="3704" w:type="dxa"/>
            <w:vAlign w:val="center"/>
          </w:tcPr>
          <w:p w14:paraId="4B4BD1FA" w14:textId="22CD4517" w:rsidR="006F50D7" w:rsidRPr="00B87241" w:rsidRDefault="006F50D7" w:rsidP="006F50D7">
            <w:r>
              <w:rPr>
                <w:lang w:bidi="ru-RU"/>
              </w:rPr>
              <w:t>Диоктилфталат</w:t>
            </w:r>
          </w:p>
        </w:tc>
        <w:tc>
          <w:tcPr>
            <w:tcW w:w="1674" w:type="dxa"/>
            <w:vAlign w:val="center"/>
          </w:tcPr>
          <w:p w14:paraId="36C33797" w14:textId="395463F2" w:rsidR="006F50D7" w:rsidRPr="00754E18" w:rsidRDefault="00754E18" w:rsidP="00754E18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754E18">
              <w:rPr>
                <w:sz w:val="20"/>
                <w:szCs w:val="20"/>
                <w:lang w:eastAsia="ru-RU"/>
              </w:rPr>
              <w:t>LC50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754E18">
              <w:rPr>
                <w:sz w:val="20"/>
                <w:szCs w:val="20"/>
                <w:lang w:eastAsia="ru-RU"/>
              </w:rPr>
              <w:t xml:space="preserve">&gt; 0,16 мг/л, </w:t>
            </w:r>
            <w:r>
              <w:rPr>
                <w:sz w:val="20"/>
                <w:szCs w:val="20"/>
                <w:lang w:eastAsia="ru-RU"/>
              </w:rPr>
              <w:t>р</w:t>
            </w:r>
            <w:r w:rsidRPr="00754E18">
              <w:rPr>
                <w:sz w:val="20"/>
                <w:szCs w:val="20"/>
                <w:lang w:eastAsia="ru-RU"/>
              </w:rPr>
              <w:t>ыбы, 96 ч</w:t>
            </w:r>
          </w:p>
        </w:tc>
        <w:tc>
          <w:tcPr>
            <w:tcW w:w="1772" w:type="dxa"/>
            <w:vAlign w:val="center"/>
          </w:tcPr>
          <w:p w14:paraId="7A38788A" w14:textId="761244C6" w:rsidR="006F50D7" w:rsidRPr="00754E18" w:rsidRDefault="00754E18" w:rsidP="006F50D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754E18">
              <w:rPr>
                <w:sz w:val="20"/>
                <w:szCs w:val="20"/>
                <w:lang w:val="en-US" w:eastAsia="ru-RU"/>
              </w:rPr>
              <w:t xml:space="preserve">NOEC = 5000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 xml:space="preserve">/л,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Oryzias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latipes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>, 90 д</w:t>
            </w:r>
          </w:p>
        </w:tc>
        <w:tc>
          <w:tcPr>
            <w:tcW w:w="1712" w:type="dxa"/>
            <w:vAlign w:val="center"/>
          </w:tcPr>
          <w:p w14:paraId="63753A6B" w14:textId="4F9B24A7" w:rsidR="006F50D7" w:rsidRPr="00754E18" w:rsidRDefault="00754E18" w:rsidP="006F50D7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754E18">
              <w:rPr>
                <w:sz w:val="20"/>
                <w:szCs w:val="20"/>
                <w:lang w:val="en-US" w:eastAsia="ru-RU"/>
              </w:rPr>
              <w:t xml:space="preserve">ЕС100 = 1,03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>/л, Daphnia magna, 48 ч</w:t>
            </w:r>
          </w:p>
        </w:tc>
        <w:tc>
          <w:tcPr>
            <w:tcW w:w="1752" w:type="dxa"/>
            <w:vAlign w:val="center"/>
          </w:tcPr>
          <w:p w14:paraId="234F177B" w14:textId="4EF163D1" w:rsidR="006F50D7" w:rsidRPr="00754E18" w:rsidRDefault="00754E18" w:rsidP="006F50D7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754E18">
              <w:rPr>
                <w:sz w:val="20"/>
                <w:szCs w:val="20"/>
                <w:lang w:val="en-US" w:eastAsia="ru-RU"/>
              </w:rPr>
              <w:t xml:space="preserve">NOEC = 0,158 </w:t>
            </w:r>
            <w:proofErr w:type="spellStart"/>
            <w:r w:rsidRPr="00754E18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754E18">
              <w:rPr>
                <w:sz w:val="20"/>
                <w:szCs w:val="20"/>
                <w:lang w:val="en-US" w:eastAsia="ru-RU"/>
              </w:rPr>
              <w:t>/л, Daphnia magna, 21 д</w:t>
            </w:r>
          </w:p>
        </w:tc>
      </w:tr>
      <w:tr w:rsidR="006F50D7" w:rsidRPr="00171C75" w14:paraId="2A57D6A8" w14:textId="77777777" w:rsidTr="006F50D7">
        <w:tc>
          <w:tcPr>
            <w:tcW w:w="3704" w:type="dxa"/>
            <w:vAlign w:val="center"/>
          </w:tcPr>
          <w:p w14:paraId="5AE6FB0A" w14:textId="32429516" w:rsidR="006F50D7" w:rsidRPr="00B87241" w:rsidRDefault="006F50D7" w:rsidP="006F50D7">
            <w:proofErr w:type="spellStart"/>
            <w:r w:rsidRPr="008468AE">
              <w:rPr>
                <w:lang w:bidi="ru-RU"/>
              </w:rPr>
              <w:t>Полиметиленполифенилен</w:t>
            </w:r>
            <w:r>
              <w:rPr>
                <w:lang w:bidi="ru-RU"/>
              </w:rPr>
              <w:t>-</w:t>
            </w:r>
            <w:r w:rsidRPr="008468AE">
              <w:rPr>
                <w:lang w:bidi="ru-RU"/>
              </w:rPr>
              <w:t>изоцианат</w:t>
            </w:r>
            <w:proofErr w:type="spellEnd"/>
          </w:p>
        </w:tc>
        <w:tc>
          <w:tcPr>
            <w:tcW w:w="1674" w:type="dxa"/>
            <w:vAlign w:val="center"/>
          </w:tcPr>
          <w:p w14:paraId="6A39913C" w14:textId="1C28251A" w:rsidR="006F50D7" w:rsidRDefault="00B245CE" w:rsidP="006F50D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72" w:type="dxa"/>
            <w:vAlign w:val="center"/>
          </w:tcPr>
          <w:p w14:paraId="3D85AC80" w14:textId="4B242831" w:rsidR="006F50D7" w:rsidRDefault="00B245CE" w:rsidP="006F50D7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12" w:type="dxa"/>
            <w:vAlign w:val="center"/>
          </w:tcPr>
          <w:p w14:paraId="4C376E16" w14:textId="4526C029" w:rsidR="006F50D7" w:rsidRDefault="00B245CE" w:rsidP="006F50D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52" w:type="dxa"/>
            <w:vAlign w:val="center"/>
          </w:tcPr>
          <w:p w14:paraId="058715B1" w14:textId="7AA6AEFF" w:rsidR="006F50D7" w:rsidRDefault="00B245CE" w:rsidP="006F50D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14D5FBBC" w14:textId="594F5262" w:rsidR="00C040CF" w:rsidRDefault="008221D3" w:rsidP="005B28F8">
      <w:pPr>
        <w:pStyle w:val="a3"/>
        <w:spacing w:before="160" w:line="391" w:lineRule="auto"/>
        <w:ind w:left="561"/>
      </w:pPr>
      <w:r w:rsidRPr="0026201A">
        <w:rPr>
          <w:b/>
          <w:bCs/>
          <w:lang w:bidi="ru-RU"/>
        </w:rPr>
        <w:t>Биоразлагаемость:</w:t>
      </w:r>
      <w:r w:rsidRPr="00995BEA">
        <w:rPr>
          <w:lang w:bidi="ru-RU"/>
        </w:rPr>
        <w:t xml:space="preserve"> </w:t>
      </w:r>
      <w:r w:rsidR="00A72FFF">
        <w:rPr>
          <w:lang w:bidi="ru-RU"/>
        </w:rPr>
        <w:t xml:space="preserve">после </w:t>
      </w:r>
      <w:r w:rsidR="009B1579">
        <w:rPr>
          <w:lang w:bidi="ru-RU"/>
        </w:rPr>
        <w:t>полного отверждения обладает хорошей устойчивостью к старению и с трудом разлагается. Не поддается биологическому разложению: разлагается с трудом</w:t>
      </w:r>
    </w:p>
    <w:p w14:paraId="70270747" w14:textId="77777777" w:rsidR="00C040CF" w:rsidRDefault="009B1579" w:rsidP="005B28F8">
      <w:pPr>
        <w:pStyle w:val="a3"/>
        <w:spacing w:before="6" w:line="393" w:lineRule="auto"/>
        <w:ind w:left="561"/>
      </w:pPr>
      <w:proofErr w:type="spellStart"/>
      <w:r>
        <w:rPr>
          <w:lang w:bidi="ru-RU"/>
        </w:rPr>
        <w:t>Биоаккумуляция</w:t>
      </w:r>
      <w:proofErr w:type="spellEnd"/>
      <w:r>
        <w:rPr>
          <w:lang w:bidi="ru-RU"/>
        </w:rPr>
        <w:t xml:space="preserve"> или </w:t>
      </w:r>
      <w:proofErr w:type="spellStart"/>
      <w:r>
        <w:rPr>
          <w:lang w:bidi="ru-RU"/>
        </w:rPr>
        <w:t>биоаккумулирующий</w:t>
      </w:r>
      <w:proofErr w:type="spellEnd"/>
      <w:r>
        <w:rPr>
          <w:lang w:bidi="ru-RU"/>
        </w:rPr>
        <w:t xml:space="preserve"> эффект: информация отсутствует последствия: информация отсутствует</w:t>
      </w:r>
    </w:p>
    <w:p w14:paraId="244F2089" w14:textId="77777777" w:rsidR="00C040CF" w:rsidRDefault="00C040CF">
      <w:pPr>
        <w:pStyle w:val="a3"/>
        <w:ind w:left="0"/>
        <w:rPr>
          <w:sz w:val="20"/>
        </w:rPr>
      </w:pPr>
    </w:p>
    <w:p w14:paraId="0A9FF76C" w14:textId="77777777" w:rsidR="00C040CF" w:rsidRDefault="009B1579">
      <w:pPr>
        <w:pStyle w:val="1"/>
        <w:numPr>
          <w:ilvl w:val="0"/>
          <w:numId w:val="3"/>
        </w:numPr>
        <w:tabs>
          <w:tab w:val="left" w:pos="3907"/>
        </w:tabs>
        <w:spacing w:before="187"/>
        <w:ind w:left="3906" w:hanging="382"/>
        <w:jc w:val="left"/>
      </w:pPr>
      <w:r>
        <w:rPr>
          <w:spacing w:val="3"/>
          <w:lang w:bidi="ru-RU"/>
        </w:rPr>
        <w:t>РЕКОМЕНДАЦИИ ПО УТИЛИЗАЦИИ</w:t>
      </w:r>
    </w:p>
    <w:p w14:paraId="33796A78" w14:textId="77777777" w:rsidR="008221D3" w:rsidRDefault="009B1579" w:rsidP="008221D3">
      <w:pPr>
        <w:pStyle w:val="a3"/>
        <w:spacing w:before="172"/>
        <w:rPr>
          <w:lang w:bidi="ru-RU"/>
        </w:rPr>
      </w:pPr>
      <w:r>
        <w:rPr>
          <w:lang w:bidi="ru-RU"/>
        </w:rPr>
        <w:t>Природа отходов: информация отсутствует</w:t>
      </w:r>
    </w:p>
    <w:p w14:paraId="2AF13524" w14:textId="77777777" w:rsidR="008221D3" w:rsidRDefault="009B1579" w:rsidP="008221D3">
      <w:pPr>
        <w:pStyle w:val="a3"/>
        <w:spacing w:before="172"/>
        <w:rPr>
          <w:lang w:bidi="ru-RU"/>
        </w:rPr>
      </w:pPr>
      <w:r>
        <w:rPr>
          <w:lang w:bidi="ru-RU"/>
        </w:rPr>
        <w:t>Меры по удалению отходов: контролируемое сжигание.</w:t>
      </w:r>
    </w:p>
    <w:p w14:paraId="6F988811" w14:textId="2D3A26DA" w:rsidR="00C040CF" w:rsidRDefault="009B1579" w:rsidP="008221D3">
      <w:pPr>
        <w:pStyle w:val="a3"/>
        <w:spacing w:before="172"/>
        <w:rPr>
          <w:lang w:bidi="ru-RU"/>
        </w:rPr>
      </w:pPr>
      <w:r>
        <w:rPr>
          <w:lang w:bidi="ru-RU"/>
        </w:rPr>
        <w:t>Меры предосторожности при утилизации: информация отсутствует</w:t>
      </w:r>
    </w:p>
    <w:p w14:paraId="49A8F8E0" w14:textId="77777777" w:rsidR="00C040CF" w:rsidRDefault="00C040CF">
      <w:pPr>
        <w:pStyle w:val="a3"/>
        <w:ind w:left="0"/>
      </w:pPr>
    </w:p>
    <w:p w14:paraId="72607739" w14:textId="77777777" w:rsidR="00C040CF" w:rsidRDefault="009B1579">
      <w:pPr>
        <w:pStyle w:val="1"/>
        <w:numPr>
          <w:ilvl w:val="0"/>
          <w:numId w:val="3"/>
        </w:numPr>
        <w:tabs>
          <w:tab w:val="left" w:pos="3972"/>
        </w:tabs>
        <w:spacing w:before="164"/>
        <w:ind w:left="3971" w:hanging="379"/>
        <w:jc w:val="left"/>
      </w:pPr>
      <w:r>
        <w:rPr>
          <w:spacing w:val="3"/>
          <w:lang w:bidi="ru-RU"/>
        </w:rPr>
        <w:t>ИНФОРМАЦИЯ О ТРАНСПОРТИРОВКЕ</w:t>
      </w:r>
    </w:p>
    <w:p w14:paraId="671F84D6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 w:rsidRPr="00FD5F88">
        <w:rPr>
          <w:b/>
          <w:bCs/>
          <w:lang w:bidi="ru-RU"/>
        </w:rPr>
        <w:t>14.1. Номер ООН:</w:t>
      </w:r>
      <w:r>
        <w:rPr>
          <w:lang w:bidi="ru-RU"/>
        </w:rPr>
        <w:t xml:space="preserve"> Отсутствует</w:t>
      </w:r>
    </w:p>
    <w:p w14:paraId="3F37FCE1" w14:textId="77777777" w:rsidR="008221D3" w:rsidRPr="00FD5F88" w:rsidRDefault="008221D3" w:rsidP="008221D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14.2. Торговое / надлежащее отгрузочное наименование</w:t>
      </w:r>
    </w:p>
    <w:p w14:paraId="61ED163C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Автомобильный / железнодорожный транспорт (ADR/RID): Безопасный груз</w:t>
      </w:r>
    </w:p>
    <w:p w14:paraId="5F7AD51C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Морской транспорт (IMDG): Безопасный груз</w:t>
      </w:r>
    </w:p>
    <w:p w14:paraId="064E80CC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Воздушный транспорт (IATA): Безопасный груз</w:t>
      </w:r>
    </w:p>
    <w:p w14:paraId="0CAFBBA0" w14:textId="77777777" w:rsidR="008221D3" w:rsidRPr="00FD5F88" w:rsidRDefault="008221D3" w:rsidP="008221D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14.3. Классификация опасности груза</w:t>
      </w:r>
    </w:p>
    <w:p w14:paraId="4CBD8E5D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Не классифицируется как опасный груз. Разрешена перевозка всеми видами транспорта.</w:t>
      </w:r>
    </w:p>
    <w:p w14:paraId="1F0B6A31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ADR/RID: -</w:t>
      </w:r>
    </w:p>
    <w:p w14:paraId="13F59C91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IMDG: -</w:t>
      </w:r>
    </w:p>
    <w:p w14:paraId="50841415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IATA: -</w:t>
      </w:r>
    </w:p>
    <w:p w14:paraId="76034650" w14:textId="77777777" w:rsidR="008221D3" w:rsidRPr="00FD5F88" w:rsidRDefault="008221D3" w:rsidP="008221D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lastRenderedPageBreak/>
        <w:t>14.4. Группа упаковки</w:t>
      </w:r>
    </w:p>
    <w:p w14:paraId="76AD5F59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Отсутствует</w:t>
      </w:r>
    </w:p>
    <w:p w14:paraId="742FD5EF" w14:textId="77777777" w:rsidR="008221D3" w:rsidRPr="00FD5F88" w:rsidRDefault="008221D3" w:rsidP="008221D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14.5. Символы/знаки опасности</w:t>
      </w:r>
    </w:p>
    <w:p w14:paraId="6A2F34B9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300683A3" w14:textId="77777777" w:rsidR="008221D3" w:rsidRPr="00FD5F88" w:rsidRDefault="008221D3" w:rsidP="008221D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14.6. Специальные указания</w:t>
      </w:r>
    </w:p>
    <w:p w14:paraId="04F4C34F" w14:textId="77777777" w:rsidR="008221D3" w:rsidRDefault="008221D3" w:rsidP="008221D3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Отсутствуют</w:t>
      </w:r>
    </w:p>
    <w:p w14:paraId="3CF55EED" w14:textId="77777777" w:rsidR="008221D3" w:rsidRPr="00FD5F88" w:rsidRDefault="008221D3" w:rsidP="008221D3">
      <w:pPr>
        <w:pStyle w:val="a3"/>
        <w:spacing w:line="360" w:lineRule="auto"/>
        <w:ind w:left="340"/>
        <w:rPr>
          <w:b/>
          <w:bCs/>
          <w:lang w:bidi="ru-RU"/>
        </w:rPr>
      </w:pPr>
      <w:r w:rsidRPr="00FD5F88">
        <w:rPr>
          <w:b/>
          <w:bCs/>
          <w:lang w:bidi="ru-RU"/>
        </w:rPr>
        <w:t>14.7. Прочее</w:t>
      </w:r>
    </w:p>
    <w:p w14:paraId="2C4790E7" w14:textId="77777777" w:rsidR="008221D3" w:rsidRPr="00995BEA" w:rsidRDefault="008221D3" w:rsidP="008221D3">
      <w:pPr>
        <w:pStyle w:val="a3"/>
        <w:spacing w:line="360" w:lineRule="auto"/>
        <w:ind w:left="340"/>
      </w:pPr>
      <w:r>
        <w:rPr>
          <w:lang w:bidi="ru-RU"/>
        </w:rPr>
        <w:t>Отсутствует</w:t>
      </w:r>
    </w:p>
    <w:p w14:paraId="1681394B" w14:textId="508EA97C" w:rsidR="00C040CF" w:rsidRDefault="008221D3" w:rsidP="008221D3">
      <w:pPr>
        <w:pStyle w:val="a3"/>
        <w:spacing w:line="360" w:lineRule="auto"/>
        <w:ind w:left="561"/>
        <w:jc w:val="both"/>
      </w:pPr>
      <w:r w:rsidRPr="00FD5F88">
        <w:rPr>
          <w:b/>
          <w:bCs/>
          <w:lang w:bidi="ru-RU"/>
        </w:rPr>
        <w:t>Меры предосторожности при транспортировке:</w:t>
      </w:r>
    </w:p>
    <w:p w14:paraId="767F9FB9" w14:textId="77777777" w:rsidR="00C040CF" w:rsidRDefault="009B1579" w:rsidP="00E00535">
      <w:pPr>
        <w:pStyle w:val="a4"/>
        <w:numPr>
          <w:ilvl w:val="0"/>
          <w:numId w:val="2"/>
        </w:numPr>
        <w:tabs>
          <w:tab w:val="left" w:pos="796"/>
        </w:tabs>
        <w:spacing w:line="360" w:lineRule="auto"/>
        <w:ind w:right="300" w:firstLine="441"/>
        <w:jc w:val="both"/>
      </w:pPr>
      <w:r>
        <w:rPr>
          <w:lang w:bidi="ru-RU"/>
        </w:rPr>
        <w:t>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</w:t>
      </w:r>
      <w:r w:rsidR="00A72FFF">
        <w:rPr>
          <w:lang w:bidi="ru-RU"/>
        </w:rPr>
        <w:t> </w:t>
      </w:r>
      <w:r>
        <w:rPr>
          <w:lang w:bidi="ru-RU"/>
        </w:rPr>
        <w:t>д.</w:t>
      </w:r>
    </w:p>
    <w:p w14:paraId="191F863A" w14:textId="77777777" w:rsidR="00C040CF" w:rsidRDefault="009B1579" w:rsidP="00E00535">
      <w:pPr>
        <w:pStyle w:val="a4"/>
        <w:numPr>
          <w:ilvl w:val="0"/>
          <w:numId w:val="2"/>
        </w:numPr>
        <w:tabs>
          <w:tab w:val="left" w:pos="816"/>
        </w:tabs>
        <w:spacing w:before="4" w:line="360" w:lineRule="auto"/>
        <w:ind w:right="300" w:firstLine="441"/>
        <w:jc w:val="both"/>
      </w:pPr>
      <w:r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696D2906" w14:textId="77777777" w:rsidR="00C040CF" w:rsidRDefault="009B1579" w:rsidP="00E00535">
      <w:pPr>
        <w:pStyle w:val="a4"/>
        <w:numPr>
          <w:ilvl w:val="0"/>
          <w:numId w:val="2"/>
        </w:numPr>
        <w:tabs>
          <w:tab w:val="left" w:pos="801"/>
        </w:tabs>
        <w:spacing w:before="7" w:line="360" w:lineRule="auto"/>
        <w:ind w:right="300" w:firstLine="441"/>
        <w:jc w:val="both"/>
      </w:pPr>
      <w:r>
        <w:rPr>
          <w:lang w:bidi="ru-RU"/>
        </w:rPr>
        <w:t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Продукция, срок годности которой истек, повторно проверяется и все еще может быть использована после прохождения проверки.</w:t>
      </w:r>
    </w:p>
    <w:p w14:paraId="1BCBAFBC" w14:textId="77777777" w:rsidR="00C040CF" w:rsidRDefault="00C040CF">
      <w:pPr>
        <w:pStyle w:val="a3"/>
        <w:ind w:left="0"/>
      </w:pPr>
    </w:p>
    <w:p w14:paraId="70218FFE" w14:textId="77777777" w:rsidR="00C040CF" w:rsidRDefault="009B1579">
      <w:pPr>
        <w:pStyle w:val="1"/>
        <w:numPr>
          <w:ilvl w:val="1"/>
          <w:numId w:val="2"/>
        </w:numPr>
        <w:tabs>
          <w:tab w:val="left" w:pos="3849"/>
        </w:tabs>
        <w:spacing w:before="164"/>
        <w:ind w:hanging="379"/>
        <w:jc w:val="left"/>
      </w:pPr>
      <w:r>
        <w:rPr>
          <w:spacing w:val="3"/>
          <w:lang w:bidi="ru-RU"/>
        </w:rPr>
        <w:t>ИНФОРМАЦИЯ О НАЦИОНАЛЬНОМ И МЕЖДУНАРОДНОМ ЗАКОНОДАТЕЛЬСТВЕ</w:t>
      </w:r>
    </w:p>
    <w:p w14:paraId="529DF52A" w14:textId="77777777" w:rsidR="00C040CF" w:rsidRDefault="009B1579" w:rsidP="00E00535">
      <w:pPr>
        <w:pStyle w:val="a3"/>
        <w:spacing w:before="172" w:line="360" w:lineRule="auto"/>
        <w:ind w:left="340" w:right="300" w:firstLine="220"/>
        <w:jc w:val="both"/>
      </w:pPr>
      <w:r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</w:t>
      </w:r>
      <w:r w:rsidR="00A72FFF">
        <w:rPr>
          <w:lang w:bidi="ru-RU"/>
        </w:rPr>
        <w:t> </w:t>
      </w:r>
      <w:r>
        <w:rPr>
          <w:lang w:bidi="ru-RU"/>
        </w:rPr>
        <w:t>д.</w:t>
      </w:r>
    </w:p>
    <w:p w14:paraId="10D329B2" w14:textId="77777777" w:rsidR="00C040CF" w:rsidRDefault="009B1579" w:rsidP="00E00535">
      <w:pPr>
        <w:pStyle w:val="a3"/>
        <w:spacing w:before="38"/>
        <w:ind w:right="300"/>
        <w:jc w:val="both"/>
      </w:pPr>
      <w:r>
        <w:rPr>
          <w:lang w:bidi="ru-RU"/>
        </w:rPr>
        <w:t>Соответствующие положения были приняты с учетом следующих актов:</w:t>
      </w:r>
    </w:p>
    <w:p w14:paraId="0FF3588D" w14:textId="2E364FB7" w:rsidR="00C040CF" w:rsidRDefault="009B1579" w:rsidP="00E00535">
      <w:pPr>
        <w:pStyle w:val="a3"/>
        <w:spacing w:before="160"/>
        <w:ind w:right="300"/>
        <w:jc w:val="both"/>
      </w:pPr>
      <w:r>
        <w:rPr>
          <w:lang w:bidi="ru-RU"/>
        </w:rPr>
        <w:t xml:space="preserve">Закон Китайской Народной Республики о безопасном производстве (вступил в силу 1 декабря </w:t>
      </w:r>
      <w:r w:rsidR="00A72FFF">
        <w:rPr>
          <w:lang w:bidi="ru-RU"/>
        </w:rPr>
        <w:t>2014 </w:t>
      </w:r>
      <w:r>
        <w:rPr>
          <w:lang w:bidi="ru-RU"/>
        </w:rPr>
        <w:t>года</w:t>
      </w:r>
      <w:r w:rsidR="00A72FFF">
        <w:rPr>
          <w:lang w:bidi="ru-RU"/>
        </w:rPr>
        <w:t>).</w:t>
      </w:r>
    </w:p>
    <w:p w14:paraId="0598C642" w14:textId="749CDAE5" w:rsidR="00C040CF" w:rsidRDefault="009B1579" w:rsidP="00E00535">
      <w:pPr>
        <w:pStyle w:val="a3"/>
        <w:spacing w:before="162" w:line="360" w:lineRule="auto"/>
        <w:ind w:left="340" w:right="300" w:firstLine="220"/>
        <w:jc w:val="both"/>
      </w:pPr>
      <w:r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</w:t>
      </w:r>
      <w:r w:rsidR="00A72FFF">
        <w:rPr>
          <w:lang w:bidi="ru-RU"/>
        </w:rPr>
        <w:t>).</w:t>
      </w:r>
    </w:p>
    <w:p w14:paraId="50FA8BD2" w14:textId="03A7E8A7" w:rsidR="00C040CF" w:rsidRDefault="009B1579" w:rsidP="00E00535">
      <w:pPr>
        <w:pStyle w:val="a3"/>
        <w:spacing w:before="38" w:line="391" w:lineRule="auto"/>
        <w:ind w:right="300"/>
        <w:jc w:val="both"/>
      </w:pPr>
      <w:r>
        <w:rPr>
          <w:lang w:bidi="ru-RU"/>
        </w:rPr>
        <w:t xml:space="preserve">Закон Китайской Народной Республики об охране окружающей среды (введен в действие 1 января </w:t>
      </w:r>
      <w:r w:rsidR="00A72FFF">
        <w:rPr>
          <w:lang w:bidi="ru-RU"/>
        </w:rPr>
        <w:t>2015 </w:t>
      </w:r>
      <w:r>
        <w:rPr>
          <w:lang w:bidi="ru-RU"/>
        </w:rPr>
        <w:t xml:space="preserve">г.); Правила безопасного обращения с опасными химическими веществами (введены в действие </w:t>
      </w:r>
      <w:r w:rsidR="00A72FFF">
        <w:rPr>
          <w:lang w:bidi="ru-RU"/>
        </w:rPr>
        <w:t>07 </w:t>
      </w:r>
      <w:r>
        <w:rPr>
          <w:lang w:bidi="ru-RU"/>
        </w:rPr>
        <w:t>декабря 2013 г.); Общие правила классификации и информирования об опасности химических веществ (GB 13690-2009); Перечень опасных химических веществ (издание 2015 года).</w:t>
      </w:r>
    </w:p>
    <w:p w14:paraId="36D2D9D2" w14:textId="77777777" w:rsidR="00C040CF" w:rsidRDefault="00C040CF">
      <w:pPr>
        <w:pStyle w:val="a3"/>
        <w:ind w:left="0"/>
        <w:rPr>
          <w:sz w:val="20"/>
        </w:rPr>
      </w:pPr>
    </w:p>
    <w:p w14:paraId="51FB21A8" w14:textId="77777777" w:rsidR="00C040CF" w:rsidRDefault="009B1579" w:rsidP="00E00535">
      <w:pPr>
        <w:pStyle w:val="1"/>
        <w:numPr>
          <w:ilvl w:val="1"/>
          <w:numId w:val="2"/>
        </w:numPr>
        <w:tabs>
          <w:tab w:val="left" w:pos="993"/>
        </w:tabs>
        <w:spacing w:before="189"/>
        <w:ind w:left="0" w:firstLine="0"/>
        <w:jc w:val="center"/>
      </w:pPr>
      <w:r>
        <w:rPr>
          <w:spacing w:val="3"/>
          <w:lang w:bidi="ru-RU"/>
        </w:rPr>
        <w:t>ДОПОЛНИТЕЛЬНАЯ ИНФОРМАЦИЯ</w:t>
      </w:r>
    </w:p>
    <w:p w14:paraId="2A47181A" w14:textId="5B94F7E1" w:rsidR="00C040CF" w:rsidRDefault="009B1579">
      <w:pPr>
        <w:spacing w:before="173"/>
        <w:ind w:left="267" w:right="442"/>
        <w:rPr>
          <w:b/>
          <w:sz w:val="24"/>
        </w:rPr>
      </w:pPr>
      <w:r>
        <w:rPr>
          <w:b/>
          <w:sz w:val="24"/>
          <w:lang w:bidi="ru-RU"/>
        </w:rPr>
        <w:t>Список литературы</w:t>
      </w:r>
    </w:p>
    <w:p w14:paraId="047470C5" w14:textId="7CF648D4" w:rsidR="00C040CF" w:rsidRDefault="009B1579" w:rsidP="00E00535">
      <w:pPr>
        <w:pStyle w:val="a4"/>
        <w:numPr>
          <w:ilvl w:val="0"/>
          <w:numId w:val="1"/>
        </w:numPr>
        <w:tabs>
          <w:tab w:val="left" w:pos="561"/>
        </w:tabs>
        <w:spacing w:line="360" w:lineRule="auto"/>
        <w:ind w:right="300" w:firstLine="0"/>
        <w:jc w:val="both"/>
      </w:pPr>
      <w:r>
        <w:rPr>
          <w:lang w:bidi="ru-RU"/>
        </w:rPr>
        <w:t xml:space="preserve">Чжоу </w:t>
      </w:r>
      <w:proofErr w:type="spellStart"/>
      <w:r>
        <w:rPr>
          <w:lang w:bidi="ru-RU"/>
        </w:rPr>
        <w:t>Готай</w:t>
      </w:r>
      <w:proofErr w:type="spellEnd"/>
      <w:r>
        <w:rPr>
          <w:lang w:bidi="ru-RU"/>
        </w:rPr>
        <w:t>, «Полный курс по технологии обеспечения безопасности химически опасных материалов», издательство «Химическая промышленность», 1997 г.</w:t>
      </w:r>
    </w:p>
    <w:p w14:paraId="0216E872" w14:textId="77777777" w:rsidR="00C040CF" w:rsidRDefault="009B1579" w:rsidP="00E00535">
      <w:pPr>
        <w:pStyle w:val="a4"/>
        <w:numPr>
          <w:ilvl w:val="0"/>
          <w:numId w:val="1"/>
        </w:numPr>
        <w:tabs>
          <w:tab w:val="left" w:pos="561"/>
        </w:tabs>
        <w:spacing w:line="360" w:lineRule="auto"/>
        <w:ind w:left="560" w:right="300" w:hanging="220"/>
        <w:jc w:val="both"/>
      </w:pPr>
      <w:proofErr w:type="spellStart"/>
      <w:r>
        <w:rPr>
          <w:lang w:bidi="ru-RU"/>
        </w:rPr>
        <w:t>Лю</w:t>
      </w:r>
      <w:proofErr w:type="spellEnd"/>
      <w:r>
        <w:rPr>
          <w:lang w:bidi="ru-RU"/>
        </w:rPr>
        <w:t xml:space="preserve"> </w:t>
      </w:r>
      <w:proofErr w:type="spellStart"/>
      <w:r>
        <w:rPr>
          <w:lang w:bidi="ru-RU"/>
        </w:rPr>
        <w:t>Ицзюнь</w:t>
      </w:r>
      <w:proofErr w:type="spellEnd"/>
      <w:r>
        <w:rPr>
          <w:lang w:bidi="ru-RU"/>
        </w:rPr>
        <w:t xml:space="preserve"> «Справочник по полиуретановому сырью и вспомогательным материалам», Издательство химической промышленности, 2005 г.</w:t>
      </w:r>
    </w:p>
    <w:p w14:paraId="43E01DB4" w14:textId="77777777" w:rsidR="00E00535" w:rsidRDefault="009B1579" w:rsidP="00E00535">
      <w:pPr>
        <w:pStyle w:val="a4"/>
        <w:numPr>
          <w:ilvl w:val="0"/>
          <w:numId w:val="1"/>
        </w:numPr>
        <w:tabs>
          <w:tab w:val="left" w:pos="561"/>
        </w:tabs>
        <w:spacing w:line="360" w:lineRule="auto"/>
        <w:ind w:right="300" w:firstLine="0"/>
        <w:jc w:val="both"/>
      </w:pPr>
      <w:r>
        <w:rPr>
          <w:lang w:bidi="ru-RU"/>
        </w:rPr>
        <w:t>«Справочник экологических данных по нормативам химической токсичности», совместно отредактированный Управлением по регулированию токсичных химических веществ Государственного управления охраны окружающей среды и Пекинским научно-исследовательским институтом химических технологий, Китайское издательство наук об окружающей среде, 1992 г.</w:t>
      </w:r>
    </w:p>
    <w:p w14:paraId="07E05664" w14:textId="77777777" w:rsidR="00C040CF" w:rsidRDefault="009B1579" w:rsidP="00E00535">
      <w:pPr>
        <w:pStyle w:val="a4"/>
        <w:tabs>
          <w:tab w:val="left" w:pos="561"/>
        </w:tabs>
        <w:spacing w:line="360" w:lineRule="auto"/>
        <w:ind w:left="340" w:right="300" w:firstLine="0"/>
        <w:jc w:val="both"/>
      </w:pPr>
      <w:r>
        <w:rPr>
          <w:lang w:bidi="ru-RU"/>
        </w:rPr>
        <w:t>Форма</w:t>
      </w:r>
      <w:r w:rsidRPr="00A72FFF">
        <w:rPr>
          <w:lang w:val="en-US" w:bidi="ru-RU"/>
        </w:rPr>
        <w:t xml:space="preserve"> </w:t>
      </w:r>
      <w:r>
        <w:rPr>
          <w:lang w:bidi="ru-RU"/>
        </w:rPr>
        <w:t>отдела</w:t>
      </w:r>
      <w:r w:rsidRPr="00A72FFF">
        <w:rPr>
          <w:lang w:val="en-US" w:bidi="ru-RU"/>
        </w:rPr>
        <w:t xml:space="preserve">: Shanghai </w:t>
      </w:r>
      <w:proofErr w:type="spellStart"/>
      <w:r w:rsidRPr="00A72FFF">
        <w:rPr>
          <w:lang w:val="en-US" w:bidi="ru-RU"/>
        </w:rPr>
        <w:t>Sepna</w:t>
      </w:r>
      <w:proofErr w:type="spellEnd"/>
      <w:r w:rsidRPr="00A72FFF">
        <w:rPr>
          <w:lang w:val="en-US" w:bidi="ru-RU"/>
        </w:rPr>
        <w:t xml:space="preserve"> Chemical Technology Co., Ltd. </w:t>
      </w:r>
      <w:r>
        <w:rPr>
          <w:lang w:bidi="ru-RU"/>
        </w:rPr>
        <w:t xml:space="preserve">(Шанхай </w:t>
      </w:r>
      <w:proofErr w:type="spellStart"/>
      <w:r>
        <w:rPr>
          <w:lang w:bidi="ru-RU"/>
        </w:rPr>
        <w:t>Сепна</w:t>
      </w:r>
      <w:proofErr w:type="spellEnd"/>
      <w:r>
        <w:rPr>
          <w:lang w:bidi="ru-RU"/>
        </w:rPr>
        <w:t xml:space="preserve"> </w:t>
      </w:r>
      <w:proofErr w:type="spellStart"/>
      <w:r>
        <w:rPr>
          <w:lang w:bidi="ru-RU"/>
        </w:rPr>
        <w:t>Кемикал</w:t>
      </w:r>
      <w:proofErr w:type="spellEnd"/>
      <w:r>
        <w:rPr>
          <w:lang w:bidi="ru-RU"/>
        </w:rPr>
        <w:t xml:space="preserve"> Текнолоджи Ко., Лтд.) Дата: 25 февраля 2022 г.</w:t>
      </w:r>
    </w:p>
    <w:p w14:paraId="445EF632" w14:textId="0F54E1E8" w:rsidR="00C040CF" w:rsidRDefault="009B1579" w:rsidP="00E00535">
      <w:pPr>
        <w:pStyle w:val="a3"/>
        <w:spacing w:line="360" w:lineRule="auto"/>
        <w:ind w:left="340" w:right="442"/>
        <w:jc w:val="both"/>
      </w:pPr>
      <w:r>
        <w:rPr>
          <w:lang w:bidi="ru-RU"/>
        </w:rPr>
        <w:t xml:space="preserve">Примечание к редакции: </w:t>
      </w:r>
      <w:r w:rsidR="00A72FFF">
        <w:rPr>
          <w:lang w:bidi="ru-RU"/>
        </w:rPr>
        <w:t xml:space="preserve">редакция </w:t>
      </w:r>
      <w:r>
        <w:rPr>
          <w:lang w:bidi="ru-RU"/>
        </w:rPr>
        <w:t>1</w:t>
      </w:r>
    </w:p>
    <w:p w14:paraId="0A17BB07" w14:textId="466B428B" w:rsidR="00C040CF" w:rsidRDefault="009B1579" w:rsidP="00E00535">
      <w:pPr>
        <w:pStyle w:val="a3"/>
        <w:spacing w:line="360" w:lineRule="auto"/>
        <w:ind w:left="340" w:right="141"/>
        <w:jc w:val="both"/>
      </w:pPr>
      <w:r>
        <w:rPr>
          <w:lang w:bidi="ru-RU"/>
        </w:rPr>
        <w:t xml:space="preserve">Прочая информация: </w:t>
      </w:r>
      <w:r w:rsidR="00A72FFF">
        <w:rPr>
          <w:lang w:bidi="ru-RU"/>
        </w:rPr>
        <w:t xml:space="preserve">эта </w:t>
      </w:r>
      <w:r>
        <w:rPr>
          <w:lang w:bidi="ru-RU"/>
        </w:rPr>
        <w:t>информация применима только к указанному веществу и может не применяться к веществу после смешивания с другими веществами или при использовании. Приведенная выше информация основана на текущих знаниях и опыте. Настоящий паспорт безопасности вещества предназначен для описания рекомендаций по технике безопасности данного продукта и не является гарантией качества продукта.</w:t>
      </w:r>
    </w:p>
    <w:p w14:paraId="4B6EAD5F" w14:textId="77777777" w:rsidR="00C040CF" w:rsidRDefault="007C39F6">
      <w:pPr>
        <w:pStyle w:val="a3"/>
        <w:spacing w:before="7"/>
        <w:ind w:left="0"/>
        <w:rPr>
          <w:sz w:val="20"/>
        </w:rPr>
      </w:pPr>
      <w:r>
        <w:rPr>
          <w:lang w:bidi="ru-RU"/>
        </w:rPr>
        <w:pict w14:anchorId="6FFDE755">
          <v:line id="_x0000_s1026" style="position:absolute;z-index:1168;mso-wrap-distance-left:0;mso-wrap-distance-right:0;mso-position-horizontal-relative:page" from="45pt,14.2pt" to="561.35pt,14.2pt" strokeweight=".72pt">
            <w10:wrap type="topAndBottom" anchorx="page"/>
          </v:line>
        </w:pict>
      </w:r>
    </w:p>
    <w:sectPr w:rsidR="00C040CF" w:rsidSect="00E00535">
      <w:headerReference w:type="default" r:id="rId8"/>
      <w:footerReference w:type="default" r:id="rId9"/>
      <w:pgSz w:w="11910" w:h="16840"/>
      <w:pgMar w:top="2140" w:right="560" w:bottom="1420" w:left="560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5D553" w14:textId="77777777" w:rsidR="007C39F6" w:rsidRDefault="007C39F6">
      <w:r>
        <w:separator/>
      </w:r>
    </w:p>
  </w:endnote>
  <w:endnote w:type="continuationSeparator" w:id="0">
    <w:p w14:paraId="5CDD2791" w14:textId="77777777" w:rsidR="007C39F6" w:rsidRDefault="007C3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6078"/>
    </w:tblGrid>
    <w:tr w:rsidR="00E00535" w14:paraId="13ACAEFA" w14:textId="77777777" w:rsidTr="00CE1EDE">
      <w:tc>
        <w:tcPr>
          <w:tcW w:w="4928" w:type="dxa"/>
        </w:tcPr>
        <w:p w14:paraId="718DEC53" w14:textId="77777777" w:rsidR="00E00535" w:rsidRDefault="00E00535" w:rsidP="00E00535">
          <w:pPr>
            <w:pStyle w:val="a8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A72FFF">
            <w:rPr>
              <w:sz w:val="20"/>
              <w:lang w:val="en-US" w:bidi="ru-RU"/>
            </w:rPr>
            <w:t xml:space="preserve">Shanghai </w:t>
          </w:r>
          <w:proofErr w:type="spellStart"/>
          <w:r w:rsidRPr="00A72FFF">
            <w:rPr>
              <w:sz w:val="20"/>
              <w:lang w:val="en-US" w:bidi="ru-RU"/>
            </w:rPr>
            <w:t>Sepna</w:t>
          </w:r>
          <w:proofErr w:type="spellEnd"/>
          <w:r w:rsidRPr="00A72FFF">
            <w:rPr>
              <w:sz w:val="20"/>
              <w:lang w:val="en-US" w:bidi="ru-RU"/>
            </w:rPr>
            <w:t xml:space="preserve"> Chemical Technology Co., Ltd. </w:t>
          </w:r>
          <w:r w:rsidRPr="00433E1B">
            <w:rPr>
              <w:sz w:val="20"/>
              <w:lang w:bidi="ru-RU"/>
            </w:rPr>
            <w:t xml:space="preserve">(Шанхай </w:t>
          </w:r>
          <w:proofErr w:type="spellStart"/>
          <w:r w:rsidRPr="00433E1B">
            <w:rPr>
              <w:sz w:val="20"/>
              <w:lang w:bidi="ru-RU"/>
            </w:rPr>
            <w:t>Сепна</w:t>
          </w:r>
          <w:proofErr w:type="spellEnd"/>
          <w:r w:rsidRPr="00433E1B">
            <w:rPr>
              <w:sz w:val="20"/>
              <w:lang w:bidi="ru-RU"/>
            </w:rPr>
            <w:t xml:space="preserve"> </w:t>
          </w:r>
          <w:proofErr w:type="spellStart"/>
          <w:r w:rsidRPr="00433E1B">
            <w:rPr>
              <w:sz w:val="20"/>
              <w:lang w:bidi="ru-RU"/>
            </w:rPr>
            <w:t>Кемикал</w:t>
          </w:r>
          <w:proofErr w:type="spellEnd"/>
          <w:r w:rsidRPr="00433E1B">
            <w:rPr>
              <w:sz w:val="20"/>
              <w:lang w:bidi="ru-RU"/>
            </w:rPr>
            <w:t xml:space="preserve"> Текнолоджи Ко., Лтд.)</w:t>
          </w:r>
        </w:p>
        <w:p w14:paraId="6CB027DB" w14:textId="77777777" w:rsidR="00E00535" w:rsidRDefault="00E00535" w:rsidP="00E00535">
          <w:pPr>
            <w:pStyle w:val="a8"/>
          </w:pPr>
          <w:r w:rsidRPr="00433E1B">
            <w:rPr>
              <w:sz w:val="20"/>
              <w:lang w:bidi="ru-RU"/>
            </w:rPr>
            <w:t>Горячая линия: 0513-83756666</w:t>
          </w:r>
        </w:p>
      </w:tc>
      <w:tc>
        <w:tcPr>
          <w:tcW w:w="6078" w:type="dxa"/>
        </w:tcPr>
        <w:p w14:paraId="3CF5F891" w14:textId="77777777" w:rsidR="00E00535" w:rsidRPr="00433E1B" w:rsidRDefault="00E00535" w:rsidP="00E00535">
          <w:pPr>
            <w:widowControl/>
            <w:autoSpaceDE w:val="0"/>
            <w:autoSpaceDN w:val="0"/>
            <w:adjustRightInd w:val="0"/>
            <w:rPr>
              <w:rFonts w:ascii="TimesNewRomanPSMT" w:eastAsiaTheme="minorHAnsi" w:hAnsi="TimesNewRomanPSMT" w:cs="TimesNewRomanPSMT"/>
              <w:sz w:val="20"/>
              <w:szCs w:val="20"/>
            </w:rPr>
          </w:pPr>
          <w:r w:rsidRPr="00433E1B">
            <w:rPr>
              <w:sz w:val="20"/>
              <w:lang w:bidi="ru-RU"/>
            </w:rPr>
            <w:t xml:space="preserve">Адрес: 201109, Шанхай, район </w:t>
          </w:r>
          <w:proofErr w:type="spellStart"/>
          <w:r w:rsidRPr="00433E1B">
            <w:rPr>
              <w:sz w:val="20"/>
              <w:lang w:bidi="ru-RU"/>
            </w:rPr>
            <w:t>Минхан,Дэнхуэй-роуд</w:t>
          </w:r>
          <w:proofErr w:type="spellEnd"/>
          <w:r w:rsidRPr="00433E1B">
            <w:rPr>
              <w:sz w:val="20"/>
              <w:lang w:bidi="ru-RU"/>
            </w:rPr>
            <w:t>, № 1129</w:t>
          </w:r>
        </w:p>
        <w:p w14:paraId="434D9DD4" w14:textId="77777777" w:rsidR="00E00535" w:rsidRDefault="00E00535" w:rsidP="00E00535">
          <w:pPr>
            <w:pStyle w:val="a8"/>
          </w:pPr>
          <w:r w:rsidRPr="00433E1B">
            <w:rPr>
              <w:sz w:val="20"/>
              <w:lang w:bidi="ru-RU"/>
            </w:rPr>
            <w:t>Веб-сайт: www.sepna.cc</w:t>
          </w:r>
        </w:p>
      </w:tc>
    </w:tr>
  </w:tbl>
  <w:p w14:paraId="62C161F1" w14:textId="77777777" w:rsidR="00E00535" w:rsidRDefault="00E0053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2E905" w14:textId="77777777" w:rsidR="007C39F6" w:rsidRDefault="007C39F6">
      <w:r>
        <w:separator/>
      </w:r>
    </w:p>
  </w:footnote>
  <w:footnote w:type="continuationSeparator" w:id="0">
    <w:p w14:paraId="5B467002" w14:textId="77777777" w:rsidR="007C39F6" w:rsidRDefault="007C3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58B17" w14:textId="77777777" w:rsidR="00E00535" w:rsidRDefault="00E00535" w:rsidP="00E00535">
    <w:pPr>
      <w:spacing w:line="510" w:lineRule="exact"/>
      <w:ind w:left="20"/>
      <w:rPr>
        <w:b/>
        <w:sz w:val="48"/>
      </w:rPr>
    </w:pPr>
    <w:r>
      <w:rPr>
        <w:b/>
        <w:sz w:val="48"/>
        <w:lang w:bidi="ru-RU"/>
      </w:rPr>
      <w:t>Паспорт безопасности химического вещества</w:t>
    </w:r>
  </w:p>
  <w:p w14:paraId="2325DEAE" w14:textId="77777777" w:rsidR="00E00535" w:rsidRPr="00433E1B" w:rsidRDefault="00E00535" w:rsidP="00E00535"/>
  <w:p w14:paraId="7EDC6D35" w14:textId="1BE4B05B" w:rsidR="00E00535" w:rsidRDefault="00E00535" w:rsidP="00E00535">
    <w:pPr>
      <w:pStyle w:val="a3"/>
      <w:spacing w:line="246" w:lineRule="exact"/>
      <w:ind w:left="20"/>
      <w:rPr>
        <w:rFonts w:ascii="Arial"/>
      </w:rPr>
    </w:pPr>
    <w:r>
      <w:rPr>
        <w:lang w:bidi="ru-RU"/>
      </w:rPr>
      <w:t xml:space="preserve">Дата вступления в силу: </w:t>
    </w:r>
    <w:r w:rsidR="00A72FFF">
      <w:rPr>
        <w:lang w:bidi="ru-RU"/>
      </w:rPr>
      <w:t xml:space="preserve">февраль </w:t>
    </w:r>
    <w:r>
      <w:rPr>
        <w:lang w:bidi="ru-RU"/>
      </w:rPr>
      <w:t>2022 г. Версия: 1.01</w:t>
    </w:r>
    <w:r w:rsidR="00A72FFF">
      <w:rPr>
        <w:lang w:bidi="ru-RU"/>
      </w:rPr>
      <w:t>.</w:t>
    </w:r>
    <w:r>
      <w:rPr>
        <w:lang w:bidi="ru-RU"/>
      </w:rPr>
      <w:t xml:space="preserve"> Исключает и заменяет предыдущие версии</w:t>
    </w:r>
  </w:p>
  <w:p w14:paraId="69568CB4" w14:textId="77777777" w:rsidR="00C040CF" w:rsidRDefault="007C39F6" w:rsidP="00E00535">
    <w:pPr>
      <w:rPr>
        <w:sz w:val="20"/>
      </w:rPr>
    </w:pPr>
    <w:r>
      <w:rPr>
        <w:noProof/>
        <w:lang w:bidi="ru-RU"/>
      </w:rPr>
      <w:pict w14:anchorId="0E62618C">
        <v:line id="_x0000_s2081" style="position:absolute;z-index:-7968;mso-position-horizontal-relative:page;mso-position-vertical-relative:page" from="35.65pt,99.65pt" to="549.75pt,99.65pt" strokeweight=".48pt">
          <w10:wrap anchorx="page" anchory="page"/>
        </v:line>
      </w:pict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</w:r>
    <w:r w:rsidR="00E00535">
      <w:rPr>
        <w:lang w:bidi="ru-RU"/>
      </w:rPr>
      <w:tab/>
      <w:t xml:space="preserve">Страница </w:t>
    </w:r>
    <w:r w:rsidR="00E00535">
      <w:rPr>
        <w:b/>
        <w:lang w:bidi="ru-RU"/>
      </w:rPr>
      <w:fldChar w:fldCharType="begin"/>
    </w:r>
    <w:r w:rsidR="00E00535">
      <w:rPr>
        <w:b/>
        <w:lang w:bidi="ru-RU"/>
      </w:rPr>
      <w:instrText xml:space="preserve"> PAGE  \* Arabic </w:instrText>
    </w:r>
    <w:r w:rsidR="00E00535">
      <w:rPr>
        <w:b/>
        <w:lang w:bidi="ru-RU"/>
      </w:rPr>
      <w:fldChar w:fldCharType="separate"/>
    </w:r>
    <w:r w:rsidR="00A72FFF">
      <w:rPr>
        <w:b/>
        <w:noProof/>
        <w:lang w:bidi="ru-RU"/>
      </w:rPr>
      <w:t>7</w:t>
    </w:r>
    <w:r w:rsidR="00E00535">
      <w:rPr>
        <w:b/>
        <w:lang w:bidi="ru-RU"/>
      </w:rPr>
      <w:fldChar w:fldCharType="end"/>
    </w:r>
    <w:r w:rsidR="00E00535">
      <w:rPr>
        <w:lang w:bidi="ru-RU"/>
      </w:rPr>
      <w:t xml:space="preserve"> из </w:t>
    </w:r>
    <w:r w:rsidR="00E00535">
      <w:rPr>
        <w:b/>
        <w:lang w:bidi="ru-RU"/>
      </w:rPr>
      <w:fldChar w:fldCharType="begin"/>
    </w:r>
    <w:r w:rsidR="00E00535">
      <w:rPr>
        <w:b/>
        <w:lang w:bidi="ru-RU"/>
      </w:rPr>
      <w:instrText>NUMPAGES  \* Arabic  \* MERGEFORMAT</w:instrText>
    </w:r>
    <w:r w:rsidR="00E00535">
      <w:rPr>
        <w:b/>
        <w:lang w:bidi="ru-RU"/>
      </w:rPr>
      <w:fldChar w:fldCharType="separate"/>
    </w:r>
    <w:r w:rsidR="00A72FFF">
      <w:rPr>
        <w:b/>
        <w:noProof/>
        <w:lang w:bidi="ru-RU"/>
      </w:rPr>
      <w:t>7</w:t>
    </w:r>
    <w:r w:rsidR="00E00535">
      <w:rPr>
        <w:b/>
        <w:lang w:bidi="ru-RU"/>
      </w:rPr>
      <w:fldChar w:fldCharType="end"/>
    </w:r>
    <w:r>
      <w:rPr>
        <w:lang w:bidi="ru-RU"/>
      </w:rPr>
      <w:pict w14:anchorId="6F450303">
        <v:line id="_x0000_s2054" style="position:absolute;z-index:-8992;mso-position-horizontal-relative:page;mso-position-vertical-relative:page" from="34pt,36.25pt" to="558.5pt,36.25pt" strokeweight=".48pt">
          <w10:wrap anchorx="page" anchory="page"/>
        </v:line>
      </w:pict>
    </w:r>
    <w:r w:rsidR="009B1579">
      <w:rPr>
        <w:noProof/>
        <w:lang w:val="de-DE" w:eastAsia="de-DE"/>
      </w:rPr>
      <w:drawing>
        <wp:anchor distT="0" distB="0" distL="0" distR="0" simplePos="0" relativeHeight="251655168" behindDoc="1" locked="0" layoutInCell="1" allowOverlap="1" wp14:anchorId="45916B0C" wp14:editId="76C486FE">
          <wp:simplePos x="0" y="0"/>
          <wp:positionH relativeFrom="page">
            <wp:posOffset>5858255</wp:posOffset>
          </wp:positionH>
          <wp:positionV relativeFrom="page">
            <wp:posOffset>605028</wp:posOffset>
          </wp:positionV>
          <wp:extent cx="1277111" cy="536448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7111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A3AA4"/>
    <w:multiLevelType w:val="hybridMultilevel"/>
    <w:tmpl w:val="B3B250BE"/>
    <w:lvl w:ilvl="0" w:tplc="03D43668">
      <w:start w:val="1"/>
      <w:numFmt w:val="decimal"/>
      <w:lvlText w:val="%1."/>
      <w:lvlJc w:val="left"/>
      <w:pPr>
        <w:ind w:left="119" w:hanging="23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A4D89E92">
      <w:start w:val="15"/>
      <w:numFmt w:val="decimal"/>
      <w:lvlText w:val="%2."/>
      <w:lvlJc w:val="left"/>
      <w:pPr>
        <w:ind w:left="3848" w:hanging="38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</w:rPr>
    </w:lvl>
    <w:lvl w:ilvl="2" w:tplc="D07E025C">
      <w:start w:val="1"/>
      <w:numFmt w:val="bullet"/>
      <w:lvlText w:val="•"/>
      <w:lvlJc w:val="left"/>
      <w:pPr>
        <w:ind w:left="4611" w:hanging="380"/>
      </w:pPr>
      <w:rPr>
        <w:rFonts w:hint="default"/>
      </w:rPr>
    </w:lvl>
    <w:lvl w:ilvl="3" w:tplc="01206A2E">
      <w:start w:val="1"/>
      <w:numFmt w:val="bullet"/>
      <w:lvlText w:val="•"/>
      <w:lvlJc w:val="left"/>
      <w:pPr>
        <w:ind w:left="5383" w:hanging="380"/>
      </w:pPr>
      <w:rPr>
        <w:rFonts w:hint="default"/>
      </w:rPr>
    </w:lvl>
    <w:lvl w:ilvl="4" w:tplc="0500243E">
      <w:start w:val="1"/>
      <w:numFmt w:val="bullet"/>
      <w:lvlText w:val="•"/>
      <w:lvlJc w:val="left"/>
      <w:pPr>
        <w:ind w:left="6155" w:hanging="380"/>
      </w:pPr>
      <w:rPr>
        <w:rFonts w:hint="default"/>
      </w:rPr>
    </w:lvl>
    <w:lvl w:ilvl="5" w:tplc="D27A5426">
      <w:start w:val="1"/>
      <w:numFmt w:val="bullet"/>
      <w:lvlText w:val="•"/>
      <w:lvlJc w:val="left"/>
      <w:pPr>
        <w:ind w:left="6927" w:hanging="380"/>
      </w:pPr>
      <w:rPr>
        <w:rFonts w:hint="default"/>
      </w:rPr>
    </w:lvl>
    <w:lvl w:ilvl="6" w:tplc="A8AA184E">
      <w:start w:val="1"/>
      <w:numFmt w:val="bullet"/>
      <w:lvlText w:val="•"/>
      <w:lvlJc w:val="left"/>
      <w:pPr>
        <w:ind w:left="7699" w:hanging="380"/>
      </w:pPr>
      <w:rPr>
        <w:rFonts w:hint="default"/>
      </w:rPr>
    </w:lvl>
    <w:lvl w:ilvl="7" w:tplc="B1D2360C">
      <w:start w:val="1"/>
      <w:numFmt w:val="bullet"/>
      <w:lvlText w:val="•"/>
      <w:lvlJc w:val="left"/>
      <w:pPr>
        <w:ind w:left="8471" w:hanging="380"/>
      </w:pPr>
      <w:rPr>
        <w:rFonts w:hint="default"/>
      </w:rPr>
    </w:lvl>
    <w:lvl w:ilvl="8" w:tplc="D7FEC83A">
      <w:start w:val="1"/>
      <w:numFmt w:val="bullet"/>
      <w:lvlText w:val="•"/>
      <w:lvlJc w:val="left"/>
      <w:pPr>
        <w:ind w:left="9243" w:hanging="380"/>
      </w:pPr>
      <w:rPr>
        <w:rFonts w:hint="default"/>
      </w:rPr>
    </w:lvl>
  </w:abstractNum>
  <w:abstractNum w:abstractNumId="1" w15:restartNumberingAfterBreak="0">
    <w:nsid w:val="429C2D84"/>
    <w:multiLevelType w:val="hybridMultilevel"/>
    <w:tmpl w:val="B30AF7B4"/>
    <w:lvl w:ilvl="0" w:tplc="6A465FC6">
      <w:start w:val="1"/>
      <w:numFmt w:val="decimal"/>
      <w:lvlText w:val="%1."/>
      <w:lvlJc w:val="left"/>
      <w:pPr>
        <w:ind w:left="340" w:hanging="2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1" w:tplc="B44EC6EE">
      <w:start w:val="1"/>
      <w:numFmt w:val="bullet"/>
      <w:lvlText w:val="•"/>
      <w:lvlJc w:val="left"/>
      <w:pPr>
        <w:ind w:left="1384" w:hanging="221"/>
      </w:pPr>
      <w:rPr>
        <w:rFonts w:hint="default"/>
      </w:rPr>
    </w:lvl>
    <w:lvl w:ilvl="2" w:tplc="1C449CBC">
      <w:start w:val="1"/>
      <w:numFmt w:val="bullet"/>
      <w:lvlText w:val="•"/>
      <w:lvlJc w:val="left"/>
      <w:pPr>
        <w:ind w:left="2429" w:hanging="221"/>
      </w:pPr>
      <w:rPr>
        <w:rFonts w:hint="default"/>
      </w:rPr>
    </w:lvl>
    <w:lvl w:ilvl="3" w:tplc="6F72C03E">
      <w:start w:val="1"/>
      <w:numFmt w:val="bullet"/>
      <w:lvlText w:val="•"/>
      <w:lvlJc w:val="left"/>
      <w:pPr>
        <w:ind w:left="3474" w:hanging="221"/>
      </w:pPr>
      <w:rPr>
        <w:rFonts w:hint="default"/>
      </w:rPr>
    </w:lvl>
    <w:lvl w:ilvl="4" w:tplc="86D66222">
      <w:start w:val="1"/>
      <w:numFmt w:val="bullet"/>
      <w:lvlText w:val="•"/>
      <w:lvlJc w:val="left"/>
      <w:pPr>
        <w:ind w:left="4518" w:hanging="221"/>
      </w:pPr>
      <w:rPr>
        <w:rFonts w:hint="default"/>
      </w:rPr>
    </w:lvl>
    <w:lvl w:ilvl="5" w:tplc="24703890">
      <w:start w:val="1"/>
      <w:numFmt w:val="bullet"/>
      <w:lvlText w:val="•"/>
      <w:lvlJc w:val="left"/>
      <w:pPr>
        <w:ind w:left="5563" w:hanging="221"/>
      </w:pPr>
      <w:rPr>
        <w:rFonts w:hint="default"/>
      </w:rPr>
    </w:lvl>
    <w:lvl w:ilvl="6" w:tplc="44A26340">
      <w:start w:val="1"/>
      <w:numFmt w:val="bullet"/>
      <w:lvlText w:val="•"/>
      <w:lvlJc w:val="left"/>
      <w:pPr>
        <w:ind w:left="6608" w:hanging="221"/>
      </w:pPr>
      <w:rPr>
        <w:rFonts w:hint="default"/>
      </w:rPr>
    </w:lvl>
    <w:lvl w:ilvl="7" w:tplc="2402AA3E">
      <w:start w:val="1"/>
      <w:numFmt w:val="bullet"/>
      <w:lvlText w:val="•"/>
      <w:lvlJc w:val="left"/>
      <w:pPr>
        <w:ind w:left="7652" w:hanging="221"/>
      </w:pPr>
      <w:rPr>
        <w:rFonts w:hint="default"/>
      </w:rPr>
    </w:lvl>
    <w:lvl w:ilvl="8" w:tplc="B2F62F92">
      <w:start w:val="1"/>
      <w:numFmt w:val="bullet"/>
      <w:lvlText w:val="•"/>
      <w:lvlJc w:val="left"/>
      <w:pPr>
        <w:ind w:left="8697" w:hanging="221"/>
      </w:pPr>
      <w:rPr>
        <w:rFonts w:hint="default"/>
      </w:rPr>
    </w:lvl>
  </w:abstractNum>
  <w:abstractNum w:abstractNumId="2" w15:restartNumberingAfterBreak="0">
    <w:nsid w:val="796D1178"/>
    <w:multiLevelType w:val="hybridMultilevel"/>
    <w:tmpl w:val="BA76B9D8"/>
    <w:lvl w:ilvl="0" w:tplc="304C4F4A">
      <w:start w:val="1"/>
      <w:numFmt w:val="decimal"/>
      <w:lvlText w:val="%1."/>
      <w:lvlJc w:val="left"/>
      <w:pPr>
        <w:ind w:left="3157" w:hanging="32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</w:rPr>
    </w:lvl>
    <w:lvl w:ilvl="1" w:tplc="5AE8E43E">
      <w:start w:val="1"/>
      <w:numFmt w:val="bullet"/>
      <w:lvlText w:val="•"/>
      <w:lvlJc w:val="left"/>
      <w:pPr>
        <w:ind w:left="3922" w:hanging="322"/>
      </w:pPr>
      <w:rPr>
        <w:rFonts w:hint="default"/>
      </w:rPr>
    </w:lvl>
    <w:lvl w:ilvl="2" w:tplc="B26C7018">
      <w:start w:val="1"/>
      <w:numFmt w:val="bullet"/>
      <w:lvlText w:val="•"/>
      <w:lvlJc w:val="left"/>
      <w:pPr>
        <w:ind w:left="4685" w:hanging="322"/>
      </w:pPr>
      <w:rPr>
        <w:rFonts w:hint="default"/>
      </w:rPr>
    </w:lvl>
    <w:lvl w:ilvl="3" w:tplc="C2D85220">
      <w:start w:val="1"/>
      <w:numFmt w:val="bullet"/>
      <w:lvlText w:val="•"/>
      <w:lvlJc w:val="left"/>
      <w:pPr>
        <w:ind w:left="5448" w:hanging="322"/>
      </w:pPr>
      <w:rPr>
        <w:rFonts w:hint="default"/>
      </w:rPr>
    </w:lvl>
    <w:lvl w:ilvl="4" w:tplc="037E62CC">
      <w:start w:val="1"/>
      <w:numFmt w:val="bullet"/>
      <w:lvlText w:val="•"/>
      <w:lvlJc w:val="left"/>
      <w:pPr>
        <w:ind w:left="6210" w:hanging="322"/>
      </w:pPr>
      <w:rPr>
        <w:rFonts w:hint="default"/>
      </w:rPr>
    </w:lvl>
    <w:lvl w:ilvl="5" w:tplc="A86CAC20">
      <w:start w:val="1"/>
      <w:numFmt w:val="bullet"/>
      <w:lvlText w:val="•"/>
      <w:lvlJc w:val="left"/>
      <w:pPr>
        <w:ind w:left="6973" w:hanging="322"/>
      </w:pPr>
      <w:rPr>
        <w:rFonts w:hint="default"/>
      </w:rPr>
    </w:lvl>
    <w:lvl w:ilvl="6" w:tplc="D596597A">
      <w:start w:val="1"/>
      <w:numFmt w:val="bullet"/>
      <w:lvlText w:val="•"/>
      <w:lvlJc w:val="left"/>
      <w:pPr>
        <w:ind w:left="7736" w:hanging="322"/>
      </w:pPr>
      <w:rPr>
        <w:rFonts w:hint="default"/>
      </w:rPr>
    </w:lvl>
    <w:lvl w:ilvl="7" w:tplc="09509648">
      <w:start w:val="1"/>
      <w:numFmt w:val="bullet"/>
      <w:lvlText w:val="•"/>
      <w:lvlJc w:val="left"/>
      <w:pPr>
        <w:ind w:left="8498" w:hanging="322"/>
      </w:pPr>
      <w:rPr>
        <w:rFonts w:hint="default"/>
      </w:rPr>
    </w:lvl>
    <w:lvl w:ilvl="8" w:tplc="CC78D534">
      <w:start w:val="1"/>
      <w:numFmt w:val="bullet"/>
      <w:lvlText w:val="•"/>
      <w:lvlJc w:val="left"/>
      <w:pPr>
        <w:ind w:left="9261" w:hanging="322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0CF"/>
    <w:rsid w:val="00142CA3"/>
    <w:rsid w:val="00153F76"/>
    <w:rsid w:val="001D6552"/>
    <w:rsid w:val="00245C5A"/>
    <w:rsid w:val="00277AE2"/>
    <w:rsid w:val="003905CB"/>
    <w:rsid w:val="003B1E11"/>
    <w:rsid w:val="003C7A68"/>
    <w:rsid w:val="00400F96"/>
    <w:rsid w:val="004679D3"/>
    <w:rsid w:val="004A7AF2"/>
    <w:rsid w:val="004D31EB"/>
    <w:rsid w:val="004D7D50"/>
    <w:rsid w:val="005A0681"/>
    <w:rsid w:val="005B28F8"/>
    <w:rsid w:val="006B02E9"/>
    <w:rsid w:val="006F50D7"/>
    <w:rsid w:val="00754E18"/>
    <w:rsid w:val="007A27C1"/>
    <w:rsid w:val="007A3A7F"/>
    <w:rsid w:val="007C39F6"/>
    <w:rsid w:val="00814A28"/>
    <w:rsid w:val="008221D3"/>
    <w:rsid w:val="008465FC"/>
    <w:rsid w:val="008468AE"/>
    <w:rsid w:val="00884335"/>
    <w:rsid w:val="009602EA"/>
    <w:rsid w:val="009B1579"/>
    <w:rsid w:val="00A72FFF"/>
    <w:rsid w:val="00B245CE"/>
    <w:rsid w:val="00C040CF"/>
    <w:rsid w:val="00CC0B39"/>
    <w:rsid w:val="00E0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1"/>
    </o:shapelayout>
  </w:shapeDefaults>
  <w:decimalSymbol w:val=","/>
  <w:listSeparator w:val=";"/>
  <w14:docId w14:val="2C49F248"/>
  <w15:docId w15:val="{4C7E3D09-E739-45DD-B7DB-1CDC0278C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267" w:hanging="379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F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0"/>
    </w:pPr>
  </w:style>
  <w:style w:type="paragraph" w:styleId="a4">
    <w:name w:val="List Paragraph"/>
    <w:basedOn w:val="a"/>
    <w:uiPriority w:val="1"/>
    <w:qFormat/>
    <w:pPr>
      <w:ind w:left="119" w:hanging="379"/>
    </w:pPr>
  </w:style>
  <w:style w:type="paragraph" w:customStyle="1" w:styleId="TableParagraph">
    <w:name w:val="Table Paragraph"/>
    <w:basedOn w:val="a"/>
    <w:uiPriority w:val="1"/>
    <w:qFormat/>
    <w:pPr>
      <w:spacing w:before="51"/>
      <w:ind w:left="35"/>
    </w:pPr>
  </w:style>
  <w:style w:type="table" w:styleId="a5">
    <w:name w:val="Table Grid"/>
    <w:basedOn w:val="a1"/>
    <w:uiPriority w:val="59"/>
    <w:rsid w:val="00E00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05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053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E005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00535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1D6552"/>
    <w:pPr>
      <w:widowControl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153F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10">
    <w:name w:val="Сетка таблицы1"/>
    <w:basedOn w:val="a1"/>
    <w:next w:val="a5"/>
    <w:uiPriority w:val="59"/>
    <w:rsid w:val="008221D3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28</cp:revision>
  <cp:lastPrinted>2024-01-14T12:54:00Z</cp:lastPrinted>
  <dcterms:created xsi:type="dcterms:W3CDTF">2023-12-02T15:40:00Z</dcterms:created>
  <dcterms:modified xsi:type="dcterms:W3CDTF">2024-01-17T13:33:00Z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