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F5216" w14:textId="77777777" w:rsidR="00B01998" w:rsidRPr="007B712B" w:rsidRDefault="00B01998" w:rsidP="00D764C5">
      <w:pPr>
        <w:pStyle w:val="a3"/>
        <w:rPr>
          <w:rFonts w:ascii="Times New Roman" w:hAnsi="Times New Roman" w:cs="Times New Roman"/>
          <w:sz w:val="24"/>
          <w:szCs w:val="24"/>
        </w:rPr>
      </w:pPr>
    </w:p>
    <w:p w14:paraId="5D6CEF75" w14:textId="77777777" w:rsidR="00B01998" w:rsidRPr="007B712B" w:rsidRDefault="004414EA" w:rsidP="00D764C5">
      <w:pPr>
        <w:pStyle w:val="1"/>
        <w:spacing w:before="0"/>
        <w:ind w:left="1256"/>
        <w:rPr>
          <w:rFonts w:ascii="Times New Roman" w:hAnsi="Times New Roman" w:cs="Times New Roman"/>
          <w:sz w:val="24"/>
          <w:szCs w:val="24"/>
        </w:rPr>
      </w:pPr>
      <w:bookmarkStart w:id="0" w:name="Exposed_MS_polymer_waterproof_coating"/>
      <w:bookmarkEnd w:id="0"/>
      <w:r w:rsidRPr="007B712B">
        <w:rPr>
          <w:rFonts w:ascii="Times New Roman" w:hAnsi="Times New Roman" w:cs="Times New Roman"/>
          <w:color w:val="0D0D0D"/>
          <w:sz w:val="24"/>
          <w:lang w:bidi="ru-RU"/>
        </w:rPr>
        <w:t>Наружное микросферическое полимерное водонепроницаемое покрытие</w:t>
      </w:r>
    </w:p>
    <w:p w14:paraId="372B30B3" w14:textId="77777777" w:rsidR="00B01998" w:rsidRPr="007B712B" w:rsidRDefault="004414EA" w:rsidP="00D764C5">
      <w:pPr>
        <w:ind w:left="1246" w:right="1409"/>
        <w:jc w:val="center"/>
        <w:rPr>
          <w:rFonts w:ascii="Times New Roman" w:hAnsi="Times New Roman" w:cs="Times New Roman"/>
          <w:b/>
          <w:sz w:val="24"/>
          <w:szCs w:val="24"/>
        </w:rPr>
      </w:pPr>
      <w:bookmarkStart w:id="1" w:name="MS190"/>
      <w:bookmarkEnd w:id="1"/>
      <w:r w:rsidRPr="007B712B">
        <w:rPr>
          <w:rFonts w:ascii="Times New Roman" w:hAnsi="Times New Roman" w:cs="Times New Roman"/>
          <w:b/>
          <w:color w:val="0D0D0D"/>
          <w:sz w:val="24"/>
          <w:lang w:bidi="ru-RU"/>
        </w:rPr>
        <w:t>MS190</w:t>
      </w:r>
    </w:p>
    <w:p w14:paraId="0EF80AAA" w14:textId="77777777" w:rsidR="00B01998" w:rsidRPr="007B712B" w:rsidRDefault="00B01998" w:rsidP="00D764C5">
      <w:pPr>
        <w:pStyle w:val="a3"/>
        <w:rPr>
          <w:rFonts w:ascii="Times New Roman" w:hAnsi="Times New Roman" w:cs="Times New Roman"/>
          <w:b/>
          <w:sz w:val="24"/>
          <w:szCs w:val="24"/>
        </w:rPr>
      </w:pPr>
    </w:p>
    <w:p w14:paraId="5CBDC1BF" w14:textId="77777777" w:rsidR="00B01998" w:rsidRPr="007B712B" w:rsidRDefault="004414EA">
      <w:pPr>
        <w:pStyle w:val="2"/>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Описание продукта</w:t>
      </w:r>
    </w:p>
    <w:p w14:paraId="76BE99BF" w14:textId="44DA626B" w:rsidR="00B01998" w:rsidRPr="007B712B" w:rsidRDefault="004414EA" w:rsidP="00D764C5">
      <w:pPr>
        <w:pStyle w:val="a3"/>
        <w:spacing w:before="217" w:line="292" w:lineRule="auto"/>
        <w:ind w:left="140" w:right="318"/>
        <w:jc w:val="both"/>
        <w:rPr>
          <w:rFonts w:ascii="Times New Roman" w:hAnsi="Times New Roman" w:cs="Times New Roman"/>
          <w:sz w:val="24"/>
          <w:szCs w:val="24"/>
        </w:rPr>
      </w:pPr>
      <w:bookmarkStart w:id="2" w:name="MS190_silane_modified_coating_is_a_high-"/>
      <w:bookmarkEnd w:id="2"/>
      <w:r w:rsidRPr="007B712B">
        <w:rPr>
          <w:rFonts w:ascii="Times New Roman" w:hAnsi="Times New Roman" w:cs="Times New Roman"/>
          <w:color w:val="0D0D0D"/>
          <w:sz w:val="24"/>
          <w:lang w:bidi="ru-RU"/>
        </w:rPr>
        <w:t xml:space="preserve">Модифицированное </w:t>
      </w:r>
      <w:proofErr w:type="spellStart"/>
      <w:r w:rsidRPr="007B712B">
        <w:rPr>
          <w:rFonts w:ascii="Times New Roman" w:hAnsi="Times New Roman" w:cs="Times New Roman"/>
          <w:color w:val="0D0D0D"/>
          <w:sz w:val="24"/>
          <w:lang w:bidi="ru-RU"/>
        </w:rPr>
        <w:t>силаном</w:t>
      </w:r>
      <w:proofErr w:type="spellEnd"/>
      <w:r w:rsidRPr="007B712B">
        <w:rPr>
          <w:rFonts w:ascii="Times New Roman" w:hAnsi="Times New Roman" w:cs="Times New Roman"/>
          <w:color w:val="0D0D0D"/>
          <w:sz w:val="24"/>
          <w:lang w:bidi="ru-RU"/>
        </w:rPr>
        <w:t xml:space="preserve"> покрытие MS190</w:t>
      </w:r>
      <w:r w:rsidR="00FC150E" w:rsidRPr="007B712B">
        <w:rPr>
          <w:rFonts w:ascii="Times New Roman" w:hAnsi="Times New Roman" w:cs="Times New Roman"/>
          <w:color w:val="0D0D0D"/>
          <w:sz w:val="24"/>
          <w:lang w:bidi="ru-RU"/>
        </w:rPr>
        <w:t xml:space="preserve"> — </w:t>
      </w:r>
      <w:r w:rsidRPr="007B712B">
        <w:rPr>
          <w:rFonts w:ascii="Times New Roman" w:hAnsi="Times New Roman" w:cs="Times New Roman"/>
          <w:color w:val="0D0D0D"/>
          <w:sz w:val="24"/>
          <w:lang w:bidi="ru-RU"/>
        </w:rPr>
        <w:t>это высокоэффективное нейтральное однокомпонентное покрытие на основе силан-модифицированного полимера на основе полиэфира. Продукт вступает в реакцию с водой, образуя эластичный материал, время высыхания его поверхности и время отверждения зависят от температуры и влажности. Повышение температуры и влажности может сократить время высыхания поверхности, в то время как низкая температура и влажность также замедлят этот процесс.</w:t>
      </w:r>
    </w:p>
    <w:p w14:paraId="091D1AAB" w14:textId="08FE8541" w:rsidR="00B01998" w:rsidRPr="007B712B" w:rsidRDefault="004414EA" w:rsidP="00D764C5">
      <w:pPr>
        <w:pStyle w:val="a3"/>
        <w:spacing w:before="61" w:line="292" w:lineRule="auto"/>
        <w:ind w:left="140" w:right="276"/>
        <w:jc w:val="both"/>
        <w:rPr>
          <w:rFonts w:ascii="Times New Roman" w:hAnsi="Times New Roman" w:cs="Times New Roman"/>
          <w:sz w:val="24"/>
          <w:szCs w:val="24"/>
        </w:rPr>
      </w:pPr>
      <w:bookmarkStart w:id="3" w:name="MS190_silane_modified_coating_is_an_odor"/>
      <w:bookmarkEnd w:id="3"/>
      <w:r w:rsidRPr="007B712B">
        <w:rPr>
          <w:rFonts w:ascii="Times New Roman" w:hAnsi="Times New Roman" w:cs="Times New Roman"/>
          <w:color w:val="0D0D0D"/>
          <w:sz w:val="24"/>
          <w:lang w:bidi="ru-RU"/>
        </w:rPr>
        <w:t xml:space="preserve">Модифицированное </w:t>
      </w:r>
      <w:proofErr w:type="spellStart"/>
      <w:r w:rsidRPr="007B712B">
        <w:rPr>
          <w:rFonts w:ascii="Times New Roman" w:hAnsi="Times New Roman" w:cs="Times New Roman"/>
          <w:color w:val="0D0D0D"/>
          <w:sz w:val="24"/>
          <w:lang w:bidi="ru-RU"/>
        </w:rPr>
        <w:t>силаном</w:t>
      </w:r>
      <w:proofErr w:type="spellEnd"/>
      <w:r w:rsidRPr="007B712B">
        <w:rPr>
          <w:rFonts w:ascii="Times New Roman" w:hAnsi="Times New Roman" w:cs="Times New Roman"/>
          <w:color w:val="0D0D0D"/>
          <w:sz w:val="24"/>
          <w:lang w:bidi="ru-RU"/>
        </w:rPr>
        <w:t xml:space="preserve"> покрытие MS190</w:t>
      </w:r>
      <w:r w:rsidR="00FC150E" w:rsidRPr="007B712B">
        <w:rPr>
          <w:rFonts w:ascii="Times New Roman" w:hAnsi="Times New Roman" w:cs="Times New Roman"/>
          <w:color w:val="0D0D0D"/>
          <w:sz w:val="24"/>
          <w:lang w:bidi="ru-RU"/>
        </w:rPr>
        <w:t xml:space="preserve"> — </w:t>
      </w:r>
      <w:r w:rsidRPr="007B712B">
        <w:rPr>
          <w:rFonts w:ascii="Times New Roman" w:hAnsi="Times New Roman" w:cs="Times New Roman"/>
          <w:color w:val="0D0D0D"/>
          <w:sz w:val="24"/>
          <w:lang w:bidi="ru-RU"/>
        </w:rPr>
        <w:t>это материал без запаха, не содержащий растворителей, изоцианатов и ПВХ. Доказано, что продукт обладает отличной устойчивостью к ультрафиолетовому излучению, поэтому его можно использовать не только в помещении, но и на открытом воздухе.</w:t>
      </w:r>
    </w:p>
    <w:p w14:paraId="3C94C359" w14:textId="77777777" w:rsidR="00B01998" w:rsidRPr="007B712B" w:rsidRDefault="004414EA">
      <w:pPr>
        <w:pStyle w:val="2"/>
        <w:spacing w:before="80"/>
        <w:rPr>
          <w:rFonts w:ascii="Times New Roman" w:hAnsi="Times New Roman" w:cs="Times New Roman"/>
          <w:sz w:val="24"/>
          <w:szCs w:val="24"/>
        </w:rPr>
      </w:pPr>
      <w:bookmarkStart w:id="4" w:name="∎Typical_Applications"/>
      <w:bookmarkEnd w:id="4"/>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Типичные области применения</w:t>
      </w:r>
    </w:p>
    <w:p w14:paraId="32171423" w14:textId="274AD50C" w:rsidR="00B01998" w:rsidRPr="007B712B" w:rsidRDefault="004414EA" w:rsidP="00D764C5">
      <w:pPr>
        <w:pStyle w:val="a4"/>
        <w:numPr>
          <w:ilvl w:val="0"/>
          <w:numId w:val="6"/>
        </w:numPr>
        <w:tabs>
          <w:tab w:val="left" w:pos="500"/>
        </w:tabs>
        <w:spacing w:before="154" w:line="292" w:lineRule="auto"/>
        <w:ind w:right="295"/>
        <w:jc w:val="both"/>
        <w:rPr>
          <w:rFonts w:ascii="Times New Roman" w:hAnsi="Times New Roman" w:cs="Times New Roman"/>
          <w:sz w:val="24"/>
          <w:szCs w:val="24"/>
        </w:rPr>
      </w:pPr>
      <w:r w:rsidRPr="007B712B">
        <w:rPr>
          <w:rFonts w:ascii="Times New Roman" w:hAnsi="Times New Roman" w:cs="Times New Roman"/>
          <w:color w:val="0D0D0D"/>
          <w:sz w:val="24"/>
          <w:lang w:bidi="ru-RU"/>
        </w:rPr>
        <w:t>Водонепроницаемость и влагостойкость кухни, ванной комнаты, балкона, крыши и других обычных предметов домашнего убранства</w:t>
      </w:r>
      <w:r w:rsidR="00FC150E">
        <w:rPr>
          <w:rFonts w:ascii="Times New Roman" w:hAnsi="Times New Roman" w:cs="Times New Roman"/>
          <w:color w:val="0D0D0D"/>
          <w:sz w:val="24"/>
          <w:lang w:bidi="ru-RU"/>
        </w:rPr>
        <w:t>.</w:t>
      </w:r>
    </w:p>
    <w:p w14:paraId="3A6C3E49" w14:textId="7CDBFD4E" w:rsidR="00B01998" w:rsidRPr="007B712B" w:rsidRDefault="004414EA" w:rsidP="00D764C5">
      <w:pPr>
        <w:pStyle w:val="a4"/>
        <w:numPr>
          <w:ilvl w:val="0"/>
          <w:numId w:val="6"/>
        </w:numPr>
        <w:tabs>
          <w:tab w:val="left" w:pos="510"/>
        </w:tabs>
        <w:spacing w:line="292" w:lineRule="auto"/>
        <w:ind w:left="560" w:right="296" w:hanging="420"/>
        <w:jc w:val="both"/>
        <w:rPr>
          <w:rFonts w:ascii="Times New Roman" w:hAnsi="Times New Roman" w:cs="Times New Roman"/>
          <w:sz w:val="24"/>
          <w:szCs w:val="24"/>
        </w:rPr>
      </w:pPr>
      <w:r w:rsidRPr="007B712B">
        <w:rPr>
          <w:rFonts w:ascii="Times New Roman" w:hAnsi="Times New Roman" w:cs="Times New Roman"/>
          <w:color w:val="0D0D0D"/>
          <w:sz w:val="24"/>
          <w:lang w:bidi="ru-RU"/>
        </w:rPr>
        <w:t>Предотвращение просачивания и протечек из резервуаров, водонапорных башен, резервуаров для воды, плавательных бассейнов, ванн, фонтанных бассейнов, водохранилищ, бассейнов для очистки сточных вод, дренажных и ирригационных каналов</w:t>
      </w:r>
      <w:r w:rsidR="00FC150E">
        <w:rPr>
          <w:rFonts w:ascii="Times New Roman" w:hAnsi="Times New Roman" w:cs="Times New Roman"/>
          <w:color w:val="0D0D0D"/>
          <w:sz w:val="24"/>
          <w:lang w:bidi="ru-RU"/>
        </w:rPr>
        <w:t>.</w:t>
      </w:r>
    </w:p>
    <w:p w14:paraId="659E3981" w14:textId="1E919246" w:rsidR="00B01998" w:rsidRPr="007B712B" w:rsidRDefault="004414EA" w:rsidP="00D764C5">
      <w:pPr>
        <w:pStyle w:val="a4"/>
        <w:numPr>
          <w:ilvl w:val="0"/>
          <w:numId w:val="6"/>
        </w:numPr>
        <w:tabs>
          <w:tab w:val="left" w:pos="524"/>
        </w:tabs>
        <w:spacing w:line="292" w:lineRule="auto"/>
        <w:ind w:left="560" w:right="296" w:hanging="420"/>
        <w:jc w:val="both"/>
        <w:rPr>
          <w:rFonts w:ascii="Times New Roman" w:hAnsi="Times New Roman" w:cs="Times New Roman"/>
          <w:sz w:val="24"/>
          <w:szCs w:val="24"/>
        </w:rPr>
      </w:pPr>
      <w:r w:rsidRPr="007B712B">
        <w:rPr>
          <w:rFonts w:ascii="Times New Roman" w:hAnsi="Times New Roman" w:cs="Times New Roman"/>
          <w:color w:val="0D0D0D"/>
          <w:sz w:val="24"/>
          <w:lang w:bidi="ru-RU"/>
        </w:rPr>
        <w:t>Используется для предотвращения утечек и коррозии в хорошо проветриваемых подвалах, подземных туннелях, глубоких колодцах, подземных трубопроводах и т.</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д</w:t>
      </w:r>
      <w:r w:rsidR="00FC150E">
        <w:rPr>
          <w:rFonts w:ascii="Times New Roman" w:hAnsi="Times New Roman" w:cs="Times New Roman"/>
          <w:color w:val="0D0D0D"/>
          <w:sz w:val="24"/>
          <w:lang w:bidi="ru-RU"/>
        </w:rPr>
        <w:t>.</w:t>
      </w:r>
    </w:p>
    <w:p w14:paraId="0210F28B" w14:textId="77777777" w:rsidR="00B01998" w:rsidRPr="007B712B" w:rsidRDefault="004414EA" w:rsidP="00D764C5">
      <w:pPr>
        <w:pStyle w:val="a4"/>
        <w:numPr>
          <w:ilvl w:val="0"/>
          <w:numId w:val="6"/>
        </w:numPr>
        <w:tabs>
          <w:tab w:val="left" w:pos="510"/>
        </w:tabs>
        <w:spacing w:line="256" w:lineRule="exact"/>
        <w:ind w:left="509" w:hanging="369"/>
        <w:jc w:val="both"/>
        <w:rPr>
          <w:rFonts w:ascii="Times New Roman" w:hAnsi="Times New Roman" w:cs="Times New Roman"/>
          <w:sz w:val="24"/>
          <w:szCs w:val="24"/>
        </w:rPr>
      </w:pPr>
      <w:r w:rsidRPr="007B712B">
        <w:rPr>
          <w:rFonts w:ascii="Times New Roman" w:hAnsi="Times New Roman" w:cs="Times New Roman"/>
          <w:color w:val="0D0D0D"/>
          <w:sz w:val="24"/>
          <w:lang w:bidi="ru-RU"/>
        </w:rPr>
        <w:t>Все виды напольной плитки, мрамора, дерева, асбеста и других влагостойких связующих.</w:t>
      </w:r>
    </w:p>
    <w:p w14:paraId="5F356874" w14:textId="77777777" w:rsidR="00B01998" w:rsidRPr="007B712B" w:rsidRDefault="00B01998">
      <w:pPr>
        <w:pStyle w:val="a3"/>
        <w:rPr>
          <w:rFonts w:ascii="Times New Roman" w:hAnsi="Times New Roman" w:cs="Times New Roman"/>
          <w:sz w:val="24"/>
          <w:szCs w:val="24"/>
        </w:rPr>
      </w:pPr>
    </w:p>
    <w:p w14:paraId="1EF51F8F" w14:textId="77777777" w:rsidR="00B01998" w:rsidRPr="007B712B" w:rsidRDefault="004414EA">
      <w:pPr>
        <w:pStyle w:val="2"/>
        <w:spacing w:before="144"/>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Основные особенности</w:t>
      </w:r>
    </w:p>
    <w:p w14:paraId="3CC86D44" w14:textId="51A54180" w:rsidR="00B01998" w:rsidRPr="007B712B" w:rsidRDefault="004414EA">
      <w:pPr>
        <w:pStyle w:val="a4"/>
        <w:numPr>
          <w:ilvl w:val="0"/>
          <w:numId w:val="5"/>
        </w:numPr>
        <w:tabs>
          <w:tab w:val="left" w:pos="500"/>
        </w:tabs>
        <w:spacing w:before="154"/>
        <w:rPr>
          <w:rFonts w:ascii="Times New Roman" w:hAnsi="Times New Roman" w:cs="Times New Roman"/>
          <w:sz w:val="24"/>
          <w:szCs w:val="24"/>
        </w:rPr>
      </w:pPr>
      <w:r w:rsidRPr="007B712B">
        <w:rPr>
          <w:rFonts w:ascii="Times New Roman" w:hAnsi="Times New Roman" w:cs="Times New Roman"/>
          <w:color w:val="0D0D0D"/>
          <w:sz w:val="24"/>
          <w:lang w:bidi="ru-RU"/>
        </w:rPr>
        <w:t>Не содержит смолы, не загрязняет, не имеет вкуса, безопасен для окружающей среды, не наносит вред строительному персоналу</w:t>
      </w:r>
      <w:r w:rsidR="00FC150E">
        <w:rPr>
          <w:rFonts w:ascii="Times New Roman" w:hAnsi="Times New Roman" w:cs="Times New Roman"/>
          <w:color w:val="0D0D0D"/>
          <w:sz w:val="24"/>
          <w:lang w:bidi="ru-RU"/>
        </w:rPr>
        <w:t>.</w:t>
      </w:r>
    </w:p>
    <w:p w14:paraId="7014AC02" w14:textId="4BCE9C92" w:rsidR="00B01998" w:rsidRPr="007B712B" w:rsidRDefault="004414EA" w:rsidP="00D764C5">
      <w:pPr>
        <w:pStyle w:val="a4"/>
        <w:numPr>
          <w:ilvl w:val="0"/>
          <w:numId w:val="5"/>
        </w:numPr>
        <w:tabs>
          <w:tab w:val="left" w:pos="500"/>
        </w:tabs>
        <w:spacing w:before="55" w:line="292" w:lineRule="auto"/>
        <w:ind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Прочная комплексная водонепроницаемость, эффективное предотвращение просачивания и устранение протечек, влагостойкость и защита от плесени, водонепроницаемость и герметизация, яркий цвет</w:t>
      </w:r>
      <w:r w:rsidR="00FC150E">
        <w:rPr>
          <w:rFonts w:ascii="Times New Roman" w:hAnsi="Times New Roman" w:cs="Times New Roman"/>
          <w:color w:val="0D0D0D"/>
          <w:sz w:val="24"/>
          <w:lang w:bidi="ru-RU"/>
        </w:rPr>
        <w:t>.</w:t>
      </w:r>
    </w:p>
    <w:p w14:paraId="6417AE8D" w14:textId="50597B68" w:rsidR="00B01998" w:rsidRPr="007B712B" w:rsidRDefault="004414EA" w:rsidP="00D764C5">
      <w:pPr>
        <w:pStyle w:val="a4"/>
        <w:numPr>
          <w:ilvl w:val="0"/>
          <w:numId w:val="5"/>
        </w:numPr>
        <w:tabs>
          <w:tab w:val="left" w:pos="500"/>
        </w:tabs>
        <w:spacing w:line="292" w:lineRule="auto"/>
        <w:ind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Высокий показатель удлинения, устойчивость к разрыву, суперадгезия, отсутствие растрескивания, полная гибкость, устойчивость к смещению, </w:t>
      </w:r>
      <w:proofErr w:type="spellStart"/>
      <w:r w:rsidRPr="007B712B">
        <w:rPr>
          <w:rFonts w:ascii="Times New Roman" w:hAnsi="Times New Roman" w:cs="Times New Roman"/>
          <w:color w:val="0D0D0D"/>
          <w:sz w:val="24"/>
          <w:lang w:bidi="ru-RU"/>
        </w:rPr>
        <w:t>суперэластичность</w:t>
      </w:r>
      <w:proofErr w:type="spellEnd"/>
      <w:r w:rsidRPr="007B712B">
        <w:rPr>
          <w:rFonts w:ascii="Times New Roman" w:hAnsi="Times New Roman" w:cs="Times New Roman"/>
          <w:color w:val="0D0D0D"/>
          <w:sz w:val="24"/>
          <w:lang w:bidi="ru-RU"/>
        </w:rPr>
        <w:t>, отсутствие оседания</w:t>
      </w:r>
      <w:r w:rsidR="00FC150E">
        <w:rPr>
          <w:rFonts w:ascii="Times New Roman" w:hAnsi="Times New Roman" w:cs="Times New Roman"/>
          <w:color w:val="0D0D0D"/>
          <w:sz w:val="24"/>
          <w:lang w:bidi="ru-RU"/>
        </w:rPr>
        <w:t>.</w:t>
      </w:r>
    </w:p>
    <w:p w14:paraId="7B9051BA" w14:textId="13E033FA" w:rsidR="00B01998" w:rsidRPr="007B712B" w:rsidRDefault="004414EA" w:rsidP="00D764C5">
      <w:pPr>
        <w:pStyle w:val="a4"/>
        <w:numPr>
          <w:ilvl w:val="0"/>
          <w:numId w:val="5"/>
        </w:numPr>
        <w:tabs>
          <w:tab w:val="left" w:pos="500"/>
        </w:tabs>
        <w:spacing w:line="292" w:lineRule="auto"/>
        <w:ind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Маслостойкость, устойчивость к кислотам и щелочам, устойчивость к проколам, устойчивость к химической коррозии, устойчивость к деформации</w:t>
      </w:r>
      <w:r w:rsidR="00FC150E">
        <w:rPr>
          <w:rFonts w:ascii="Times New Roman" w:hAnsi="Times New Roman" w:cs="Times New Roman"/>
          <w:color w:val="0D0D0D"/>
          <w:sz w:val="24"/>
          <w:lang w:bidi="ru-RU"/>
        </w:rPr>
        <w:t>.</w:t>
      </w:r>
    </w:p>
    <w:p w14:paraId="6A9C4C19" w14:textId="77777777" w:rsidR="00B01998" w:rsidRPr="007B712B" w:rsidRDefault="004414EA" w:rsidP="00D764C5">
      <w:pPr>
        <w:pStyle w:val="a4"/>
        <w:numPr>
          <w:ilvl w:val="0"/>
          <w:numId w:val="5"/>
        </w:numPr>
        <w:tabs>
          <w:tab w:val="left" w:pos="500"/>
        </w:tabs>
        <w:spacing w:line="292" w:lineRule="auto"/>
        <w:ind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Продукт можно использовать сразу после открытия крышки, которую удобно ремонтировать, и можно сбрызнуть краской. Можно использовать как в помещении, </w:t>
      </w:r>
      <w:r w:rsidRPr="007B712B">
        <w:rPr>
          <w:rFonts w:ascii="Times New Roman" w:hAnsi="Times New Roman" w:cs="Times New Roman"/>
          <w:color w:val="0D0D0D"/>
          <w:sz w:val="24"/>
          <w:lang w:bidi="ru-RU"/>
        </w:rPr>
        <w:lastRenderedPageBreak/>
        <w:t>так и на открытом воздухе.</w:t>
      </w:r>
    </w:p>
    <w:p w14:paraId="09203AEB" w14:textId="77777777" w:rsidR="00B01998" w:rsidRPr="007B712B" w:rsidRDefault="00B01998">
      <w:pPr>
        <w:pStyle w:val="a3"/>
        <w:spacing w:before="2"/>
        <w:rPr>
          <w:rFonts w:ascii="Times New Roman" w:hAnsi="Times New Roman" w:cs="Times New Roman"/>
          <w:sz w:val="24"/>
          <w:szCs w:val="24"/>
        </w:rPr>
      </w:pPr>
    </w:p>
    <w:p w14:paraId="34810910" w14:textId="77777777" w:rsidR="00B01998" w:rsidRPr="007B712B" w:rsidRDefault="004414EA">
      <w:pPr>
        <w:pStyle w:val="2"/>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Таблица технических данных</w:t>
      </w:r>
    </w:p>
    <w:p w14:paraId="55456D6C" w14:textId="77777777" w:rsidR="00B01998" w:rsidRPr="007B712B" w:rsidRDefault="00B01998">
      <w:pPr>
        <w:pStyle w:val="a3"/>
        <w:spacing w:before="5"/>
        <w:rPr>
          <w:rFonts w:ascii="Times New Roman" w:hAnsi="Times New Roman" w:cs="Times New Roman"/>
          <w:b/>
          <w:sz w:val="24"/>
          <w:szCs w:val="24"/>
        </w:rPr>
      </w:pPr>
    </w:p>
    <w:tbl>
      <w:tblPr>
        <w:tblStyle w:val="TableNormal"/>
        <w:tblW w:w="0" w:type="auto"/>
        <w:tblInd w:w="279"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2739"/>
        <w:gridCol w:w="2364"/>
        <w:gridCol w:w="3544"/>
      </w:tblGrid>
      <w:tr w:rsidR="00B01998" w:rsidRPr="00FC150E" w14:paraId="400FFFA6" w14:textId="77777777" w:rsidTr="00D764C5">
        <w:trPr>
          <w:trHeight w:val="57"/>
        </w:trPr>
        <w:tc>
          <w:tcPr>
            <w:tcW w:w="2739" w:type="dxa"/>
          </w:tcPr>
          <w:p w14:paraId="6383B46E" w14:textId="77777777" w:rsidR="00B01998" w:rsidRPr="007B712B" w:rsidRDefault="004414EA">
            <w:pPr>
              <w:pStyle w:val="TableParagraph"/>
              <w:spacing w:before="101"/>
              <w:ind w:right="910"/>
              <w:jc w:val="right"/>
              <w:rPr>
                <w:rFonts w:ascii="Times New Roman" w:hAnsi="Times New Roman" w:cs="Times New Roman"/>
                <w:b/>
                <w:sz w:val="24"/>
                <w:szCs w:val="24"/>
              </w:rPr>
            </w:pPr>
            <w:r w:rsidRPr="007B712B">
              <w:rPr>
                <w:rFonts w:ascii="Times New Roman" w:hAnsi="Times New Roman" w:cs="Times New Roman"/>
                <w:b/>
                <w:color w:val="0D0D0D"/>
                <w:w w:val="95"/>
                <w:sz w:val="24"/>
                <w:lang w:bidi="ru-RU"/>
              </w:rPr>
              <w:t>СВОЙСТВО</w:t>
            </w:r>
          </w:p>
        </w:tc>
        <w:tc>
          <w:tcPr>
            <w:tcW w:w="2364" w:type="dxa"/>
          </w:tcPr>
          <w:p w14:paraId="4EADC4E4" w14:textId="77777777" w:rsidR="00B01998" w:rsidRPr="007B712B" w:rsidRDefault="004414EA">
            <w:pPr>
              <w:pStyle w:val="TableParagraph"/>
              <w:spacing w:before="101"/>
              <w:ind w:left="357" w:right="358"/>
              <w:rPr>
                <w:rFonts w:ascii="Times New Roman" w:hAnsi="Times New Roman" w:cs="Times New Roman"/>
                <w:b/>
                <w:sz w:val="24"/>
                <w:szCs w:val="24"/>
              </w:rPr>
            </w:pPr>
            <w:r w:rsidRPr="007B712B">
              <w:rPr>
                <w:rFonts w:ascii="Times New Roman" w:hAnsi="Times New Roman" w:cs="Times New Roman"/>
                <w:b/>
                <w:color w:val="0D0D0D"/>
                <w:sz w:val="24"/>
                <w:lang w:bidi="ru-RU"/>
              </w:rPr>
              <w:t>СТАНДАРТ/ЕДИНИЦЫ ИЗМЕРЕНИЯ</w:t>
            </w:r>
          </w:p>
        </w:tc>
        <w:tc>
          <w:tcPr>
            <w:tcW w:w="3544" w:type="dxa"/>
          </w:tcPr>
          <w:p w14:paraId="7B672C00" w14:textId="77777777" w:rsidR="00B01998" w:rsidRPr="007B712B" w:rsidRDefault="004414EA">
            <w:pPr>
              <w:pStyle w:val="TableParagraph"/>
              <w:spacing w:before="101"/>
              <w:ind w:left="733" w:right="733"/>
              <w:rPr>
                <w:rFonts w:ascii="Times New Roman" w:hAnsi="Times New Roman" w:cs="Times New Roman"/>
                <w:b/>
                <w:sz w:val="24"/>
                <w:szCs w:val="24"/>
              </w:rPr>
            </w:pPr>
            <w:r w:rsidRPr="007B712B">
              <w:rPr>
                <w:rFonts w:ascii="Times New Roman" w:hAnsi="Times New Roman" w:cs="Times New Roman"/>
                <w:b/>
                <w:color w:val="0D0D0D"/>
                <w:sz w:val="24"/>
                <w:lang w:bidi="ru-RU"/>
              </w:rPr>
              <w:t>ЗНАЧЕНИЕ-MS190</w:t>
            </w:r>
          </w:p>
        </w:tc>
      </w:tr>
      <w:tr w:rsidR="00B01998" w:rsidRPr="00FC150E" w14:paraId="108D2468" w14:textId="77777777" w:rsidTr="00D764C5">
        <w:trPr>
          <w:trHeight w:val="57"/>
        </w:trPr>
        <w:tc>
          <w:tcPr>
            <w:tcW w:w="2739" w:type="dxa"/>
          </w:tcPr>
          <w:p w14:paraId="40CF62B0" w14:textId="77777777" w:rsidR="00B01998" w:rsidRPr="007B712B" w:rsidRDefault="004414EA">
            <w:pPr>
              <w:pStyle w:val="TableParagraph"/>
              <w:spacing w:before="89"/>
              <w:ind w:right="855"/>
              <w:jc w:val="right"/>
              <w:rPr>
                <w:rFonts w:ascii="Times New Roman" w:hAnsi="Times New Roman" w:cs="Times New Roman"/>
                <w:sz w:val="24"/>
                <w:szCs w:val="24"/>
              </w:rPr>
            </w:pPr>
            <w:r w:rsidRPr="007B712B">
              <w:rPr>
                <w:rFonts w:ascii="Times New Roman" w:hAnsi="Times New Roman" w:cs="Times New Roman"/>
                <w:color w:val="0D0D0D"/>
                <w:sz w:val="24"/>
                <w:lang w:bidi="ru-RU"/>
              </w:rPr>
              <w:t>Внешний вид</w:t>
            </w:r>
          </w:p>
        </w:tc>
        <w:tc>
          <w:tcPr>
            <w:tcW w:w="2364" w:type="dxa"/>
          </w:tcPr>
          <w:p w14:paraId="6F09DC8A" w14:textId="77777777" w:rsidR="00B01998" w:rsidRPr="007B712B" w:rsidRDefault="004414EA">
            <w:pPr>
              <w:pStyle w:val="TableParagraph"/>
              <w:spacing w:before="89"/>
              <w:ind w:left="357" w:right="357"/>
              <w:rPr>
                <w:rFonts w:ascii="Times New Roman" w:hAnsi="Times New Roman" w:cs="Times New Roman"/>
                <w:sz w:val="24"/>
                <w:szCs w:val="24"/>
              </w:rPr>
            </w:pPr>
            <w:r w:rsidRPr="007B712B">
              <w:rPr>
                <w:rFonts w:ascii="Times New Roman" w:hAnsi="Times New Roman" w:cs="Times New Roman"/>
                <w:color w:val="0D0D0D"/>
                <w:sz w:val="24"/>
                <w:lang w:bidi="ru-RU"/>
              </w:rPr>
              <w:t>Визуальный контроль</w:t>
            </w:r>
          </w:p>
        </w:tc>
        <w:tc>
          <w:tcPr>
            <w:tcW w:w="3544" w:type="dxa"/>
          </w:tcPr>
          <w:p w14:paraId="685E9BD5" w14:textId="77777777" w:rsidR="00B01998" w:rsidRPr="007B712B" w:rsidRDefault="004414EA">
            <w:pPr>
              <w:pStyle w:val="TableParagraph"/>
              <w:spacing w:before="27"/>
              <w:ind w:left="733" w:right="734"/>
              <w:rPr>
                <w:rFonts w:ascii="Times New Roman" w:hAnsi="Times New Roman" w:cs="Times New Roman"/>
                <w:sz w:val="24"/>
                <w:szCs w:val="24"/>
              </w:rPr>
            </w:pPr>
            <w:r w:rsidRPr="007B712B">
              <w:rPr>
                <w:rFonts w:ascii="Times New Roman" w:hAnsi="Times New Roman" w:cs="Times New Roman"/>
                <w:color w:val="0D0D0D"/>
                <w:sz w:val="24"/>
                <w:lang w:bidi="ru-RU"/>
              </w:rPr>
              <w:t>Серая самовыравнивающаяся жидкость</w:t>
            </w:r>
          </w:p>
        </w:tc>
      </w:tr>
      <w:tr w:rsidR="00B01998" w:rsidRPr="00FC150E" w14:paraId="16406F49" w14:textId="77777777" w:rsidTr="00D764C5">
        <w:trPr>
          <w:trHeight w:val="57"/>
        </w:trPr>
        <w:tc>
          <w:tcPr>
            <w:tcW w:w="2739" w:type="dxa"/>
          </w:tcPr>
          <w:p w14:paraId="11BA5E16" w14:textId="77777777" w:rsidR="00B01998" w:rsidRPr="007B712B" w:rsidRDefault="00B01998">
            <w:pPr>
              <w:pStyle w:val="TableParagraph"/>
              <w:spacing w:before="4"/>
              <w:jc w:val="left"/>
              <w:rPr>
                <w:rFonts w:ascii="Times New Roman" w:hAnsi="Times New Roman" w:cs="Times New Roman"/>
                <w:b/>
                <w:sz w:val="24"/>
                <w:szCs w:val="24"/>
              </w:rPr>
            </w:pPr>
          </w:p>
          <w:p w14:paraId="35B81D3A" w14:textId="77777777" w:rsidR="00B01998" w:rsidRPr="007B712B" w:rsidRDefault="004414EA">
            <w:pPr>
              <w:pStyle w:val="TableParagraph"/>
              <w:ind w:left="1"/>
              <w:rPr>
                <w:rFonts w:ascii="Times New Roman" w:hAnsi="Times New Roman" w:cs="Times New Roman"/>
                <w:sz w:val="24"/>
                <w:szCs w:val="24"/>
              </w:rPr>
            </w:pPr>
            <w:r w:rsidRPr="007B712B">
              <w:rPr>
                <w:rFonts w:ascii="Times New Roman" w:hAnsi="Times New Roman" w:cs="Times New Roman"/>
                <w:color w:val="0D0D0D"/>
                <w:sz w:val="24"/>
                <w:lang w:bidi="ru-RU"/>
              </w:rPr>
              <w:t>Запах</w:t>
            </w:r>
          </w:p>
        </w:tc>
        <w:tc>
          <w:tcPr>
            <w:tcW w:w="2364" w:type="dxa"/>
          </w:tcPr>
          <w:p w14:paraId="73460C7D" w14:textId="77777777" w:rsidR="00B01998" w:rsidRPr="007B712B" w:rsidRDefault="00B01998">
            <w:pPr>
              <w:pStyle w:val="TableParagraph"/>
              <w:spacing w:before="7"/>
              <w:jc w:val="left"/>
              <w:rPr>
                <w:rFonts w:ascii="Times New Roman" w:hAnsi="Times New Roman" w:cs="Times New Roman"/>
                <w:b/>
                <w:sz w:val="24"/>
                <w:szCs w:val="24"/>
              </w:rPr>
            </w:pPr>
          </w:p>
          <w:p w14:paraId="615A101E" w14:textId="77777777" w:rsidR="00B01998" w:rsidRPr="007B712B" w:rsidRDefault="004414EA">
            <w:pPr>
              <w:pStyle w:val="TableParagraph"/>
              <w:ind w:left="1"/>
              <w:rPr>
                <w:rFonts w:ascii="Times New Roman" w:hAnsi="Times New Roman" w:cs="Times New Roman"/>
                <w:sz w:val="24"/>
                <w:szCs w:val="24"/>
              </w:rPr>
            </w:pPr>
            <w:r w:rsidRPr="007B712B">
              <w:rPr>
                <w:rFonts w:ascii="Times New Roman" w:hAnsi="Times New Roman" w:cs="Times New Roman"/>
                <w:color w:val="0D0D0D"/>
                <w:w w:val="99"/>
                <w:sz w:val="24"/>
                <w:lang w:bidi="ru-RU"/>
              </w:rPr>
              <w:t>-</w:t>
            </w:r>
          </w:p>
        </w:tc>
        <w:tc>
          <w:tcPr>
            <w:tcW w:w="3544" w:type="dxa"/>
          </w:tcPr>
          <w:p w14:paraId="572940B7" w14:textId="77777777" w:rsidR="00B01998" w:rsidRPr="007B712B" w:rsidRDefault="00B01998">
            <w:pPr>
              <w:pStyle w:val="TableParagraph"/>
              <w:spacing w:before="7"/>
              <w:jc w:val="left"/>
              <w:rPr>
                <w:rFonts w:ascii="Times New Roman" w:hAnsi="Times New Roman" w:cs="Times New Roman"/>
                <w:b/>
                <w:sz w:val="24"/>
                <w:szCs w:val="24"/>
              </w:rPr>
            </w:pPr>
          </w:p>
          <w:p w14:paraId="64A482F2" w14:textId="77777777" w:rsidR="00B01998" w:rsidRPr="007B712B" w:rsidRDefault="004414EA">
            <w:pPr>
              <w:pStyle w:val="TableParagraph"/>
              <w:ind w:left="733" w:right="734"/>
              <w:rPr>
                <w:rFonts w:ascii="Times New Roman" w:hAnsi="Times New Roman" w:cs="Times New Roman"/>
                <w:sz w:val="24"/>
                <w:szCs w:val="24"/>
              </w:rPr>
            </w:pPr>
            <w:r w:rsidRPr="007B712B">
              <w:rPr>
                <w:rFonts w:ascii="Times New Roman" w:hAnsi="Times New Roman" w:cs="Times New Roman"/>
                <w:sz w:val="24"/>
                <w:lang w:bidi="ru-RU"/>
              </w:rPr>
              <w:t>без запаха</w:t>
            </w:r>
          </w:p>
        </w:tc>
      </w:tr>
      <w:tr w:rsidR="00B01998" w:rsidRPr="00FC150E" w14:paraId="514C72FB" w14:textId="77777777" w:rsidTr="00D764C5">
        <w:trPr>
          <w:trHeight w:val="57"/>
        </w:trPr>
        <w:tc>
          <w:tcPr>
            <w:tcW w:w="2739" w:type="dxa"/>
          </w:tcPr>
          <w:p w14:paraId="40F9F02D" w14:textId="77777777" w:rsidR="00B01998" w:rsidRPr="007B712B" w:rsidRDefault="00B01998">
            <w:pPr>
              <w:pStyle w:val="TableParagraph"/>
              <w:spacing w:before="10"/>
              <w:jc w:val="left"/>
              <w:rPr>
                <w:rFonts w:ascii="Times New Roman" w:hAnsi="Times New Roman" w:cs="Times New Roman"/>
                <w:b/>
                <w:sz w:val="24"/>
                <w:szCs w:val="24"/>
              </w:rPr>
            </w:pPr>
          </w:p>
          <w:p w14:paraId="4F7FD214" w14:textId="77777777" w:rsidR="00B01998" w:rsidRPr="007B712B" w:rsidRDefault="004414EA">
            <w:pPr>
              <w:pStyle w:val="TableParagraph"/>
              <w:spacing w:before="1"/>
              <w:rPr>
                <w:rFonts w:ascii="Times New Roman" w:hAnsi="Times New Roman" w:cs="Times New Roman"/>
                <w:sz w:val="24"/>
                <w:szCs w:val="24"/>
              </w:rPr>
            </w:pPr>
            <w:r w:rsidRPr="007B712B">
              <w:rPr>
                <w:rFonts w:ascii="Times New Roman" w:hAnsi="Times New Roman" w:cs="Times New Roman"/>
                <w:color w:val="0D0D0D"/>
                <w:sz w:val="24"/>
                <w:lang w:bidi="ru-RU"/>
              </w:rPr>
              <w:t>Содержание твердых частиц (%)</w:t>
            </w:r>
          </w:p>
        </w:tc>
        <w:tc>
          <w:tcPr>
            <w:tcW w:w="2364" w:type="dxa"/>
          </w:tcPr>
          <w:p w14:paraId="75AB1A09" w14:textId="77777777" w:rsidR="00B01998" w:rsidRPr="007B712B" w:rsidRDefault="00B01998">
            <w:pPr>
              <w:pStyle w:val="TableParagraph"/>
              <w:spacing w:before="10"/>
              <w:jc w:val="left"/>
              <w:rPr>
                <w:rFonts w:ascii="Times New Roman" w:hAnsi="Times New Roman" w:cs="Times New Roman"/>
                <w:b/>
                <w:sz w:val="24"/>
                <w:szCs w:val="24"/>
              </w:rPr>
            </w:pPr>
          </w:p>
          <w:p w14:paraId="4012C421" w14:textId="77777777" w:rsidR="00B01998" w:rsidRPr="007B712B" w:rsidRDefault="004414EA">
            <w:pPr>
              <w:pStyle w:val="TableParagraph"/>
              <w:spacing w:before="1"/>
              <w:ind w:left="481"/>
              <w:jc w:val="left"/>
              <w:rPr>
                <w:rFonts w:ascii="Times New Roman" w:hAnsi="Times New Roman" w:cs="Times New Roman"/>
                <w:sz w:val="24"/>
                <w:szCs w:val="24"/>
              </w:rPr>
            </w:pPr>
            <w:r w:rsidRPr="007B712B">
              <w:rPr>
                <w:rFonts w:ascii="Times New Roman" w:hAnsi="Times New Roman" w:cs="Times New Roman"/>
                <w:color w:val="0D0D0D"/>
                <w:sz w:val="24"/>
                <w:lang w:bidi="ru-RU"/>
              </w:rPr>
              <w:t>GB/T 2793-1995</w:t>
            </w:r>
          </w:p>
        </w:tc>
        <w:tc>
          <w:tcPr>
            <w:tcW w:w="3544" w:type="dxa"/>
          </w:tcPr>
          <w:p w14:paraId="2AFAFF61" w14:textId="77777777" w:rsidR="00B01998" w:rsidRPr="007B712B" w:rsidRDefault="00B01998">
            <w:pPr>
              <w:pStyle w:val="TableParagraph"/>
              <w:spacing w:before="10"/>
              <w:jc w:val="left"/>
              <w:rPr>
                <w:rFonts w:ascii="Times New Roman" w:hAnsi="Times New Roman" w:cs="Times New Roman"/>
                <w:b/>
                <w:sz w:val="24"/>
                <w:szCs w:val="24"/>
              </w:rPr>
            </w:pPr>
          </w:p>
          <w:p w14:paraId="7A23FA76" w14:textId="1B36C694" w:rsidR="00B01998" w:rsidRPr="007B712B" w:rsidRDefault="004414EA" w:rsidP="007B712B">
            <w:pPr>
              <w:pStyle w:val="TableParagraph"/>
              <w:numPr>
                <w:ilvl w:val="0"/>
                <w:numId w:val="7"/>
              </w:numPr>
              <w:spacing w:before="1"/>
              <w:ind w:right="734"/>
              <w:rPr>
                <w:rFonts w:ascii="Times New Roman" w:hAnsi="Times New Roman" w:cs="Times New Roman"/>
                <w:sz w:val="24"/>
                <w:szCs w:val="24"/>
              </w:rPr>
            </w:pPr>
            <w:r w:rsidRPr="007B712B">
              <w:rPr>
                <w:rFonts w:ascii="Times New Roman" w:hAnsi="Times New Roman" w:cs="Times New Roman"/>
                <w:color w:val="0D0D0D"/>
                <w:sz w:val="24"/>
                <w:lang w:bidi="ru-RU"/>
              </w:rPr>
              <w:t>97</w:t>
            </w:r>
          </w:p>
        </w:tc>
      </w:tr>
      <w:tr w:rsidR="00B01998" w:rsidRPr="00FC150E" w14:paraId="174BC906" w14:textId="77777777" w:rsidTr="00D764C5">
        <w:trPr>
          <w:trHeight w:val="57"/>
        </w:trPr>
        <w:tc>
          <w:tcPr>
            <w:tcW w:w="2739" w:type="dxa"/>
          </w:tcPr>
          <w:p w14:paraId="7CE3F998" w14:textId="77777777" w:rsidR="00B01998" w:rsidRPr="007B712B" w:rsidRDefault="00B01998">
            <w:pPr>
              <w:pStyle w:val="TableParagraph"/>
              <w:spacing w:before="10"/>
              <w:jc w:val="left"/>
              <w:rPr>
                <w:rFonts w:ascii="Times New Roman" w:hAnsi="Times New Roman" w:cs="Times New Roman"/>
                <w:b/>
                <w:sz w:val="24"/>
                <w:szCs w:val="24"/>
              </w:rPr>
            </w:pPr>
          </w:p>
          <w:p w14:paraId="50EB4A6F" w14:textId="77777777" w:rsidR="00B01998" w:rsidRPr="007B712B" w:rsidRDefault="004414EA">
            <w:pPr>
              <w:pStyle w:val="TableParagraph"/>
              <w:rPr>
                <w:rFonts w:ascii="Times New Roman" w:hAnsi="Times New Roman" w:cs="Times New Roman"/>
                <w:sz w:val="24"/>
                <w:szCs w:val="24"/>
              </w:rPr>
            </w:pPr>
            <w:r w:rsidRPr="007B712B">
              <w:rPr>
                <w:rFonts w:ascii="Times New Roman" w:hAnsi="Times New Roman" w:cs="Times New Roman"/>
                <w:color w:val="0D0D0D"/>
                <w:sz w:val="24"/>
                <w:lang w:bidi="ru-RU"/>
              </w:rPr>
              <w:t>Скорость отверждения (мм/ч)</w:t>
            </w:r>
          </w:p>
        </w:tc>
        <w:tc>
          <w:tcPr>
            <w:tcW w:w="2364" w:type="dxa"/>
          </w:tcPr>
          <w:p w14:paraId="6D9354DF" w14:textId="77777777" w:rsidR="00B01998" w:rsidRPr="007B712B" w:rsidRDefault="00B01998">
            <w:pPr>
              <w:pStyle w:val="TableParagraph"/>
              <w:spacing w:before="10"/>
              <w:jc w:val="left"/>
              <w:rPr>
                <w:rFonts w:ascii="Times New Roman" w:hAnsi="Times New Roman" w:cs="Times New Roman"/>
                <w:b/>
                <w:sz w:val="24"/>
                <w:szCs w:val="24"/>
              </w:rPr>
            </w:pPr>
          </w:p>
          <w:p w14:paraId="482BD2F7" w14:textId="77777777" w:rsidR="00B01998" w:rsidRPr="007B712B" w:rsidRDefault="004414EA">
            <w:pPr>
              <w:pStyle w:val="TableParagraph"/>
              <w:ind w:right="473"/>
              <w:jc w:val="right"/>
              <w:rPr>
                <w:rFonts w:ascii="Times New Roman" w:hAnsi="Times New Roman" w:cs="Times New Roman"/>
                <w:sz w:val="24"/>
                <w:szCs w:val="24"/>
              </w:rPr>
            </w:pPr>
            <w:r w:rsidRPr="007B712B">
              <w:rPr>
                <w:rFonts w:ascii="Times New Roman" w:hAnsi="Times New Roman" w:cs="Times New Roman"/>
                <w:color w:val="0D0D0D"/>
                <w:sz w:val="24"/>
                <w:lang w:bidi="ru-RU"/>
              </w:rPr>
              <w:t>HG/T 4363-2012</w:t>
            </w:r>
          </w:p>
        </w:tc>
        <w:tc>
          <w:tcPr>
            <w:tcW w:w="3544" w:type="dxa"/>
          </w:tcPr>
          <w:p w14:paraId="5449338F" w14:textId="77777777" w:rsidR="00B01998" w:rsidRPr="007B712B" w:rsidRDefault="004414EA">
            <w:pPr>
              <w:pStyle w:val="TableParagraph"/>
              <w:spacing w:before="136"/>
              <w:ind w:left="560" w:right="734"/>
              <w:rPr>
                <w:rFonts w:ascii="Times New Roman" w:hAnsi="Times New Roman" w:cs="Times New Roman"/>
                <w:sz w:val="24"/>
                <w:szCs w:val="24"/>
              </w:rPr>
            </w:pPr>
            <w:r w:rsidRPr="007B712B">
              <w:rPr>
                <w:rFonts w:ascii="Times New Roman" w:hAnsi="Times New Roman" w:cs="Times New Roman"/>
                <w:sz w:val="24"/>
                <w:lang w:bidi="ru-RU"/>
              </w:rPr>
              <w:t>2</w:t>
            </w:r>
            <w:r w:rsidRPr="007B712B">
              <w:rPr>
                <w:rFonts w:ascii="Times New Roman" w:hAnsi="Times New Roman" w:cs="Times New Roman" w:hint="eastAsia"/>
                <w:sz w:val="24"/>
                <w:lang w:bidi="ru-RU"/>
              </w:rPr>
              <w:t>～</w:t>
            </w:r>
            <w:r w:rsidRPr="007B712B">
              <w:rPr>
                <w:rFonts w:ascii="Times New Roman" w:hAnsi="Times New Roman" w:cs="Times New Roman"/>
                <w:sz w:val="24"/>
                <w:lang w:bidi="ru-RU"/>
              </w:rPr>
              <w:t>3</w:t>
            </w:r>
          </w:p>
        </w:tc>
      </w:tr>
      <w:tr w:rsidR="00B01998" w:rsidRPr="00FC150E" w14:paraId="6BF84DD1" w14:textId="77777777" w:rsidTr="00D764C5">
        <w:trPr>
          <w:trHeight w:val="57"/>
        </w:trPr>
        <w:tc>
          <w:tcPr>
            <w:tcW w:w="2739" w:type="dxa"/>
          </w:tcPr>
          <w:p w14:paraId="516B9703" w14:textId="77777777" w:rsidR="00B01998" w:rsidRPr="007B712B" w:rsidRDefault="00B01998">
            <w:pPr>
              <w:pStyle w:val="TableParagraph"/>
              <w:spacing w:before="10"/>
              <w:jc w:val="left"/>
              <w:rPr>
                <w:rFonts w:ascii="Times New Roman" w:hAnsi="Times New Roman" w:cs="Times New Roman"/>
                <w:b/>
                <w:sz w:val="24"/>
                <w:szCs w:val="24"/>
              </w:rPr>
            </w:pPr>
          </w:p>
          <w:p w14:paraId="278D31E5" w14:textId="77777777" w:rsidR="00B01998" w:rsidRPr="007B712B" w:rsidRDefault="004414EA">
            <w:pPr>
              <w:pStyle w:val="TableParagraph"/>
              <w:rPr>
                <w:rFonts w:ascii="Times New Roman" w:hAnsi="Times New Roman" w:cs="Times New Roman"/>
                <w:sz w:val="24"/>
                <w:szCs w:val="24"/>
              </w:rPr>
            </w:pPr>
            <w:r w:rsidRPr="007B712B">
              <w:rPr>
                <w:rFonts w:ascii="Times New Roman" w:hAnsi="Times New Roman" w:cs="Times New Roman"/>
                <w:color w:val="0D0D0D"/>
                <w:sz w:val="24"/>
                <w:lang w:bidi="ru-RU"/>
              </w:rPr>
              <w:t>Время отверждения до отлипа (мин)</w:t>
            </w:r>
          </w:p>
        </w:tc>
        <w:tc>
          <w:tcPr>
            <w:tcW w:w="2364" w:type="dxa"/>
          </w:tcPr>
          <w:p w14:paraId="6EBFF5EE" w14:textId="77777777" w:rsidR="00B01998" w:rsidRPr="007B712B" w:rsidRDefault="00B01998">
            <w:pPr>
              <w:pStyle w:val="TableParagraph"/>
              <w:spacing w:before="10"/>
              <w:jc w:val="left"/>
              <w:rPr>
                <w:rFonts w:ascii="Times New Roman" w:hAnsi="Times New Roman" w:cs="Times New Roman"/>
                <w:b/>
                <w:sz w:val="24"/>
                <w:szCs w:val="24"/>
              </w:rPr>
            </w:pPr>
          </w:p>
          <w:p w14:paraId="554AA033" w14:textId="77777777" w:rsidR="00B01998" w:rsidRPr="007B712B" w:rsidRDefault="004414EA">
            <w:pPr>
              <w:pStyle w:val="TableParagraph"/>
              <w:ind w:right="430"/>
              <w:jc w:val="right"/>
              <w:rPr>
                <w:rFonts w:ascii="Times New Roman" w:hAnsi="Times New Roman" w:cs="Times New Roman"/>
                <w:sz w:val="24"/>
                <w:szCs w:val="24"/>
              </w:rPr>
            </w:pPr>
            <w:r w:rsidRPr="007B712B">
              <w:rPr>
                <w:rFonts w:ascii="Times New Roman" w:hAnsi="Times New Roman" w:cs="Times New Roman"/>
                <w:color w:val="0D0D0D"/>
                <w:sz w:val="24"/>
                <w:lang w:bidi="ru-RU"/>
              </w:rPr>
              <w:t>GB/T 13477-2002</w:t>
            </w:r>
          </w:p>
        </w:tc>
        <w:tc>
          <w:tcPr>
            <w:tcW w:w="3544" w:type="dxa"/>
          </w:tcPr>
          <w:p w14:paraId="2AF09E5E" w14:textId="77777777" w:rsidR="00B01998" w:rsidRPr="007B712B" w:rsidRDefault="004414EA">
            <w:pPr>
              <w:pStyle w:val="TableParagraph"/>
              <w:spacing w:before="181"/>
              <w:ind w:left="733" w:right="733"/>
              <w:rPr>
                <w:rFonts w:ascii="Times New Roman" w:hAnsi="Times New Roman" w:cs="Times New Roman"/>
                <w:sz w:val="24"/>
                <w:szCs w:val="24"/>
              </w:rPr>
            </w:pPr>
            <w:r w:rsidRPr="007B712B">
              <w:rPr>
                <w:rFonts w:ascii="Times New Roman" w:hAnsi="Times New Roman" w:cs="Times New Roman"/>
                <w:color w:val="0D0D0D"/>
                <w:sz w:val="24"/>
                <w:lang w:bidi="ru-RU"/>
              </w:rPr>
              <w:t>˂ 2</w:t>
            </w:r>
          </w:p>
        </w:tc>
      </w:tr>
      <w:tr w:rsidR="00B01998" w:rsidRPr="00FC150E" w14:paraId="429603EB" w14:textId="77777777" w:rsidTr="00D764C5">
        <w:trPr>
          <w:trHeight w:val="57"/>
        </w:trPr>
        <w:tc>
          <w:tcPr>
            <w:tcW w:w="2739" w:type="dxa"/>
          </w:tcPr>
          <w:p w14:paraId="2FCE4AAE" w14:textId="77777777" w:rsidR="00B01998" w:rsidRPr="007B712B" w:rsidRDefault="004414EA">
            <w:pPr>
              <w:pStyle w:val="TableParagraph"/>
              <w:spacing w:before="168"/>
              <w:rPr>
                <w:rFonts w:ascii="Times New Roman" w:hAnsi="Times New Roman" w:cs="Times New Roman"/>
                <w:sz w:val="24"/>
                <w:szCs w:val="24"/>
              </w:rPr>
            </w:pPr>
            <w:r w:rsidRPr="007B712B">
              <w:rPr>
                <w:rFonts w:ascii="Times New Roman" w:hAnsi="Times New Roman" w:cs="Times New Roman"/>
                <w:color w:val="0D0D0D"/>
                <w:sz w:val="24"/>
                <w:lang w:bidi="ru-RU"/>
              </w:rPr>
              <w:t>Предел прочности на растяжение (МПа)</w:t>
            </w:r>
          </w:p>
        </w:tc>
        <w:tc>
          <w:tcPr>
            <w:tcW w:w="2364" w:type="dxa"/>
          </w:tcPr>
          <w:p w14:paraId="1813C384" w14:textId="77777777" w:rsidR="00B01998" w:rsidRPr="007B712B" w:rsidRDefault="004414EA">
            <w:pPr>
              <w:pStyle w:val="TableParagraph"/>
              <w:spacing w:before="168"/>
              <w:ind w:left="536"/>
              <w:jc w:val="left"/>
              <w:rPr>
                <w:rFonts w:ascii="Times New Roman" w:hAnsi="Times New Roman" w:cs="Times New Roman"/>
                <w:sz w:val="24"/>
                <w:szCs w:val="24"/>
              </w:rPr>
            </w:pPr>
            <w:r w:rsidRPr="007B712B">
              <w:rPr>
                <w:rFonts w:ascii="Times New Roman" w:hAnsi="Times New Roman" w:cs="Times New Roman"/>
                <w:color w:val="0D0D0D"/>
                <w:sz w:val="24"/>
                <w:lang w:bidi="ru-RU"/>
              </w:rPr>
              <w:t>GB/T 528-2009</w:t>
            </w:r>
          </w:p>
        </w:tc>
        <w:tc>
          <w:tcPr>
            <w:tcW w:w="3544" w:type="dxa"/>
          </w:tcPr>
          <w:p w14:paraId="49404B4F" w14:textId="77777777" w:rsidR="00B01998" w:rsidRPr="007B712B" w:rsidRDefault="004414EA">
            <w:pPr>
              <w:pStyle w:val="TableParagraph"/>
              <w:spacing w:before="168"/>
              <w:ind w:left="733" w:right="653"/>
              <w:rPr>
                <w:rFonts w:ascii="Times New Roman" w:hAnsi="Times New Roman" w:cs="Times New Roman"/>
                <w:sz w:val="24"/>
                <w:szCs w:val="24"/>
              </w:rPr>
            </w:pPr>
            <w:r w:rsidRPr="007B712B">
              <w:rPr>
                <w:rFonts w:ascii="Times New Roman" w:hAnsi="Times New Roman" w:cs="Times New Roman"/>
                <w:color w:val="0D0D0D"/>
                <w:sz w:val="24"/>
                <w:lang w:bidi="ru-RU"/>
              </w:rPr>
              <w:t>≈ 1</w:t>
            </w:r>
          </w:p>
        </w:tc>
      </w:tr>
      <w:tr w:rsidR="00B01998" w:rsidRPr="00FC150E" w14:paraId="014238BC" w14:textId="77777777" w:rsidTr="00D764C5">
        <w:trPr>
          <w:trHeight w:val="57"/>
        </w:trPr>
        <w:tc>
          <w:tcPr>
            <w:tcW w:w="2739" w:type="dxa"/>
          </w:tcPr>
          <w:p w14:paraId="10212FA2" w14:textId="77777777" w:rsidR="00B01998" w:rsidRPr="007B712B" w:rsidRDefault="004414EA">
            <w:pPr>
              <w:pStyle w:val="TableParagraph"/>
              <w:spacing w:before="90"/>
              <w:rPr>
                <w:rFonts w:ascii="Times New Roman" w:hAnsi="Times New Roman" w:cs="Times New Roman"/>
                <w:sz w:val="24"/>
                <w:szCs w:val="24"/>
              </w:rPr>
            </w:pPr>
            <w:r w:rsidRPr="007B712B">
              <w:rPr>
                <w:rFonts w:ascii="Times New Roman" w:hAnsi="Times New Roman" w:cs="Times New Roman"/>
                <w:color w:val="0D0D0D"/>
                <w:sz w:val="24"/>
                <w:lang w:bidi="ru-RU"/>
              </w:rPr>
              <w:t>Удлинение при разрыве (%)</w:t>
            </w:r>
          </w:p>
        </w:tc>
        <w:tc>
          <w:tcPr>
            <w:tcW w:w="2364" w:type="dxa"/>
          </w:tcPr>
          <w:p w14:paraId="642D047C" w14:textId="77777777" w:rsidR="00B01998" w:rsidRPr="007B712B" w:rsidRDefault="004414EA">
            <w:pPr>
              <w:pStyle w:val="TableParagraph"/>
              <w:spacing w:before="107"/>
              <w:ind w:left="536"/>
              <w:jc w:val="left"/>
              <w:rPr>
                <w:rFonts w:ascii="Times New Roman" w:hAnsi="Times New Roman" w:cs="Times New Roman"/>
                <w:sz w:val="24"/>
                <w:szCs w:val="24"/>
              </w:rPr>
            </w:pPr>
            <w:r w:rsidRPr="007B712B">
              <w:rPr>
                <w:rFonts w:ascii="Times New Roman" w:hAnsi="Times New Roman" w:cs="Times New Roman"/>
                <w:color w:val="0D0D0D"/>
                <w:sz w:val="24"/>
                <w:lang w:bidi="ru-RU"/>
              </w:rPr>
              <w:t>GB/T 528-2009</w:t>
            </w:r>
          </w:p>
        </w:tc>
        <w:tc>
          <w:tcPr>
            <w:tcW w:w="3544" w:type="dxa"/>
          </w:tcPr>
          <w:p w14:paraId="2E11F073" w14:textId="77777777" w:rsidR="00B01998" w:rsidRPr="007B712B" w:rsidRDefault="004414EA">
            <w:pPr>
              <w:pStyle w:val="TableParagraph"/>
              <w:spacing w:before="107"/>
              <w:ind w:left="733" w:right="734"/>
              <w:rPr>
                <w:rFonts w:ascii="Times New Roman" w:hAnsi="Times New Roman" w:cs="Times New Roman"/>
                <w:sz w:val="24"/>
                <w:szCs w:val="24"/>
              </w:rPr>
            </w:pPr>
            <w:r w:rsidRPr="007B712B">
              <w:rPr>
                <w:rFonts w:ascii="Times New Roman" w:hAnsi="Times New Roman" w:cs="Times New Roman"/>
                <w:sz w:val="24"/>
                <w:lang w:bidi="ru-RU"/>
              </w:rPr>
              <w:t>≈ 250</w:t>
            </w:r>
          </w:p>
        </w:tc>
      </w:tr>
      <w:tr w:rsidR="00B01998" w:rsidRPr="00FC150E" w14:paraId="7D9D0921" w14:textId="77777777" w:rsidTr="00D764C5">
        <w:trPr>
          <w:trHeight w:val="57"/>
        </w:trPr>
        <w:tc>
          <w:tcPr>
            <w:tcW w:w="2739" w:type="dxa"/>
          </w:tcPr>
          <w:p w14:paraId="64872650" w14:textId="77777777" w:rsidR="00B01998" w:rsidRPr="007B712B" w:rsidRDefault="004414EA">
            <w:pPr>
              <w:pStyle w:val="TableParagraph"/>
              <w:spacing w:before="149"/>
              <w:rPr>
                <w:rFonts w:ascii="Times New Roman" w:hAnsi="Times New Roman" w:cs="Times New Roman"/>
                <w:sz w:val="24"/>
                <w:szCs w:val="24"/>
              </w:rPr>
            </w:pPr>
            <w:r w:rsidRPr="007B712B">
              <w:rPr>
                <w:rFonts w:ascii="Times New Roman" w:hAnsi="Times New Roman" w:cs="Times New Roman"/>
                <w:color w:val="0D0D0D"/>
                <w:sz w:val="24"/>
                <w:lang w:bidi="ru-RU"/>
              </w:rPr>
              <w:t>Рабочая температура (</w:t>
            </w:r>
            <w:r w:rsidRPr="007B712B">
              <w:rPr>
                <w:rFonts w:ascii="Cambria Math" w:hAnsi="Cambria Math" w:cs="Cambria Math"/>
                <w:color w:val="0D0D0D"/>
                <w:sz w:val="24"/>
                <w:lang w:bidi="ru-RU"/>
              </w:rPr>
              <w:t>℃</w:t>
            </w:r>
            <w:r w:rsidRPr="007B712B">
              <w:rPr>
                <w:rFonts w:ascii="Times New Roman" w:hAnsi="Times New Roman" w:cs="Times New Roman"/>
                <w:color w:val="0D0D0D"/>
                <w:sz w:val="24"/>
                <w:lang w:bidi="ru-RU"/>
              </w:rPr>
              <w:t>)</w:t>
            </w:r>
          </w:p>
        </w:tc>
        <w:tc>
          <w:tcPr>
            <w:tcW w:w="2364" w:type="dxa"/>
          </w:tcPr>
          <w:p w14:paraId="2FD5B6BD" w14:textId="77777777" w:rsidR="00B01998" w:rsidRPr="007B712B" w:rsidRDefault="00B01998">
            <w:pPr>
              <w:pStyle w:val="TableParagraph"/>
              <w:spacing w:before="11"/>
              <w:jc w:val="left"/>
              <w:rPr>
                <w:rFonts w:ascii="Times New Roman" w:hAnsi="Times New Roman" w:cs="Times New Roman"/>
                <w:b/>
                <w:sz w:val="24"/>
                <w:szCs w:val="24"/>
              </w:rPr>
            </w:pPr>
          </w:p>
          <w:p w14:paraId="34D03046" w14:textId="77777777" w:rsidR="00B01998" w:rsidRPr="007B712B" w:rsidRDefault="004414EA">
            <w:pPr>
              <w:pStyle w:val="TableParagraph"/>
              <w:spacing w:before="1"/>
              <w:rPr>
                <w:rFonts w:ascii="Times New Roman" w:hAnsi="Times New Roman" w:cs="Times New Roman"/>
                <w:sz w:val="24"/>
                <w:szCs w:val="24"/>
              </w:rPr>
            </w:pPr>
            <w:r w:rsidRPr="007B712B">
              <w:rPr>
                <w:rFonts w:ascii="Times New Roman" w:hAnsi="Times New Roman" w:cs="Times New Roman"/>
                <w:color w:val="0D0D0D"/>
                <w:w w:val="99"/>
                <w:sz w:val="24"/>
                <w:lang w:bidi="ru-RU"/>
              </w:rPr>
              <w:t>/</w:t>
            </w:r>
          </w:p>
        </w:tc>
        <w:tc>
          <w:tcPr>
            <w:tcW w:w="3544" w:type="dxa"/>
          </w:tcPr>
          <w:p w14:paraId="31D8CF70" w14:textId="77777777" w:rsidR="00B01998" w:rsidRPr="007B712B" w:rsidRDefault="00B01998">
            <w:pPr>
              <w:pStyle w:val="TableParagraph"/>
              <w:spacing w:before="11"/>
              <w:jc w:val="left"/>
              <w:rPr>
                <w:rFonts w:ascii="Times New Roman" w:hAnsi="Times New Roman" w:cs="Times New Roman"/>
                <w:b/>
                <w:sz w:val="24"/>
                <w:szCs w:val="24"/>
              </w:rPr>
            </w:pPr>
          </w:p>
          <w:p w14:paraId="659AC5A4" w14:textId="77777777" w:rsidR="00B01998" w:rsidRPr="007B712B" w:rsidRDefault="004414EA">
            <w:pPr>
              <w:pStyle w:val="TableParagraph"/>
              <w:spacing w:before="1"/>
              <w:ind w:left="733" w:right="733"/>
              <w:rPr>
                <w:rFonts w:ascii="Times New Roman" w:hAnsi="Times New Roman" w:cs="Times New Roman"/>
                <w:sz w:val="24"/>
                <w:szCs w:val="24"/>
              </w:rPr>
            </w:pPr>
            <w:r w:rsidRPr="007B712B">
              <w:rPr>
                <w:rFonts w:ascii="Times New Roman" w:hAnsi="Times New Roman" w:cs="Times New Roman"/>
                <w:color w:val="0D0D0D"/>
                <w:sz w:val="24"/>
                <w:lang w:bidi="ru-RU"/>
              </w:rPr>
              <w:t>5-35</w:t>
            </w:r>
          </w:p>
        </w:tc>
      </w:tr>
      <w:tr w:rsidR="00B01998" w:rsidRPr="00FC150E" w14:paraId="17425623" w14:textId="77777777" w:rsidTr="00D764C5">
        <w:trPr>
          <w:trHeight w:val="57"/>
        </w:trPr>
        <w:tc>
          <w:tcPr>
            <w:tcW w:w="2739" w:type="dxa"/>
          </w:tcPr>
          <w:p w14:paraId="0C742E0E" w14:textId="77777777" w:rsidR="00B01998" w:rsidRPr="007B712B" w:rsidRDefault="00B01998">
            <w:pPr>
              <w:pStyle w:val="TableParagraph"/>
              <w:spacing w:before="7"/>
              <w:jc w:val="left"/>
              <w:rPr>
                <w:rFonts w:ascii="Times New Roman" w:hAnsi="Times New Roman" w:cs="Times New Roman"/>
                <w:b/>
                <w:sz w:val="24"/>
                <w:szCs w:val="24"/>
              </w:rPr>
            </w:pPr>
          </w:p>
          <w:p w14:paraId="60177453" w14:textId="77777777" w:rsidR="00B01998" w:rsidRPr="007B712B" w:rsidRDefault="004414EA">
            <w:pPr>
              <w:pStyle w:val="TableParagraph"/>
              <w:tabs>
                <w:tab w:val="left" w:pos="1948"/>
              </w:tabs>
              <w:rPr>
                <w:rFonts w:ascii="Times New Roman" w:hAnsi="Times New Roman" w:cs="Times New Roman"/>
                <w:sz w:val="24"/>
                <w:szCs w:val="24"/>
              </w:rPr>
            </w:pPr>
            <w:r w:rsidRPr="007B712B">
              <w:rPr>
                <w:rFonts w:ascii="Times New Roman" w:hAnsi="Times New Roman" w:cs="Times New Roman"/>
                <w:color w:val="0D0D0D"/>
                <w:sz w:val="24"/>
                <w:lang w:bidi="ru-RU"/>
              </w:rPr>
              <w:t>Рабочая температура</w:t>
            </w:r>
            <w:r w:rsidRPr="007B712B">
              <w:rPr>
                <w:rFonts w:ascii="Times New Roman" w:hAnsi="Times New Roman" w:cs="Times New Roman"/>
                <w:color w:val="0D0D0D"/>
                <w:sz w:val="24"/>
                <w:lang w:bidi="ru-RU"/>
              </w:rPr>
              <w:tab/>
              <w:t>(</w:t>
            </w:r>
            <w:r w:rsidRPr="007B712B">
              <w:rPr>
                <w:rFonts w:ascii="Cambria Math" w:hAnsi="Cambria Math" w:cs="Cambria Math"/>
                <w:color w:val="0D0D0D"/>
                <w:sz w:val="24"/>
                <w:lang w:bidi="ru-RU"/>
              </w:rPr>
              <w:t>℃</w:t>
            </w:r>
            <w:r w:rsidRPr="007B712B">
              <w:rPr>
                <w:rFonts w:ascii="Times New Roman" w:hAnsi="Times New Roman" w:cs="Times New Roman"/>
                <w:color w:val="0D0D0D"/>
                <w:sz w:val="24"/>
                <w:lang w:bidi="ru-RU"/>
              </w:rPr>
              <w:t>)</w:t>
            </w:r>
          </w:p>
        </w:tc>
        <w:tc>
          <w:tcPr>
            <w:tcW w:w="2364" w:type="dxa"/>
          </w:tcPr>
          <w:p w14:paraId="7ED6788E" w14:textId="77777777" w:rsidR="00B01998" w:rsidRPr="007B712B" w:rsidRDefault="00B01998">
            <w:pPr>
              <w:pStyle w:val="TableParagraph"/>
              <w:spacing w:before="3"/>
              <w:jc w:val="left"/>
              <w:rPr>
                <w:rFonts w:ascii="Times New Roman" w:hAnsi="Times New Roman" w:cs="Times New Roman"/>
                <w:b/>
                <w:sz w:val="24"/>
                <w:szCs w:val="24"/>
              </w:rPr>
            </w:pPr>
          </w:p>
          <w:p w14:paraId="04DBC8B7" w14:textId="77777777" w:rsidR="00B01998" w:rsidRPr="007B712B" w:rsidRDefault="004414EA">
            <w:pPr>
              <w:pStyle w:val="TableParagraph"/>
              <w:rPr>
                <w:rFonts w:ascii="Times New Roman" w:hAnsi="Times New Roman" w:cs="Times New Roman"/>
                <w:sz w:val="24"/>
                <w:szCs w:val="24"/>
              </w:rPr>
            </w:pPr>
            <w:r w:rsidRPr="007B712B">
              <w:rPr>
                <w:rFonts w:ascii="Times New Roman" w:hAnsi="Times New Roman" w:cs="Times New Roman"/>
                <w:color w:val="0D0D0D"/>
                <w:w w:val="99"/>
                <w:sz w:val="24"/>
                <w:lang w:bidi="ru-RU"/>
              </w:rPr>
              <w:t>/</w:t>
            </w:r>
          </w:p>
        </w:tc>
        <w:tc>
          <w:tcPr>
            <w:tcW w:w="3544" w:type="dxa"/>
          </w:tcPr>
          <w:p w14:paraId="7EAFC1F5" w14:textId="77777777" w:rsidR="00B01998" w:rsidRPr="007B712B" w:rsidRDefault="00B01998">
            <w:pPr>
              <w:pStyle w:val="TableParagraph"/>
              <w:spacing w:before="3"/>
              <w:jc w:val="left"/>
              <w:rPr>
                <w:rFonts w:ascii="Times New Roman" w:hAnsi="Times New Roman" w:cs="Times New Roman"/>
                <w:b/>
                <w:sz w:val="24"/>
                <w:szCs w:val="24"/>
              </w:rPr>
            </w:pPr>
          </w:p>
          <w:p w14:paraId="37B0DE06" w14:textId="77777777" w:rsidR="00B01998" w:rsidRPr="007B712B" w:rsidRDefault="004414EA">
            <w:pPr>
              <w:pStyle w:val="TableParagraph"/>
              <w:ind w:left="733" w:right="733"/>
              <w:rPr>
                <w:rFonts w:ascii="Times New Roman" w:hAnsi="Times New Roman" w:cs="Times New Roman"/>
                <w:sz w:val="24"/>
                <w:szCs w:val="24"/>
              </w:rPr>
            </w:pPr>
            <w:r w:rsidRPr="007B712B">
              <w:rPr>
                <w:rFonts w:ascii="Times New Roman" w:hAnsi="Times New Roman" w:cs="Times New Roman"/>
                <w:color w:val="0D0D0D"/>
                <w:sz w:val="24"/>
                <w:lang w:bidi="ru-RU"/>
              </w:rPr>
              <w:t>-40~+100</w:t>
            </w:r>
          </w:p>
        </w:tc>
      </w:tr>
    </w:tbl>
    <w:p w14:paraId="66EF3AE7" w14:textId="77777777" w:rsidR="00B01998" w:rsidRPr="007B712B" w:rsidRDefault="00B01998">
      <w:pPr>
        <w:pStyle w:val="a3"/>
        <w:spacing w:before="4"/>
        <w:rPr>
          <w:rFonts w:ascii="Times New Roman" w:hAnsi="Times New Roman" w:cs="Times New Roman"/>
          <w:b/>
          <w:sz w:val="24"/>
          <w:szCs w:val="24"/>
        </w:rPr>
      </w:pPr>
    </w:p>
    <w:p w14:paraId="02B3A6FC" w14:textId="1F6CDD8E" w:rsidR="00B01998" w:rsidRPr="007B712B" w:rsidRDefault="004414EA">
      <w:pPr>
        <w:spacing w:before="44"/>
        <w:ind w:left="281" w:right="318"/>
        <w:rPr>
          <w:rFonts w:ascii="Times New Roman" w:hAnsi="Times New Roman" w:cs="Times New Roman"/>
          <w:sz w:val="24"/>
          <w:szCs w:val="24"/>
        </w:rPr>
      </w:pPr>
      <w:r w:rsidRPr="007B712B">
        <w:rPr>
          <w:rFonts w:ascii="Times New Roman" w:hAnsi="Times New Roman" w:cs="Times New Roman"/>
          <w:color w:val="0D0D0D"/>
          <w:spacing w:val="-3"/>
          <w:sz w:val="24"/>
          <w:lang w:bidi="ru-RU"/>
        </w:rPr>
        <w:t xml:space="preserve">Данные испытаний при температуре 23 ± 2 </w:t>
      </w:r>
      <w:r w:rsidRPr="007B712B">
        <w:rPr>
          <w:rFonts w:ascii="Cambria Math" w:hAnsi="Cambria Math" w:cs="Cambria Math"/>
          <w:color w:val="0D0D0D"/>
          <w:spacing w:val="-3"/>
          <w:sz w:val="24"/>
          <w:lang w:bidi="ru-RU"/>
        </w:rPr>
        <w:t>℃</w:t>
      </w:r>
      <w:r w:rsidRPr="007B712B">
        <w:rPr>
          <w:rFonts w:ascii="Times New Roman" w:hAnsi="Times New Roman" w:cs="Times New Roman"/>
          <w:color w:val="0D0D0D"/>
          <w:spacing w:val="-3"/>
          <w:sz w:val="24"/>
          <w:lang w:bidi="ru-RU"/>
        </w:rPr>
        <w:t xml:space="preserve"> и относительной влажности 50 ± 5</w:t>
      </w:r>
      <w:r w:rsidR="00FC150E">
        <w:rPr>
          <w:rFonts w:ascii="Times New Roman" w:hAnsi="Times New Roman" w:cs="Times New Roman"/>
          <w:color w:val="0D0D0D"/>
          <w:spacing w:val="-3"/>
          <w:sz w:val="24"/>
          <w:lang w:bidi="ru-RU"/>
        </w:rPr>
        <w:t> </w:t>
      </w:r>
      <w:r w:rsidRPr="007B712B">
        <w:rPr>
          <w:rFonts w:ascii="Times New Roman" w:hAnsi="Times New Roman" w:cs="Times New Roman"/>
          <w:color w:val="0D0D0D"/>
          <w:spacing w:val="-3"/>
          <w:sz w:val="24"/>
          <w:lang w:bidi="ru-RU"/>
        </w:rPr>
        <w:t>%</w:t>
      </w:r>
      <w:r w:rsidR="00FC150E">
        <w:rPr>
          <w:rFonts w:ascii="Times New Roman" w:hAnsi="Times New Roman" w:cs="Times New Roman"/>
          <w:color w:val="0D0D0D"/>
          <w:spacing w:val="-3"/>
          <w:sz w:val="24"/>
          <w:lang w:bidi="ru-RU"/>
        </w:rPr>
        <w:t>.</w:t>
      </w:r>
    </w:p>
    <w:p w14:paraId="4119B6B6" w14:textId="77777777" w:rsidR="00B01998" w:rsidRPr="007B712B" w:rsidRDefault="004414EA">
      <w:pPr>
        <w:spacing w:before="87"/>
        <w:ind w:left="821" w:right="318"/>
        <w:rPr>
          <w:rFonts w:ascii="Times New Roman" w:hAnsi="Times New Roman" w:cs="Times New Roman"/>
          <w:sz w:val="24"/>
          <w:szCs w:val="24"/>
        </w:rPr>
      </w:pPr>
      <w:r w:rsidRPr="007B712B">
        <w:rPr>
          <w:rFonts w:ascii="Times New Roman" w:hAnsi="Times New Roman" w:cs="Times New Roman"/>
          <w:color w:val="0D0D0D"/>
          <w:sz w:val="24"/>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1283418F" w14:textId="77777777" w:rsidR="00B01998" w:rsidRPr="007B712B" w:rsidRDefault="00B01998">
      <w:pPr>
        <w:pStyle w:val="a3"/>
        <w:spacing w:before="3"/>
        <w:rPr>
          <w:rFonts w:ascii="Times New Roman" w:hAnsi="Times New Roman" w:cs="Times New Roman"/>
          <w:sz w:val="24"/>
          <w:szCs w:val="24"/>
        </w:rPr>
      </w:pPr>
    </w:p>
    <w:p w14:paraId="5076C278" w14:textId="77777777" w:rsidR="00B01998" w:rsidRPr="007B712B" w:rsidRDefault="004414EA">
      <w:pPr>
        <w:pStyle w:val="2"/>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Указания по применению</w:t>
      </w:r>
    </w:p>
    <w:p w14:paraId="770F6648" w14:textId="2E7C567F" w:rsidR="00B01998" w:rsidRPr="007B712B" w:rsidRDefault="004414EA">
      <w:pPr>
        <w:pStyle w:val="3"/>
        <w:numPr>
          <w:ilvl w:val="0"/>
          <w:numId w:val="4"/>
        </w:numPr>
        <w:tabs>
          <w:tab w:val="left" w:pos="560"/>
        </w:tabs>
        <w:spacing w:before="154"/>
        <w:rPr>
          <w:rFonts w:ascii="Times New Roman" w:hAnsi="Times New Roman" w:cs="Times New Roman"/>
          <w:sz w:val="24"/>
          <w:szCs w:val="24"/>
        </w:rPr>
      </w:pPr>
      <w:r w:rsidRPr="007B712B">
        <w:rPr>
          <w:rFonts w:ascii="Times New Roman" w:hAnsi="Times New Roman" w:cs="Times New Roman"/>
          <w:color w:val="0D0D0D"/>
          <w:sz w:val="24"/>
          <w:lang w:bidi="ru-RU"/>
        </w:rPr>
        <w:t>Подготовка к строительству</w:t>
      </w:r>
    </w:p>
    <w:p w14:paraId="24D3DF8E" w14:textId="77777777" w:rsidR="00B01998" w:rsidRPr="007B712B" w:rsidRDefault="004414EA" w:rsidP="00D764C5">
      <w:pPr>
        <w:pStyle w:val="a4"/>
        <w:numPr>
          <w:ilvl w:val="1"/>
          <w:numId w:val="5"/>
        </w:numPr>
        <w:tabs>
          <w:tab w:val="left" w:pos="827"/>
        </w:tabs>
        <w:spacing w:before="79" w:line="336" w:lineRule="auto"/>
        <w:ind w:right="418" w:firstLine="0"/>
        <w:jc w:val="both"/>
        <w:rPr>
          <w:rFonts w:ascii="Times New Roman" w:hAnsi="Times New Roman" w:cs="Times New Roman"/>
          <w:sz w:val="24"/>
          <w:szCs w:val="24"/>
        </w:rPr>
      </w:pPr>
      <w:r w:rsidRPr="007B712B">
        <w:rPr>
          <w:rFonts w:ascii="Times New Roman" w:hAnsi="Times New Roman" w:cs="Times New Roman"/>
          <w:color w:val="0D0D0D"/>
          <w:spacing w:val="-5"/>
          <w:sz w:val="24"/>
          <w:lang w:bidi="ru-RU"/>
        </w:rPr>
        <w:t>Подготовка инструментов: пластиковый скребок с зазубринами, щетка, пластиковое ведро, электронные весы 30 кг, резиновые перчатки, шпатель и другие инструменты для чистки.</w:t>
      </w:r>
    </w:p>
    <w:p w14:paraId="6F3406C0" w14:textId="77777777" w:rsidR="00B01998" w:rsidRPr="007B712B" w:rsidRDefault="004414EA" w:rsidP="00D764C5">
      <w:pPr>
        <w:pStyle w:val="a4"/>
        <w:numPr>
          <w:ilvl w:val="1"/>
          <w:numId w:val="5"/>
        </w:numPr>
        <w:tabs>
          <w:tab w:val="left" w:pos="827"/>
        </w:tabs>
        <w:spacing w:line="336" w:lineRule="auto"/>
        <w:ind w:right="418"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Требования к рабочим условиям: работы должны вестись в чистом помещении с температурой 5-35</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°C и относительной влажностью воздуха 35-85</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w:t>
      </w:r>
    </w:p>
    <w:p w14:paraId="39F3EE7C" w14:textId="730F0BAB" w:rsidR="00B01998" w:rsidRPr="007B712B" w:rsidRDefault="004414EA" w:rsidP="00D764C5">
      <w:pPr>
        <w:pStyle w:val="a4"/>
        <w:numPr>
          <w:ilvl w:val="1"/>
          <w:numId w:val="5"/>
        </w:numPr>
        <w:tabs>
          <w:tab w:val="left" w:pos="827"/>
        </w:tabs>
        <w:spacing w:line="336" w:lineRule="auto"/>
        <w:ind w:right="384"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Очистка поверхности основного материала: поверхность основного материала должна быть твердой, без сыпучих материалов, должна быть сухой, работы на влажной поверхности основного материала проводить запрещено</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поверхность </w:t>
      </w:r>
      <w:r w:rsidRPr="007B712B">
        <w:rPr>
          <w:rFonts w:ascii="Times New Roman" w:hAnsi="Times New Roman" w:cs="Times New Roman"/>
          <w:color w:val="0D0D0D"/>
          <w:sz w:val="24"/>
          <w:lang w:bidi="ru-RU"/>
        </w:rPr>
        <w:lastRenderedPageBreak/>
        <w:t>основного материала должна быть чистой: без пыли, жира, гудрона, смолы, краски, воска, ржавчины, непроницаемых веществ, отвердителей, разделителей и пленки и т.д. Очистка поверхности может производиться разгребанием, резкой, шлифованием, подметанием, мытьем, протиранием, продувкой и т.</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д.</w:t>
      </w:r>
    </w:p>
    <w:p w14:paraId="5E10D2E7" w14:textId="233F8E8B" w:rsidR="00B01998" w:rsidRPr="007B712B" w:rsidRDefault="004414EA" w:rsidP="00D764C5">
      <w:pPr>
        <w:pStyle w:val="a4"/>
        <w:numPr>
          <w:ilvl w:val="1"/>
          <w:numId w:val="5"/>
        </w:numPr>
        <w:tabs>
          <w:tab w:val="left" w:pos="827"/>
        </w:tabs>
        <w:spacing w:before="1" w:line="336" w:lineRule="auto"/>
        <w:ind w:right="394"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Если на поверхности основного материала имеются большие трещины, их необходимо сначала заполнить герметиком, а поверхность должна быть выровнена по плоскости. Поверхность должна быть отверждена более чем на </w:t>
      </w:r>
      <w:r w:rsidR="00FC150E" w:rsidRPr="007B712B">
        <w:rPr>
          <w:rFonts w:ascii="Times New Roman" w:hAnsi="Times New Roman" w:cs="Times New Roman"/>
          <w:color w:val="0D0D0D"/>
          <w:sz w:val="24"/>
          <w:lang w:bidi="ru-RU"/>
        </w:rPr>
        <w:t>3</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мм, прежде чем можно будет наносить клей на стыки.</w:t>
      </w:r>
    </w:p>
    <w:p w14:paraId="4677C92D" w14:textId="77777777" w:rsidR="00B01998" w:rsidRPr="007B712B" w:rsidRDefault="004414EA" w:rsidP="00D764C5">
      <w:pPr>
        <w:pStyle w:val="3"/>
        <w:numPr>
          <w:ilvl w:val="0"/>
          <w:numId w:val="4"/>
        </w:numPr>
        <w:tabs>
          <w:tab w:val="left" w:pos="560"/>
        </w:tabs>
        <w:spacing w:line="231" w:lineRule="exact"/>
        <w:jc w:val="both"/>
        <w:rPr>
          <w:rFonts w:ascii="Times New Roman" w:hAnsi="Times New Roman" w:cs="Times New Roman"/>
          <w:sz w:val="24"/>
          <w:szCs w:val="24"/>
        </w:rPr>
      </w:pPr>
      <w:r w:rsidRPr="007B712B">
        <w:rPr>
          <w:rFonts w:ascii="Times New Roman" w:hAnsi="Times New Roman" w:cs="Times New Roman"/>
          <w:color w:val="0D0D0D"/>
          <w:sz w:val="24"/>
          <w:lang w:bidi="ru-RU"/>
        </w:rPr>
        <w:t>Начало работ:</w:t>
      </w:r>
    </w:p>
    <w:p w14:paraId="7C6D9457" w14:textId="77777777" w:rsidR="00B01998" w:rsidRPr="007B712B" w:rsidRDefault="004414EA" w:rsidP="00D764C5">
      <w:pPr>
        <w:pStyle w:val="a3"/>
        <w:spacing w:before="79" w:line="336" w:lineRule="auto"/>
        <w:ind w:left="620" w:right="318"/>
        <w:jc w:val="both"/>
        <w:rPr>
          <w:rFonts w:ascii="Times New Roman" w:hAnsi="Times New Roman" w:cs="Times New Roman"/>
          <w:sz w:val="24"/>
          <w:szCs w:val="24"/>
        </w:rPr>
      </w:pPr>
      <w:r w:rsidRPr="007B712B">
        <w:rPr>
          <w:rFonts w:ascii="Times New Roman" w:hAnsi="Times New Roman" w:cs="Times New Roman"/>
          <w:color w:val="0D0D0D"/>
          <w:sz w:val="24"/>
          <w:lang w:bidi="ru-RU"/>
        </w:rPr>
        <w:t>Первый слой: с помощью щетки очистить углы, основания труб и другие детали, а затем зазубренным пластиковым скребком соскрести площадь. Слой должен быть однородным и не слишком густым. Толщина щетки обычно составляет 0,5 мм (если она слишком толстая, пленка покрытия начнет пузыриться). При нанесении покрытия и соскабливании следует учитывать отступ и последовательность выполнения работ в соответствии с размером, формой и средой рабочей площадки.</w:t>
      </w:r>
    </w:p>
    <w:p w14:paraId="12E0DB5F" w14:textId="7BBC2467" w:rsidR="00B01998" w:rsidRPr="007B712B" w:rsidRDefault="004414EA" w:rsidP="00D764C5">
      <w:pPr>
        <w:pStyle w:val="a3"/>
        <w:spacing w:before="1" w:line="336" w:lineRule="auto"/>
        <w:ind w:left="620" w:right="318"/>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Второй слой: </w:t>
      </w:r>
      <w:r w:rsidR="00FC150E">
        <w:rPr>
          <w:rFonts w:ascii="Times New Roman" w:hAnsi="Times New Roman" w:cs="Times New Roman"/>
          <w:color w:val="0D0D0D"/>
          <w:sz w:val="24"/>
          <w:lang w:bidi="ru-RU"/>
        </w:rPr>
        <w:t>п</w:t>
      </w:r>
      <w:r w:rsidR="00FC150E" w:rsidRPr="007B712B">
        <w:rPr>
          <w:rFonts w:ascii="Times New Roman" w:hAnsi="Times New Roman" w:cs="Times New Roman"/>
          <w:color w:val="0D0D0D"/>
          <w:sz w:val="24"/>
          <w:lang w:bidi="ru-RU"/>
        </w:rPr>
        <w:t xml:space="preserve">осле </w:t>
      </w:r>
      <w:r w:rsidRPr="007B712B">
        <w:rPr>
          <w:rFonts w:ascii="Times New Roman" w:hAnsi="Times New Roman" w:cs="Times New Roman"/>
          <w:color w:val="0D0D0D"/>
          <w:sz w:val="24"/>
          <w:lang w:bidi="ru-RU"/>
        </w:rPr>
        <w:t>того как первый слой защитной пленки полностью затвердеет (около 12 часов), нанести и равномерно соскрести для второго слоя. Толщина покрытия должна составлять 0,7 мм. Метод нанесения такой же, как и при первом проходе.</w:t>
      </w:r>
    </w:p>
    <w:p w14:paraId="574C9876" w14:textId="7BCD6CB0" w:rsidR="00B01998" w:rsidRPr="007B712B" w:rsidRDefault="004414EA" w:rsidP="00D764C5">
      <w:pPr>
        <w:pStyle w:val="a3"/>
        <w:spacing w:before="70" w:line="336" w:lineRule="auto"/>
        <w:ind w:left="620" w:right="318"/>
        <w:jc w:val="both"/>
        <w:rPr>
          <w:rFonts w:ascii="Times New Roman" w:hAnsi="Times New Roman" w:cs="Times New Roman"/>
          <w:sz w:val="24"/>
          <w:szCs w:val="24"/>
        </w:rPr>
      </w:pPr>
      <w:r w:rsidRPr="007B712B">
        <w:rPr>
          <w:rFonts w:ascii="Times New Roman" w:hAnsi="Times New Roman" w:cs="Times New Roman"/>
          <w:color w:val="0D0D0D"/>
          <w:sz w:val="24"/>
          <w:lang w:bidi="ru-RU"/>
        </w:rPr>
        <w:t>Третий слой: после того как второй слой полностью затвердеет, нанести и равномерно соскрести для третьего слоя. Направление нанесения должно быть перпендикулярно направлению второго слоя. Конкретный метод работ такой же, как и при первом применении. Особое примечание: Конкретное количество раз зависит от проектной толщины, а общая толщина покрытия составляет 2,0-2,2 мм.</w:t>
      </w:r>
    </w:p>
    <w:p w14:paraId="3081D59D" w14:textId="12CFA416" w:rsidR="00B01998" w:rsidRPr="007B712B" w:rsidRDefault="004414EA">
      <w:pPr>
        <w:pStyle w:val="3"/>
        <w:numPr>
          <w:ilvl w:val="0"/>
          <w:numId w:val="4"/>
        </w:numPr>
        <w:tabs>
          <w:tab w:val="left" w:pos="560"/>
        </w:tabs>
        <w:spacing w:line="231" w:lineRule="exact"/>
        <w:rPr>
          <w:rFonts w:ascii="Times New Roman" w:hAnsi="Times New Roman" w:cs="Times New Roman"/>
          <w:sz w:val="24"/>
          <w:szCs w:val="24"/>
        </w:rPr>
      </w:pPr>
      <w:r w:rsidRPr="007B712B">
        <w:rPr>
          <w:rFonts w:ascii="Times New Roman" w:hAnsi="Times New Roman" w:cs="Times New Roman"/>
          <w:color w:val="0D0D0D"/>
          <w:sz w:val="24"/>
          <w:lang w:bidi="ru-RU"/>
        </w:rPr>
        <w:t>Окончание работ</w:t>
      </w:r>
    </w:p>
    <w:p w14:paraId="7FECAD57" w14:textId="42D6951E" w:rsidR="00B01998" w:rsidRPr="007B712B" w:rsidRDefault="004414EA" w:rsidP="00D764C5">
      <w:pPr>
        <w:pStyle w:val="a4"/>
        <w:numPr>
          <w:ilvl w:val="0"/>
          <w:numId w:val="3"/>
        </w:numPr>
        <w:tabs>
          <w:tab w:val="left" w:pos="827"/>
        </w:tabs>
        <w:spacing w:before="79" w:line="336" w:lineRule="auto"/>
        <w:ind w:right="276"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Защитный слой: </w:t>
      </w:r>
      <w:r w:rsidR="00FC150E">
        <w:rPr>
          <w:rFonts w:ascii="Times New Roman" w:hAnsi="Times New Roman" w:cs="Times New Roman"/>
          <w:color w:val="0D0D0D"/>
          <w:sz w:val="24"/>
          <w:lang w:bidi="ru-RU"/>
        </w:rPr>
        <w:t>п</w:t>
      </w:r>
      <w:r w:rsidR="00FC150E" w:rsidRPr="007B712B">
        <w:rPr>
          <w:rFonts w:ascii="Times New Roman" w:hAnsi="Times New Roman" w:cs="Times New Roman"/>
          <w:color w:val="0D0D0D"/>
          <w:sz w:val="24"/>
          <w:lang w:bidi="ru-RU"/>
        </w:rPr>
        <w:t xml:space="preserve">ри </w:t>
      </w:r>
      <w:r w:rsidRPr="007B712B">
        <w:rPr>
          <w:rFonts w:ascii="Times New Roman" w:hAnsi="Times New Roman" w:cs="Times New Roman"/>
          <w:color w:val="0D0D0D"/>
          <w:sz w:val="24"/>
          <w:lang w:bidi="ru-RU"/>
        </w:rPr>
        <w:t>необходимости на поверхность покрывающей пленки может быть нанесен соответствующий защитный слой.</w:t>
      </w:r>
    </w:p>
    <w:p w14:paraId="35C2E37C" w14:textId="77777777" w:rsidR="00B01998" w:rsidRPr="007B712B" w:rsidRDefault="004414EA" w:rsidP="00D764C5">
      <w:pPr>
        <w:pStyle w:val="a4"/>
        <w:numPr>
          <w:ilvl w:val="0"/>
          <w:numId w:val="3"/>
        </w:numPr>
        <w:tabs>
          <w:tab w:val="left" w:pos="827"/>
        </w:tabs>
        <w:spacing w:line="336" w:lineRule="auto"/>
        <w:ind w:right="276"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Чистка рабочих инструментов: после использования инструменты можно замочить в толуоле или ксилоле (спирт и другие спиртовые растворители категорически запрещены), а растворитель можно удалить перед следующим использованием. Если инструменты не используются в течение длительного времени, их следует немедленно протереть спиртом или другим органическим растворителем для очистки. Отвержденный клей можно только соскрести или снять.</w:t>
      </w:r>
    </w:p>
    <w:p w14:paraId="109DCFB6" w14:textId="77777777" w:rsidR="00B01998" w:rsidRPr="007B712B" w:rsidRDefault="004414EA">
      <w:pPr>
        <w:pStyle w:val="3"/>
        <w:numPr>
          <w:ilvl w:val="0"/>
          <w:numId w:val="4"/>
        </w:numPr>
        <w:tabs>
          <w:tab w:val="left" w:pos="560"/>
        </w:tabs>
        <w:spacing w:line="231" w:lineRule="exact"/>
        <w:rPr>
          <w:rFonts w:ascii="Times New Roman" w:hAnsi="Times New Roman" w:cs="Times New Roman"/>
          <w:sz w:val="24"/>
          <w:szCs w:val="24"/>
        </w:rPr>
      </w:pPr>
      <w:r w:rsidRPr="007B712B">
        <w:rPr>
          <w:rFonts w:ascii="Times New Roman" w:hAnsi="Times New Roman" w:cs="Times New Roman"/>
          <w:color w:val="0D0D0D"/>
          <w:sz w:val="24"/>
          <w:lang w:bidi="ru-RU"/>
        </w:rPr>
        <w:t>Очистка</w:t>
      </w:r>
    </w:p>
    <w:p w14:paraId="11362D6C" w14:textId="77777777" w:rsidR="00B01998" w:rsidRPr="007B712B" w:rsidRDefault="004414EA" w:rsidP="00D764C5">
      <w:pPr>
        <w:pStyle w:val="a3"/>
        <w:spacing w:before="55" w:line="292" w:lineRule="auto"/>
        <w:ind w:left="560" w:right="235"/>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Неотвержденный герметик MS190 можно удалить с инструментов или </w:t>
      </w:r>
      <w:r w:rsidRPr="007B712B">
        <w:rPr>
          <w:rFonts w:ascii="Times New Roman" w:hAnsi="Times New Roman" w:cs="Times New Roman"/>
          <w:color w:val="0D0D0D"/>
          <w:sz w:val="24"/>
          <w:lang w:bidi="ru-RU"/>
        </w:rPr>
        <w:lastRenderedPageBreak/>
        <w:t>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66793377" w14:textId="77777777" w:rsidR="00B01998" w:rsidRPr="007B712B" w:rsidRDefault="00B01998" w:rsidP="00D764C5">
      <w:pPr>
        <w:pStyle w:val="a3"/>
        <w:spacing w:before="6"/>
        <w:ind w:right="235"/>
        <w:jc w:val="both"/>
        <w:rPr>
          <w:rFonts w:ascii="Times New Roman" w:hAnsi="Times New Roman" w:cs="Times New Roman"/>
          <w:sz w:val="24"/>
          <w:szCs w:val="24"/>
        </w:rPr>
      </w:pPr>
    </w:p>
    <w:p w14:paraId="52B85504" w14:textId="77777777" w:rsidR="00B01998" w:rsidRPr="007B712B" w:rsidRDefault="004414EA" w:rsidP="00D764C5">
      <w:pPr>
        <w:pStyle w:val="3"/>
        <w:numPr>
          <w:ilvl w:val="0"/>
          <w:numId w:val="4"/>
        </w:numPr>
        <w:tabs>
          <w:tab w:val="left" w:pos="560"/>
        </w:tabs>
        <w:ind w:right="235"/>
        <w:jc w:val="both"/>
        <w:rPr>
          <w:rFonts w:ascii="Times New Roman" w:hAnsi="Times New Roman" w:cs="Times New Roman"/>
          <w:sz w:val="24"/>
          <w:szCs w:val="24"/>
        </w:rPr>
      </w:pPr>
      <w:r w:rsidRPr="007B712B">
        <w:rPr>
          <w:rFonts w:ascii="Times New Roman" w:hAnsi="Times New Roman" w:cs="Times New Roman"/>
          <w:color w:val="0D0D0D"/>
          <w:sz w:val="24"/>
          <w:lang w:bidi="ru-RU"/>
        </w:rPr>
        <w:t>Техника безопасности</w:t>
      </w:r>
    </w:p>
    <w:p w14:paraId="04A24CCE" w14:textId="3D23716C" w:rsidR="00B01998" w:rsidRPr="007B712B" w:rsidRDefault="004414EA" w:rsidP="00D764C5">
      <w:pPr>
        <w:pStyle w:val="a4"/>
        <w:numPr>
          <w:ilvl w:val="0"/>
          <w:numId w:val="2"/>
        </w:numPr>
        <w:tabs>
          <w:tab w:val="left" w:pos="767"/>
        </w:tabs>
        <w:spacing w:before="55" w:line="292" w:lineRule="auto"/>
        <w:ind w:right="235"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Категорически запрещается добавлять спирт в данный продукт. Если в продукт подмешать спирт, это может привести к разрушению клея</w:t>
      </w:r>
      <w:r w:rsidR="00FC150E">
        <w:rPr>
          <w:rFonts w:ascii="Times New Roman" w:hAnsi="Times New Roman" w:cs="Times New Roman"/>
          <w:color w:val="0D0D0D"/>
          <w:sz w:val="24"/>
          <w:lang w:bidi="ru-RU"/>
        </w:rPr>
        <w:t>.</w:t>
      </w:r>
    </w:p>
    <w:p w14:paraId="61691FD9" w14:textId="13C307B1" w:rsidR="00B01998" w:rsidRPr="007B712B" w:rsidRDefault="004414EA" w:rsidP="00D764C5">
      <w:pPr>
        <w:pStyle w:val="a3"/>
        <w:spacing w:line="256" w:lineRule="exact"/>
        <w:ind w:left="560" w:right="235"/>
        <w:jc w:val="both"/>
        <w:rPr>
          <w:rFonts w:ascii="Times New Roman" w:hAnsi="Times New Roman" w:cs="Times New Roman"/>
          <w:sz w:val="24"/>
          <w:szCs w:val="24"/>
        </w:rPr>
      </w:pPr>
      <w:r w:rsidRPr="007B712B">
        <w:rPr>
          <w:rFonts w:ascii="Times New Roman" w:hAnsi="Times New Roman" w:cs="Times New Roman"/>
          <w:color w:val="0D0D0D"/>
          <w:sz w:val="24"/>
          <w:lang w:bidi="ru-RU"/>
        </w:rPr>
        <w:t>Инструмент, обработанный спиртом, можно использовать только после очистки</w:t>
      </w:r>
      <w:r w:rsidR="00FC150E">
        <w:rPr>
          <w:rFonts w:ascii="Times New Roman" w:hAnsi="Times New Roman" w:cs="Times New Roman"/>
          <w:color w:val="0D0D0D"/>
          <w:sz w:val="24"/>
          <w:lang w:bidi="ru-RU"/>
        </w:rPr>
        <w:t>.</w:t>
      </w:r>
    </w:p>
    <w:p w14:paraId="18F7BDB2" w14:textId="3C0AC168" w:rsidR="00B01998" w:rsidRPr="007B712B" w:rsidRDefault="004414EA" w:rsidP="00D764C5">
      <w:pPr>
        <w:pStyle w:val="a4"/>
        <w:numPr>
          <w:ilvl w:val="0"/>
          <w:numId w:val="2"/>
        </w:numPr>
        <w:tabs>
          <w:tab w:val="left" w:pos="767"/>
        </w:tabs>
        <w:spacing w:before="55" w:line="292" w:lineRule="auto"/>
        <w:ind w:right="235"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Толщина покрывающей пленки обычно составляет около 2,0 мм, а определенные части должны быть больше 2,0 мм</w:t>
      </w:r>
      <w:r w:rsidR="00FC150E">
        <w:rPr>
          <w:rFonts w:ascii="Times New Roman" w:hAnsi="Times New Roman" w:cs="Times New Roman"/>
          <w:color w:val="0D0D0D"/>
          <w:sz w:val="24"/>
          <w:lang w:bidi="ru-RU"/>
        </w:rPr>
        <w:t>.</w:t>
      </w:r>
    </w:p>
    <w:p w14:paraId="733524C9" w14:textId="77777777" w:rsidR="00B01998" w:rsidRPr="007B712B" w:rsidRDefault="004414EA" w:rsidP="00D764C5">
      <w:pPr>
        <w:pStyle w:val="a4"/>
        <w:numPr>
          <w:ilvl w:val="0"/>
          <w:numId w:val="2"/>
        </w:numPr>
        <w:tabs>
          <w:tab w:val="left" w:pos="767"/>
        </w:tabs>
        <w:spacing w:line="256" w:lineRule="exact"/>
        <w:ind w:left="766" w:right="235" w:hanging="206"/>
        <w:jc w:val="both"/>
        <w:rPr>
          <w:rFonts w:ascii="Times New Roman" w:hAnsi="Times New Roman" w:cs="Times New Roman"/>
          <w:sz w:val="24"/>
          <w:szCs w:val="24"/>
        </w:rPr>
      </w:pPr>
      <w:r w:rsidRPr="007B712B">
        <w:rPr>
          <w:rFonts w:ascii="Times New Roman" w:hAnsi="Times New Roman" w:cs="Times New Roman"/>
          <w:color w:val="0D0D0D"/>
          <w:sz w:val="24"/>
          <w:lang w:bidi="ru-RU"/>
        </w:rPr>
        <w:t>Прежде чем покрывающая пленка высохнет, ее следует защитить от воздействия открытой воды, загрязнения и повреждений.</w:t>
      </w:r>
    </w:p>
    <w:p w14:paraId="58D12C07" w14:textId="03AA7DCA" w:rsidR="00B01998" w:rsidRPr="007B712B" w:rsidRDefault="004414EA" w:rsidP="00D764C5">
      <w:pPr>
        <w:pStyle w:val="a3"/>
        <w:spacing w:before="55" w:line="292" w:lineRule="auto"/>
        <w:ind w:left="560" w:right="235"/>
        <w:jc w:val="both"/>
        <w:rPr>
          <w:rFonts w:ascii="Times New Roman" w:hAnsi="Times New Roman" w:cs="Times New Roman"/>
          <w:sz w:val="24"/>
          <w:szCs w:val="24"/>
        </w:rPr>
      </w:pPr>
      <w:r w:rsidRPr="007B712B">
        <w:rPr>
          <w:rFonts w:ascii="Times New Roman" w:hAnsi="Times New Roman" w:cs="Times New Roman"/>
          <w:color w:val="0D0D0D"/>
          <w:sz w:val="24"/>
          <w:lang w:bidi="ru-RU"/>
        </w:rPr>
        <w:t>До полного высыхания защитной пленки (обычно около 24 часов) она не допускается к другим работам</w:t>
      </w:r>
      <w:r w:rsidR="00FC150E">
        <w:rPr>
          <w:rFonts w:ascii="Times New Roman" w:hAnsi="Times New Roman" w:cs="Times New Roman"/>
          <w:color w:val="0D0D0D"/>
          <w:sz w:val="24"/>
          <w:lang w:bidi="ru-RU"/>
        </w:rPr>
        <w:t>.</w:t>
      </w:r>
    </w:p>
    <w:p w14:paraId="6B92EFDE" w14:textId="5BB9725C" w:rsidR="00B01998" w:rsidRPr="007B712B" w:rsidRDefault="004414EA" w:rsidP="00D764C5">
      <w:pPr>
        <w:pStyle w:val="a4"/>
        <w:numPr>
          <w:ilvl w:val="0"/>
          <w:numId w:val="2"/>
        </w:numPr>
        <w:tabs>
          <w:tab w:val="left" w:pos="767"/>
        </w:tabs>
        <w:spacing w:line="292" w:lineRule="auto"/>
        <w:ind w:right="276"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Рабочая среда должна быть хорошо проветриваемой, и должны быть приняты некоторые необходимые меры безопасности</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во время работ необходимо добросовестно заполнять журнал работ</w:t>
      </w:r>
      <w:r w:rsidR="00FC150E">
        <w:rPr>
          <w:rFonts w:ascii="Times New Roman" w:hAnsi="Times New Roman" w:cs="Times New Roman"/>
          <w:color w:val="0D0D0D"/>
          <w:sz w:val="24"/>
          <w:lang w:bidi="ru-RU"/>
        </w:rPr>
        <w:t>.</w:t>
      </w:r>
    </w:p>
    <w:p w14:paraId="7F0903FE" w14:textId="74652A8E" w:rsidR="00B01998" w:rsidRPr="007B712B" w:rsidRDefault="004414EA" w:rsidP="00D764C5">
      <w:pPr>
        <w:pStyle w:val="a3"/>
        <w:spacing w:line="292" w:lineRule="auto"/>
        <w:ind w:left="560"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При обработке специальных объектов строго соблюдайте технологию, предоставляемую компанией </w:t>
      </w:r>
      <w:proofErr w:type="spellStart"/>
      <w:r w:rsidRPr="007B712B">
        <w:rPr>
          <w:rFonts w:ascii="Times New Roman" w:hAnsi="Times New Roman" w:cs="Times New Roman"/>
          <w:color w:val="0D0D0D"/>
          <w:sz w:val="24"/>
          <w:lang w:bidi="ru-RU"/>
        </w:rPr>
        <w:t>Sapna</w:t>
      </w:r>
      <w:proofErr w:type="spellEnd"/>
      <w:r w:rsidR="00FC150E">
        <w:rPr>
          <w:rFonts w:ascii="Times New Roman" w:hAnsi="Times New Roman" w:cs="Times New Roman"/>
          <w:color w:val="0D0D0D"/>
          <w:sz w:val="24"/>
          <w:lang w:bidi="ru-RU"/>
        </w:rPr>
        <w:t>.</w:t>
      </w:r>
    </w:p>
    <w:p w14:paraId="17EB1A4B" w14:textId="681E8271" w:rsidR="00B01998" w:rsidRPr="007B712B" w:rsidRDefault="004414EA" w:rsidP="00D764C5">
      <w:pPr>
        <w:pStyle w:val="a4"/>
        <w:numPr>
          <w:ilvl w:val="0"/>
          <w:numId w:val="2"/>
        </w:numPr>
        <w:tabs>
          <w:tab w:val="left" w:pos="767"/>
        </w:tabs>
        <w:spacing w:line="292" w:lineRule="auto"/>
        <w:ind w:right="276"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Хранить неиспользованный продукт запечатанным. При следующем использовании срезать отвержденный слой клея</w:t>
      </w:r>
      <w:r w:rsidR="00FC150E">
        <w:rPr>
          <w:rFonts w:ascii="Times New Roman" w:hAnsi="Times New Roman" w:cs="Times New Roman"/>
          <w:color w:val="0D0D0D"/>
          <w:sz w:val="24"/>
          <w:lang w:bidi="ru-RU"/>
        </w:rPr>
        <w:t>.</w:t>
      </w:r>
    </w:p>
    <w:p w14:paraId="315C5BD4" w14:textId="757F28CD" w:rsidR="00B01998" w:rsidRPr="007B712B" w:rsidRDefault="004414EA" w:rsidP="00D764C5">
      <w:pPr>
        <w:pStyle w:val="a4"/>
        <w:numPr>
          <w:ilvl w:val="0"/>
          <w:numId w:val="2"/>
        </w:numPr>
        <w:tabs>
          <w:tab w:val="left" w:pos="767"/>
        </w:tabs>
        <w:spacing w:line="292" w:lineRule="auto"/>
        <w:ind w:right="276" w:firstLine="0"/>
        <w:jc w:val="both"/>
        <w:rPr>
          <w:rFonts w:ascii="Times New Roman" w:hAnsi="Times New Roman" w:cs="Times New Roman"/>
          <w:sz w:val="24"/>
          <w:szCs w:val="24"/>
        </w:rPr>
      </w:pPr>
      <w:r w:rsidRPr="007B712B">
        <w:rPr>
          <w:rFonts w:ascii="Times New Roman" w:hAnsi="Times New Roman" w:cs="Times New Roman"/>
          <w:color w:val="0D0D0D"/>
          <w:sz w:val="24"/>
          <w:lang w:bidi="ru-RU"/>
        </w:rPr>
        <w:t>Не допускать попадания на кожу и в глаза. При попадании на сначала протереть ее мыльной водой или спиртом, затем смыть водой</w:t>
      </w:r>
      <w:r w:rsidR="00FC150E">
        <w:rPr>
          <w:rFonts w:ascii="Times New Roman" w:hAnsi="Times New Roman" w:cs="Times New Roman"/>
          <w:color w:val="0D0D0D"/>
          <w:sz w:val="24"/>
          <w:lang w:bidi="ru-RU"/>
        </w:rPr>
        <w:t>.</w:t>
      </w:r>
    </w:p>
    <w:p w14:paraId="3F3BB0C7" w14:textId="77777777" w:rsidR="00B01998" w:rsidRPr="007B712B" w:rsidRDefault="004414EA" w:rsidP="00D764C5">
      <w:pPr>
        <w:pStyle w:val="a3"/>
        <w:spacing w:line="292" w:lineRule="auto"/>
        <w:ind w:left="560" w:right="276"/>
        <w:jc w:val="both"/>
        <w:rPr>
          <w:rFonts w:ascii="Times New Roman" w:hAnsi="Times New Roman" w:cs="Times New Roman"/>
          <w:sz w:val="24"/>
          <w:szCs w:val="24"/>
        </w:rPr>
      </w:pPr>
      <w:r w:rsidRPr="007B712B">
        <w:rPr>
          <w:rFonts w:ascii="Times New Roman" w:hAnsi="Times New Roman" w:cs="Times New Roman"/>
          <w:color w:val="0D0D0D"/>
          <w:sz w:val="24"/>
          <w:lang w:bidi="ru-RU"/>
        </w:rPr>
        <w:t>При попадании в глаза сначала промыть их большим количеством воды и при необходимости немедленно обратиться к врачу.</w:t>
      </w:r>
    </w:p>
    <w:p w14:paraId="6FF9972F" w14:textId="77777777" w:rsidR="00B01998" w:rsidRPr="007B712B" w:rsidRDefault="00B01998">
      <w:pPr>
        <w:pStyle w:val="a3"/>
        <w:spacing w:before="2"/>
        <w:rPr>
          <w:rFonts w:ascii="Times New Roman" w:hAnsi="Times New Roman" w:cs="Times New Roman"/>
          <w:sz w:val="24"/>
          <w:szCs w:val="24"/>
        </w:rPr>
      </w:pPr>
    </w:p>
    <w:p w14:paraId="5529DE8F" w14:textId="77777777" w:rsidR="00B01998" w:rsidRPr="007B712B" w:rsidRDefault="004414EA">
      <w:pPr>
        <w:pStyle w:val="2"/>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Упаковка и хранение</w:t>
      </w:r>
    </w:p>
    <w:p w14:paraId="424BF0C9" w14:textId="6EF97290" w:rsidR="00D764C5" w:rsidRPr="007B712B" w:rsidRDefault="004414EA" w:rsidP="00D764C5">
      <w:pPr>
        <w:pStyle w:val="a4"/>
        <w:numPr>
          <w:ilvl w:val="0"/>
          <w:numId w:val="4"/>
        </w:numPr>
        <w:tabs>
          <w:tab w:val="left" w:pos="560"/>
        </w:tabs>
        <w:spacing w:before="152" w:line="261" w:lineRule="auto"/>
        <w:ind w:right="5095"/>
        <w:rPr>
          <w:rFonts w:ascii="Times New Roman" w:hAnsi="Times New Roman" w:cs="Times New Roman"/>
          <w:sz w:val="24"/>
          <w:szCs w:val="24"/>
        </w:rPr>
      </w:pPr>
      <w:r w:rsidRPr="007B712B">
        <w:rPr>
          <w:rFonts w:ascii="Times New Roman" w:hAnsi="Times New Roman" w:cs="Times New Roman"/>
          <w:b/>
          <w:color w:val="0D0D0D"/>
          <w:sz w:val="24"/>
          <w:lang w:bidi="ru-RU"/>
        </w:rPr>
        <w:t>Характеристики упаковки</w:t>
      </w:r>
    </w:p>
    <w:p w14:paraId="76612AE1" w14:textId="77777777" w:rsidR="00B01998" w:rsidRPr="007B712B" w:rsidRDefault="004414EA" w:rsidP="00D764C5">
      <w:pPr>
        <w:pStyle w:val="a4"/>
        <w:numPr>
          <w:ilvl w:val="0"/>
          <w:numId w:val="4"/>
        </w:numPr>
        <w:tabs>
          <w:tab w:val="left" w:pos="560"/>
        </w:tabs>
        <w:spacing w:before="152" w:line="261" w:lineRule="auto"/>
        <w:ind w:right="5095"/>
        <w:rPr>
          <w:rFonts w:ascii="Times New Roman" w:hAnsi="Times New Roman" w:cs="Times New Roman"/>
          <w:sz w:val="24"/>
          <w:szCs w:val="24"/>
        </w:rPr>
      </w:pPr>
      <w:r w:rsidRPr="007B712B">
        <w:rPr>
          <w:rFonts w:ascii="Times New Roman" w:hAnsi="Times New Roman" w:cs="Times New Roman"/>
          <w:color w:val="0D0D0D"/>
          <w:sz w:val="24"/>
          <w:lang w:bidi="ru-RU"/>
        </w:rPr>
        <w:t>20 кг/ведро, 25 кг/ведро</w:t>
      </w:r>
    </w:p>
    <w:p w14:paraId="08B6EE1B" w14:textId="6F9917B3" w:rsidR="00B01998" w:rsidRPr="007B712B" w:rsidRDefault="004414EA">
      <w:pPr>
        <w:pStyle w:val="a3"/>
        <w:spacing w:before="1"/>
        <w:ind w:left="560" w:right="318"/>
        <w:rPr>
          <w:rFonts w:ascii="Times New Roman" w:hAnsi="Times New Roman" w:cs="Times New Roman"/>
          <w:sz w:val="24"/>
          <w:szCs w:val="24"/>
        </w:rPr>
      </w:pPr>
      <w:r w:rsidRPr="007B712B">
        <w:rPr>
          <w:rFonts w:ascii="Times New Roman" w:hAnsi="Times New Roman" w:cs="Times New Roman"/>
          <w:color w:val="0D0D0D"/>
          <w:sz w:val="24"/>
          <w:lang w:bidi="ru-RU"/>
        </w:rPr>
        <w:t>Использование: теоретически, при толщине покрытия 1,0 мм составляет около 1,</w:t>
      </w:r>
      <w:r w:rsidR="00FC150E" w:rsidRPr="007B712B">
        <w:rPr>
          <w:rFonts w:ascii="Times New Roman" w:hAnsi="Times New Roman" w:cs="Times New Roman"/>
          <w:color w:val="0D0D0D"/>
          <w:sz w:val="24"/>
          <w:lang w:bidi="ru-RU"/>
        </w:rPr>
        <w:t>4</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кг на квадратный метр</w:t>
      </w:r>
      <w:r w:rsidR="00FC150E">
        <w:rPr>
          <w:rFonts w:ascii="Times New Roman" w:hAnsi="Times New Roman" w:cs="Times New Roman"/>
          <w:color w:val="0D0D0D"/>
          <w:sz w:val="24"/>
          <w:lang w:bidi="ru-RU"/>
        </w:rPr>
        <w:t>.</w:t>
      </w:r>
    </w:p>
    <w:p w14:paraId="6CD938BB" w14:textId="77777777" w:rsidR="00B01998" w:rsidRPr="007B712B" w:rsidRDefault="004414EA">
      <w:pPr>
        <w:pStyle w:val="3"/>
        <w:numPr>
          <w:ilvl w:val="0"/>
          <w:numId w:val="4"/>
        </w:numPr>
        <w:tabs>
          <w:tab w:val="left" w:pos="560"/>
        </w:tabs>
        <w:spacing w:before="43"/>
        <w:jc w:val="both"/>
        <w:rPr>
          <w:rFonts w:ascii="Times New Roman" w:hAnsi="Times New Roman" w:cs="Times New Roman"/>
          <w:b w:val="0"/>
          <w:sz w:val="24"/>
          <w:szCs w:val="24"/>
        </w:rPr>
      </w:pPr>
      <w:r w:rsidRPr="007B712B">
        <w:rPr>
          <w:rFonts w:ascii="Times New Roman" w:hAnsi="Times New Roman" w:cs="Times New Roman"/>
          <w:color w:val="0D0D0D"/>
          <w:sz w:val="24"/>
          <w:lang w:bidi="ru-RU"/>
        </w:rPr>
        <w:t>Хранение</w:t>
      </w:r>
      <w:r w:rsidRPr="007B712B">
        <w:rPr>
          <w:rFonts w:ascii="Times New Roman" w:hAnsi="Times New Roman" w:cs="Times New Roman"/>
          <w:b w:val="0"/>
          <w:color w:val="0D0D0D"/>
          <w:sz w:val="24"/>
          <w:lang w:bidi="ru-RU"/>
        </w:rPr>
        <w:t>:</w:t>
      </w:r>
    </w:p>
    <w:p w14:paraId="64623D3E" w14:textId="5F2F108E" w:rsidR="00B01998" w:rsidRPr="007B712B" w:rsidRDefault="004414EA" w:rsidP="00D764C5">
      <w:pPr>
        <w:pStyle w:val="a3"/>
        <w:spacing w:before="38" w:line="220" w:lineRule="auto"/>
        <w:ind w:left="560" w:right="300"/>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Запечатать и хранить при низкой температуре в сухом месте. Рекомендуется хранить в помещении с температурой от 5 до 25 </w:t>
      </w:r>
      <w:r w:rsidRPr="007B712B">
        <w:rPr>
          <w:rFonts w:ascii="Cambria Math" w:hAnsi="Cambria Math" w:cs="Cambria Math"/>
          <w:color w:val="0D0D0D"/>
          <w:sz w:val="24"/>
          <w:lang w:bidi="ru-RU"/>
        </w:rPr>
        <w:t>℃</w:t>
      </w:r>
      <w:r w:rsidRPr="007B712B">
        <w:rPr>
          <w:rFonts w:ascii="Times New Roman" w:hAnsi="Times New Roman" w:cs="Times New Roman"/>
          <w:color w:val="0D0D0D"/>
          <w:sz w:val="24"/>
          <w:lang w:bidi="ru-RU"/>
        </w:rPr>
        <w:t xml:space="preserve"> и относительной влажностью </w:t>
      </w:r>
      <w:r w:rsidR="00FC150E" w:rsidRPr="007B712B">
        <w:rPr>
          <w:rFonts w:ascii="Times New Roman" w:hAnsi="Times New Roman" w:cs="Times New Roman"/>
          <w:color w:val="0D0D0D"/>
          <w:sz w:val="24"/>
          <w:lang w:bidi="ru-RU"/>
        </w:rPr>
        <w:t>≤</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50</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 xml:space="preserve">%. Запрещается хранить в среде с температурой выше 30 </w:t>
      </w:r>
      <w:r w:rsidRPr="007B712B">
        <w:rPr>
          <w:rFonts w:ascii="Cambria Math" w:hAnsi="Cambria Math" w:cs="Cambria Math"/>
          <w:color w:val="0D0D0D"/>
          <w:sz w:val="24"/>
          <w:lang w:bidi="ru-RU"/>
        </w:rPr>
        <w:t>℃</w:t>
      </w:r>
      <w:r w:rsidRPr="007B712B">
        <w:rPr>
          <w:rFonts w:ascii="Times New Roman" w:hAnsi="Times New Roman" w:cs="Times New Roman"/>
          <w:color w:val="0D0D0D"/>
          <w:sz w:val="24"/>
          <w:lang w:bidi="ru-RU"/>
        </w:rPr>
        <w:t xml:space="preserve"> или относительной влажностью выше 80</w:t>
      </w:r>
      <w:r w:rsidR="00FC150E">
        <w:rPr>
          <w:rFonts w:ascii="Times New Roman" w:hAnsi="Times New Roman" w:cs="Times New Roman"/>
          <w:color w:val="0D0D0D"/>
          <w:sz w:val="24"/>
          <w:lang w:bidi="ru-RU"/>
        </w:rPr>
        <w:t> </w:t>
      </w:r>
      <w:r w:rsidRPr="007B712B">
        <w:rPr>
          <w:rFonts w:ascii="Times New Roman" w:hAnsi="Times New Roman" w:cs="Times New Roman"/>
          <w:color w:val="0D0D0D"/>
          <w:sz w:val="24"/>
          <w:lang w:bidi="ru-RU"/>
        </w:rPr>
        <w:t>%.</w:t>
      </w:r>
    </w:p>
    <w:p w14:paraId="27D44F2A" w14:textId="77777777" w:rsidR="00B01998" w:rsidRPr="007B712B" w:rsidRDefault="004414EA" w:rsidP="00D764C5">
      <w:pPr>
        <w:spacing w:before="26"/>
        <w:ind w:left="560" w:right="300"/>
        <w:jc w:val="both"/>
        <w:rPr>
          <w:rFonts w:ascii="Times New Roman" w:hAnsi="Times New Roman" w:cs="Times New Roman"/>
          <w:sz w:val="24"/>
          <w:szCs w:val="24"/>
        </w:rPr>
      </w:pPr>
      <w:r w:rsidRPr="007B712B">
        <w:rPr>
          <w:rFonts w:ascii="Times New Roman" w:hAnsi="Times New Roman" w:cs="Times New Roman"/>
          <w:b/>
          <w:color w:val="0D0D0D"/>
          <w:sz w:val="24"/>
          <w:lang w:bidi="ru-RU"/>
        </w:rPr>
        <w:t>Срок годности</w:t>
      </w:r>
      <w:r w:rsidRPr="007B712B">
        <w:rPr>
          <w:rFonts w:ascii="Times New Roman" w:hAnsi="Times New Roman" w:cs="Times New Roman"/>
          <w:color w:val="0D0D0D"/>
          <w:sz w:val="24"/>
          <w:lang w:bidi="ru-RU"/>
        </w:rPr>
        <w:t>: 6 месяцев</w:t>
      </w:r>
    </w:p>
    <w:p w14:paraId="16EDB75B" w14:textId="77777777" w:rsidR="00B01998" w:rsidRPr="007B712B" w:rsidRDefault="00B01998" w:rsidP="00D764C5">
      <w:pPr>
        <w:pStyle w:val="a3"/>
        <w:ind w:right="300"/>
        <w:jc w:val="both"/>
        <w:rPr>
          <w:rFonts w:ascii="Times New Roman" w:hAnsi="Times New Roman" w:cs="Times New Roman"/>
          <w:sz w:val="24"/>
          <w:szCs w:val="24"/>
        </w:rPr>
      </w:pPr>
    </w:p>
    <w:p w14:paraId="389FE145" w14:textId="77777777" w:rsidR="00B01998" w:rsidRPr="007B712B" w:rsidRDefault="004414EA" w:rsidP="00D764C5">
      <w:pPr>
        <w:pStyle w:val="a4"/>
        <w:numPr>
          <w:ilvl w:val="0"/>
          <w:numId w:val="4"/>
        </w:numPr>
        <w:tabs>
          <w:tab w:val="left" w:pos="560"/>
        </w:tabs>
        <w:spacing w:line="261" w:lineRule="auto"/>
        <w:ind w:right="300"/>
        <w:jc w:val="both"/>
        <w:rPr>
          <w:rFonts w:ascii="Times New Roman" w:hAnsi="Times New Roman" w:cs="Times New Roman"/>
          <w:sz w:val="24"/>
          <w:szCs w:val="24"/>
        </w:rPr>
      </w:pPr>
      <w:r w:rsidRPr="007B712B">
        <w:rPr>
          <w:rFonts w:ascii="Times New Roman" w:hAnsi="Times New Roman" w:cs="Times New Roman"/>
          <w:b/>
          <w:color w:val="0D0D0D"/>
          <w:sz w:val="24"/>
          <w:lang w:bidi="ru-RU"/>
        </w:rPr>
        <w:t>Транспортировка</w:t>
      </w:r>
      <w:r w:rsidRPr="007B712B">
        <w:rPr>
          <w:rFonts w:ascii="Times New Roman" w:hAnsi="Times New Roman" w:cs="Times New Roman"/>
          <w:color w:val="0D0D0D"/>
          <w:sz w:val="24"/>
          <w:lang w:bidi="ru-RU"/>
        </w:rPr>
        <w:t>: защита от влаги, дождя, солнца, высоких температур, хранить вдали от источников тепла, обращаться осторожно, не сдавливать и не сталкивать.</w:t>
      </w:r>
    </w:p>
    <w:p w14:paraId="6891EB48" w14:textId="77777777" w:rsidR="00B01998" w:rsidRPr="007B712B" w:rsidRDefault="00B01998" w:rsidP="00D764C5">
      <w:pPr>
        <w:pStyle w:val="a3"/>
        <w:spacing w:before="8"/>
        <w:ind w:right="300"/>
        <w:jc w:val="both"/>
        <w:rPr>
          <w:rFonts w:ascii="Times New Roman" w:hAnsi="Times New Roman" w:cs="Times New Roman"/>
          <w:sz w:val="24"/>
          <w:szCs w:val="24"/>
        </w:rPr>
      </w:pPr>
    </w:p>
    <w:p w14:paraId="40FC137B" w14:textId="77777777" w:rsidR="00B01998" w:rsidRPr="007B712B" w:rsidRDefault="004414EA" w:rsidP="00D764C5">
      <w:pPr>
        <w:spacing w:line="456" w:lineRule="exact"/>
        <w:ind w:left="140" w:right="300"/>
        <w:jc w:val="both"/>
        <w:rPr>
          <w:rFonts w:ascii="Times New Roman" w:hAnsi="Times New Roman" w:cs="Times New Roman"/>
          <w:b/>
          <w:sz w:val="24"/>
          <w:szCs w:val="24"/>
        </w:rPr>
      </w:pPr>
      <w:r w:rsidRPr="007B712B">
        <w:rPr>
          <w:rFonts w:ascii="Cambria Math" w:hAnsi="Cambria Math" w:cs="Cambria Math"/>
          <w:color w:val="0D0D0D"/>
          <w:sz w:val="24"/>
          <w:lang w:bidi="ru-RU"/>
        </w:rPr>
        <w:t>∎</w:t>
      </w:r>
      <w:r w:rsidRPr="007B712B">
        <w:rPr>
          <w:rFonts w:ascii="Times New Roman" w:hAnsi="Times New Roman" w:cs="Times New Roman"/>
          <w:color w:val="0D0D0D"/>
          <w:sz w:val="24"/>
          <w:lang w:bidi="ru-RU"/>
        </w:rPr>
        <w:t xml:space="preserve"> </w:t>
      </w:r>
      <w:r w:rsidRPr="007B712B">
        <w:rPr>
          <w:rFonts w:ascii="Times New Roman" w:hAnsi="Times New Roman" w:cs="Times New Roman"/>
          <w:b/>
          <w:color w:val="0D0D0D"/>
          <w:sz w:val="24"/>
          <w:lang w:bidi="ru-RU"/>
        </w:rPr>
        <w:t>Внимание</w:t>
      </w:r>
    </w:p>
    <w:p w14:paraId="218425DC" w14:textId="771D7B5D" w:rsidR="00B01998" w:rsidRPr="007B712B" w:rsidRDefault="004414EA" w:rsidP="00D764C5">
      <w:pPr>
        <w:pStyle w:val="a4"/>
        <w:numPr>
          <w:ilvl w:val="0"/>
          <w:numId w:val="1"/>
        </w:numPr>
        <w:tabs>
          <w:tab w:val="left" w:pos="452"/>
        </w:tabs>
        <w:spacing w:line="264" w:lineRule="auto"/>
        <w:ind w:right="300"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Категорически запрещается добавлять спирт в данный продукт. Если в продукт подмешать спирт, это может привести к разрушению клея</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Инструмент, </w:t>
      </w:r>
      <w:r w:rsidRPr="007B712B">
        <w:rPr>
          <w:rFonts w:ascii="Times New Roman" w:hAnsi="Times New Roman" w:cs="Times New Roman"/>
          <w:color w:val="0D0D0D"/>
          <w:sz w:val="24"/>
          <w:lang w:bidi="ru-RU"/>
        </w:rPr>
        <w:lastRenderedPageBreak/>
        <w:t>обработанный спиртом, можно использовать только после очистки</w:t>
      </w:r>
      <w:r w:rsidR="00FC150E">
        <w:rPr>
          <w:rFonts w:ascii="Times New Roman" w:hAnsi="Times New Roman" w:cs="Times New Roman"/>
          <w:color w:val="0D0D0D"/>
          <w:sz w:val="24"/>
          <w:lang w:bidi="ru-RU"/>
        </w:rPr>
        <w:t>.</w:t>
      </w:r>
    </w:p>
    <w:p w14:paraId="65AD2A08" w14:textId="41129459" w:rsidR="00B01998" w:rsidRPr="007B712B" w:rsidRDefault="004414EA" w:rsidP="00D764C5">
      <w:pPr>
        <w:pStyle w:val="a4"/>
        <w:numPr>
          <w:ilvl w:val="0"/>
          <w:numId w:val="1"/>
        </w:numPr>
        <w:tabs>
          <w:tab w:val="left" w:pos="452"/>
        </w:tabs>
        <w:spacing w:line="264" w:lineRule="auto"/>
        <w:ind w:right="300"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Толщина покрывающей пленки обычно составляет около 2,0 мм, а определенные части должны быть больше 2,0 мм</w:t>
      </w:r>
      <w:r w:rsidR="00FC150E">
        <w:rPr>
          <w:rFonts w:ascii="Times New Roman" w:hAnsi="Times New Roman" w:cs="Times New Roman"/>
          <w:color w:val="0D0D0D"/>
          <w:sz w:val="24"/>
          <w:lang w:bidi="ru-RU"/>
        </w:rPr>
        <w:t>.</w:t>
      </w:r>
    </w:p>
    <w:p w14:paraId="3F326F31" w14:textId="00D1F406" w:rsidR="00B01998" w:rsidRPr="007B712B" w:rsidRDefault="004414EA" w:rsidP="00D764C5">
      <w:pPr>
        <w:pStyle w:val="a4"/>
        <w:numPr>
          <w:ilvl w:val="0"/>
          <w:numId w:val="1"/>
        </w:numPr>
        <w:tabs>
          <w:tab w:val="left" w:pos="452"/>
        </w:tabs>
        <w:spacing w:line="261" w:lineRule="auto"/>
        <w:ind w:right="300"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Прежде чем покрывающая пленка высохнет, ее следует защитить от воздействия открытой воды, загрязнения и повреждений. До высыхания покрытия (обычно около 24 часов) на нем не следует выполнять никаких других работ</w:t>
      </w:r>
      <w:r w:rsidR="00FC150E">
        <w:rPr>
          <w:rFonts w:ascii="Times New Roman" w:hAnsi="Times New Roman" w:cs="Times New Roman"/>
          <w:color w:val="0D0D0D"/>
          <w:sz w:val="24"/>
          <w:lang w:bidi="ru-RU"/>
        </w:rPr>
        <w:t>.</w:t>
      </w:r>
    </w:p>
    <w:p w14:paraId="0CE06F10" w14:textId="2AB4CB8F" w:rsidR="00B01998" w:rsidRPr="007B712B" w:rsidRDefault="004414EA" w:rsidP="00D764C5">
      <w:pPr>
        <w:pStyle w:val="a4"/>
        <w:numPr>
          <w:ilvl w:val="0"/>
          <w:numId w:val="1"/>
        </w:numPr>
        <w:tabs>
          <w:tab w:val="left" w:pos="452"/>
        </w:tabs>
        <w:spacing w:before="1" w:line="261" w:lineRule="auto"/>
        <w:ind w:right="300"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Рабочая среда должна быть хорошо проветриваемой, и должны быть приняты необходимые меры безопасности</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Во время работ необходимо добросовестно заполнять журнал работ</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При обработке специальных объектов строго соблюдайте технологию, предоставляемую компанией </w:t>
      </w:r>
      <w:proofErr w:type="spellStart"/>
      <w:r w:rsidRPr="007B712B">
        <w:rPr>
          <w:rFonts w:ascii="Times New Roman" w:hAnsi="Times New Roman" w:cs="Times New Roman"/>
          <w:color w:val="0D0D0D"/>
          <w:sz w:val="24"/>
          <w:lang w:bidi="ru-RU"/>
        </w:rPr>
        <w:t>Sapna</w:t>
      </w:r>
      <w:proofErr w:type="spellEnd"/>
      <w:r w:rsidR="00FC150E">
        <w:rPr>
          <w:rFonts w:ascii="Times New Roman" w:hAnsi="Times New Roman" w:cs="Times New Roman"/>
          <w:color w:val="0D0D0D"/>
          <w:sz w:val="24"/>
          <w:lang w:bidi="ru-RU"/>
        </w:rPr>
        <w:t>.</w:t>
      </w:r>
    </w:p>
    <w:p w14:paraId="19117E80" w14:textId="74F1E807" w:rsidR="00B01998" w:rsidRPr="007B712B" w:rsidRDefault="004414EA" w:rsidP="00D764C5">
      <w:pPr>
        <w:pStyle w:val="a4"/>
        <w:numPr>
          <w:ilvl w:val="0"/>
          <w:numId w:val="1"/>
        </w:numPr>
        <w:tabs>
          <w:tab w:val="left" w:pos="452"/>
        </w:tabs>
        <w:spacing w:before="1" w:line="261" w:lineRule="auto"/>
        <w:ind w:right="300"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Хранить неиспользованный продукт запечатанным. При следующем использовании срезать отвержденный слой клея</w:t>
      </w:r>
      <w:r w:rsidR="00FC150E">
        <w:rPr>
          <w:rFonts w:ascii="Times New Roman" w:hAnsi="Times New Roman" w:cs="Times New Roman"/>
          <w:color w:val="0D0D0D"/>
          <w:sz w:val="24"/>
          <w:lang w:bidi="ru-RU"/>
        </w:rPr>
        <w:t>.</w:t>
      </w:r>
    </w:p>
    <w:p w14:paraId="4F2EA521" w14:textId="7F5F4A24" w:rsidR="00B01998" w:rsidRPr="007B712B" w:rsidRDefault="004414EA" w:rsidP="00D764C5">
      <w:pPr>
        <w:pStyle w:val="a4"/>
        <w:numPr>
          <w:ilvl w:val="0"/>
          <w:numId w:val="1"/>
        </w:numPr>
        <w:tabs>
          <w:tab w:val="left" w:pos="452"/>
        </w:tabs>
        <w:spacing w:before="1" w:line="261" w:lineRule="auto"/>
        <w:ind w:right="276" w:hanging="209"/>
        <w:jc w:val="both"/>
        <w:rPr>
          <w:rFonts w:ascii="Times New Roman" w:hAnsi="Times New Roman" w:cs="Times New Roman"/>
          <w:sz w:val="24"/>
          <w:szCs w:val="24"/>
        </w:rPr>
      </w:pPr>
      <w:r w:rsidRPr="007B712B">
        <w:rPr>
          <w:rFonts w:ascii="Times New Roman" w:hAnsi="Times New Roman" w:cs="Times New Roman"/>
          <w:color w:val="0D0D0D"/>
          <w:sz w:val="24"/>
          <w:lang w:bidi="ru-RU"/>
        </w:rPr>
        <w:t>Закупоривать и хранить в недоступном для детей месте</w:t>
      </w:r>
      <w:r w:rsidR="00FC150E">
        <w:rPr>
          <w:rFonts w:ascii="Times New Roman" w:hAnsi="Times New Roman" w:cs="Times New Roman"/>
          <w:color w:val="0D0D0D"/>
          <w:sz w:val="24"/>
          <w:lang w:bidi="ru-RU"/>
        </w:rPr>
        <w:t>.</w:t>
      </w:r>
      <w:r w:rsidRPr="007B712B">
        <w:rPr>
          <w:rFonts w:ascii="Times New Roman" w:hAnsi="Times New Roman" w:cs="Times New Roman"/>
          <w:color w:val="0D0D0D"/>
          <w:sz w:val="24"/>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4B81B868" w14:textId="77777777" w:rsidR="00B01998" w:rsidRPr="007B712B" w:rsidRDefault="00B01998">
      <w:pPr>
        <w:pStyle w:val="a3"/>
        <w:spacing w:before="9"/>
        <w:rPr>
          <w:rFonts w:ascii="Times New Roman" w:hAnsi="Times New Roman" w:cs="Times New Roman"/>
          <w:sz w:val="24"/>
          <w:szCs w:val="24"/>
        </w:rPr>
      </w:pPr>
    </w:p>
    <w:p w14:paraId="4A8C4A51" w14:textId="77777777" w:rsidR="00B01998" w:rsidRPr="007B712B" w:rsidRDefault="004414EA">
      <w:pPr>
        <w:pStyle w:val="2"/>
        <w:spacing w:before="1"/>
        <w:ind w:right="0"/>
        <w:jc w:val="both"/>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Данные по технике безопасности при эксплуатации</w:t>
      </w:r>
    </w:p>
    <w:p w14:paraId="030BEBC8" w14:textId="77777777" w:rsidR="00B01998" w:rsidRPr="007B712B" w:rsidRDefault="004414EA" w:rsidP="00D764C5">
      <w:pPr>
        <w:pStyle w:val="a3"/>
        <w:spacing w:before="157" w:line="292" w:lineRule="auto"/>
        <w:ind w:left="140" w:right="318"/>
        <w:jc w:val="both"/>
        <w:rPr>
          <w:rFonts w:ascii="Times New Roman" w:hAnsi="Times New Roman" w:cs="Times New Roman"/>
          <w:sz w:val="24"/>
          <w:szCs w:val="24"/>
        </w:rPr>
      </w:pPr>
      <w:r w:rsidRPr="007B712B">
        <w:rPr>
          <w:rFonts w:ascii="Times New Roman" w:hAnsi="Times New Roman" w:cs="Times New Roman"/>
          <w:color w:val="0D0D0D"/>
          <w:sz w:val="24"/>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7B712B">
          <w:rPr>
            <w:rFonts w:ascii="Times New Roman" w:hAnsi="Times New Roman" w:cs="Times New Roman"/>
            <w:color w:val="0D0D0D"/>
            <w:sz w:val="24"/>
            <w:lang w:bidi="ru-RU"/>
          </w:rPr>
          <w:t>sepna@sepna.cc</w:t>
        </w:r>
      </w:hyperlink>
      <w:r w:rsidRPr="007B712B">
        <w:rPr>
          <w:rFonts w:ascii="Times New Roman" w:hAnsi="Times New Roman" w:cs="Times New Roman"/>
          <w:color w:val="0D0D0D"/>
          <w:sz w:val="24"/>
          <w:lang w:bidi="ru-RU"/>
        </w:rPr>
        <w:t>, или по телефону +86-400-882-1323.</w:t>
      </w:r>
    </w:p>
    <w:p w14:paraId="7B610FC6" w14:textId="77777777" w:rsidR="00B01998" w:rsidRPr="007B712B" w:rsidRDefault="00B01998" w:rsidP="00D764C5">
      <w:pPr>
        <w:pStyle w:val="a3"/>
        <w:spacing w:before="12"/>
        <w:jc w:val="both"/>
        <w:rPr>
          <w:rFonts w:ascii="Times New Roman" w:hAnsi="Times New Roman" w:cs="Times New Roman"/>
          <w:sz w:val="24"/>
          <w:szCs w:val="24"/>
        </w:rPr>
      </w:pPr>
    </w:p>
    <w:p w14:paraId="55A72102" w14:textId="77777777" w:rsidR="00B01998" w:rsidRPr="007B712B" w:rsidRDefault="004414EA" w:rsidP="00D764C5">
      <w:pPr>
        <w:pStyle w:val="2"/>
        <w:ind w:right="0"/>
        <w:jc w:val="both"/>
        <w:rPr>
          <w:rFonts w:ascii="Times New Roman" w:hAnsi="Times New Roman" w:cs="Times New Roman"/>
          <w:sz w:val="24"/>
          <w:szCs w:val="24"/>
        </w:rPr>
      </w:pPr>
      <w:r w:rsidRPr="007B712B">
        <w:rPr>
          <w:rFonts w:ascii="Cambria Math" w:hAnsi="Cambria Math" w:cs="Cambria Math"/>
          <w:b w:val="0"/>
          <w:color w:val="0D0D0D"/>
          <w:sz w:val="24"/>
          <w:lang w:bidi="ru-RU"/>
        </w:rPr>
        <w:t>∎</w:t>
      </w:r>
      <w:r w:rsidRPr="007B712B">
        <w:rPr>
          <w:rFonts w:ascii="Times New Roman" w:hAnsi="Times New Roman" w:cs="Times New Roman"/>
          <w:color w:val="0D0D0D"/>
          <w:sz w:val="24"/>
          <w:lang w:bidi="ru-RU"/>
        </w:rPr>
        <w:t xml:space="preserve"> Гарантия и ответственность</w:t>
      </w:r>
    </w:p>
    <w:p w14:paraId="07AA20DF" w14:textId="77777777" w:rsidR="00B01998" w:rsidRPr="007B712B" w:rsidRDefault="004414EA" w:rsidP="00D764C5">
      <w:pPr>
        <w:pStyle w:val="a3"/>
        <w:spacing w:before="157" w:line="292" w:lineRule="auto"/>
        <w:ind w:left="140" w:right="292"/>
        <w:jc w:val="both"/>
        <w:rPr>
          <w:rFonts w:ascii="Times New Roman" w:hAnsi="Times New Roman" w:cs="Times New Roman"/>
          <w:sz w:val="24"/>
          <w:szCs w:val="24"/>
        </w:rPr>
      </w:pPr>
      <w:r w:rsidRPr="007B712B">
        <w:rPr>
          <w:rFonts w:ascii="Times New Roman" w:hAnsi="Times New Roman" w:cs="Times New Roman"/>
          <w:color w:val="0D0D0D"/>
          <w:sz w:val="24"/>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Компания SEPNA несет ответственность за замену или возврат денег только в том случае, если данный продукт утратил свои свойства в течение указанного выше гарантийного срока. Компания SEPNA дает понять, что не несет ответственности за какие-либо несчастные случаи.</w:t>
      </w:r>
    </w:p>
    <w:sectPr w:rsidR="00B01998" w:rsidRPr="007B712B">
      <w:headerReference w:type="default" r:id="rId8"/>
      <w:footerReference w:type="default" r:id="rId9"/>
      <w:pgSz w:w="11910" w:h="16840"/>
      <w:pgMar w:top="1600" w:right="1120" w:bottom="1080" w:left="1300" w:header="564" w:footer="8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DAB36" w14:textId="77777777" w:rsidR="00310FB4" w:rsidRDefault="00310FB4">
      <w:r>
        <w:separator/>
      </w:r>
    </w:p>
  </w:endnote>
  <w:endnote w:type="continuationSeparator" w:id="0">
    <w:p w14:paraId="2BCD2955" w14:textId="77777777" w:rsidR="00310FB4" w:rsidRDefault="00310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50811" w14:textId="77777777" w:rsidR="00B01998" w:rsidRDefault="00000000">
    <w:pPr>
      <w:pStyle w:val="a3"/>
      <w:spacing w:line="14" w:lineRule="auto"/>
      <w:rPr>
        <w:sz w:val="20"/>
      </w:rPr>
    </w:pPr>
    <w:r>
      <w:rPr>
        <w:lang w:bidi="ru-RU"/>
      </w:rPr>
      <w:pict w14:anchorId="24C6076D">
        <v:shapetype id="_x0000_t202" coordsize="21600,21600" o:spt="202" path="m,l,21600r21600,l21600,xe">
          <v:stroke joinstyle="miter"/>
          <v:path gradientshapeok="t" o:connecttype="rect"/>
        </v:shapetype>
        <v:shape id="_x0000_s1027" type="#_x0000_t202" style="position:absolute;margin-left:89pt;margin-top:786.65pt;width:103.05pt;height:11pt;z-index:-7432;mso-position-horizontal-relative:page;mso-position-vertical-relative:page" filled="f" stroked="f">
          <v:textbox inset="0,0,0,0">
            <w:txbxContent>
              <w:p w14:paraId="2B0A15D9" w14:textId="77777777" w:rsidR="00B01998" w:rsidRDefault="004414EA">
                <w:pPr>
                  <w:spacing w:line="204" w:lineRule="exact"/>
                  <w:ind w:left="20" w:right="-1"/>
                  <w:rPr>
                    <w:rFonts w:ascii="Arial"/>
                    <w:sz w:val="18"/>
                  </w:rPr>
                </w:pPr>
                <w:r>
                  <w:rPr>
                    <w:sz w:val="18"/>
                    <w:lang w:bidi="ru-RU"/>
                  </w:rPr>
                  <w:t>ВЕРСИЯ 1.05/2022-07</w:t>
                </w:r>
              </w:p>
            </w:txbxContent>
          </v:textbox>
          <w10:wrap anchorx="page" anchory="page"/>
        </v:shape>
      </w:pict>
    </w:r>
    <w:r>
      <w:rPr>
        <w:lang w:bidi="ru-RU"/>
      </w:rPr>
      <w:pict w14:anchorId="5C1794AC">
        <v:shape id="_x0000_s1026" type="#_x0000_t202" style="position:absolute;margin-left:271.05pt;margin-top:786.65pt;width:87.45pt;height:11pt;z-index:-7408;mso-position-horizontal-relative:page;mso-position-vertical-relative:page" filled="f" stroked="f">
          <v:textbox inset="0,0,0,0">
            <w:txbxContent>
              <w:p w14:paraId="1B8E975A" w14:textId="77777777" w:rsidR="00B01998" w:rsidRDefault="004414EA">
                <w:pPr>
                  <w:spacing w:line="204" w:lineRule="exact"/>
                  <w:ind w:left="20" w:right="-2"/>
                  <w:rPr>
                    <w:rFonts w:ascii="Arial"/>
                    <w:sz w:val="18"/>
                  </w:rPr>
                </w:pPr>
                <w:r>
                  <w:rPr>
                    <w:sz w:val="18"/>
                    <w:lang w:bidi="ru-RU"/>
                  </w:rPr>
                  <w:t>SEPNA CHEMICALS (СЕПНА КЕМИКАЛЗ)</w:t>
                </w:r>
              </w:p>
            </w:txbxContent>
          </v:textbox>
          <w10:wrap anchorx="page" anchory="page"/>
        </v:shape>
      </w:pict>
    </w:r>
    <w:r>
      <w:rPr>
        <w:lang w:bidi="ru-RU"/>
      </w:rPr>
      <w:pict w14:anchorId="0FAF6D8B">
        <v:shape id="_x0000_s1025" type="#_x0000_t202" style="position:absolute;margin-left:428.6pt;margin-top:786.65pt;width:75.95pt;height:11pt;z-index:-7384;mso-position-horizontal-relative:page;mso-position-vertical-relative:page" filled="f" stroked="f">
          <v:textbox inset="0,0,0,0">
            <w:txbxContent>
              <w:p w14:paraId="6A7C4DC1" w14:textId="77777777" w:rsidR="00B01998" w:rsidRDefault="00000000">
                <w:pPr>
                  <w:spacing w:line="204" w:lineRule="exact"/>
                  <w:ind w:left="20" w:right="-1"/>
                  <w:rPr>
                    <w:rFonts w:ascii="Arial"/>
                    <w:sz w:val="18"/>
                  </w:rPr>
                </w:pPr>
                <w:hyperlink r:id="rId1">
                  <w:r w:rsidR="004414EA">
                    <w:rPr>
                      <w:sz w:val="18"/>
                      <w:lang w:bidi="ru-RU"/>
                    </w:rPr>
                    <w:t>WWW.SEPNA.CC</w:t>
                  </w:r>
                </w:hyperlink>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51B85" w14:textId="77777777" w:rsidR="00310FB4" w:rsidRDefault="00310FB4">
      <w:r>
        <w:separator/>
      </w:r>
    </w:p>
  </w:footnote>
  <w:footnote w:type="continuationSeparator" w:id="0">
    <w:p w14:paraId="05E0AB18" w14:textId="77777777" w:rsidR="00310FB4" w:rsidRDefault="00310F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3541" w14:textId="77777777" w:rsidR="00B01998" w:rsidRPr="007B712B" w:rsidRDefault="00000000">
    <w:pPr>
      <w:pStyle w:val="a3"/>
      <w:spacing w:line="14" w:lineRule="auto"/>
      <w:rPr>
        <w:rFonts w:ascii="Times New Roman" w:hAnsi="Times New Roman" w:cs="Times New Roman"/>
        <w:sz w:val="20"/>
      </w:rPr>
    </w:pPr>
    <w:r w:rsidRPr="007B712B">
      <w:rPr>
        <w:rFonts w:ascii="Times New Roman" w:hAnsi="Times New Roman" w:cs="Times New Roman"/>
        <w:lang w:bidi="ru-RU"/>
      </w:rPr>
      <w:pict w14:anchorId="225380FF">
        <v:shapetype id="_x0000_t202" coordsize="21600,21600" o:spt="202" path="m,l,21600r21600,l21600,xe">
          <v:stroke joinstyle="miter"/>
          <v:path gradientshapeok="t" o:connecttype="rect"/>
        </v:shapetype>
        <v:shape id="_x0000_s1028" type="#_x0000_t202" style="position:absolute;margin-left:71pt;margin-top:30.4pt;width:175.4pt;height:42.3pt;z-index:-7456;mso-position-horizontal-relative:page;mso-position-vertical-relative:page" filled="f" stroked="f">
          <v:textbox inset="0,0,0,0">
            <w:txbxContent>
              <w:p w14:paraId="580A25EA" w14:textId="77777777" w:rsidR="00B01998" w:rsidRDefault="004414EA">
                <w:pPr>
                  <w:spacing w:line="510" w:lineRule="exact"/>
                  <w:ind w:left="20"/>
                  <w:rPr>
                    <w:rFonts w:ascii="Times New Roman"/>
                    <w:b/>
                    <w:sz w:val="48"/>
                  </w:rPr>
                </w:pPr>
                <w:r>
                  <w:rPr>
                    <w:b/>
                    <w:sz w:val="48"/>
                    <w:lang w:bidi="ru-RU"/>
                  </w:rPr>
                  <w:t>MS190</w:t>
                </w:r>
              </w:p>
              <w:p w14:paraId="185D7999" w14:textId="77777777" w:rsidR="00B01998" w:rsidRDefault="004414EA">
                <w:pPr>
                  <w:spacing w:line="322" w:lineRule="exact"/>
                  <w:ind w:left="20"/>
                  <w:rPr>
                    <w:rFonts w:ascii="Times New Roman"/>
                    <w:b/>
                    <w:sz w:val="28"/>
                  </w:rPr>
                </w:pPr>
                <w:r>
                  <w:rPr>
                    <w:b/>
                    <w:spacing w:val="-4"/>
                    <w:sz w:val="28"/>
                    <w:lang w:bidi="ru-RU"/>
                  </w:rPr>
                  <w:t>Технический паспорт</w:t>
                </w:r>
              </w:p>
            </w:txbxContent>
          </v:textbox>
          <w10:wrap anchorx="page" anchory="page"/>
        </v:shape>
      </w:pict>
    </w:r>
    <w:r w:rsidRPr="007B712B">
      <w:rPr>
        <w:rFonts w:ascii="Times New Roman" w:hAnsi="Times New Roman" w:cs="Times New Roman"/>
        <w:lang w:bidi="ru-RU"/>
      </w:rPr>
      <w:pict w14:anchorId="78886CE2">
        <v:group id="_x0000_s1029" style="position:absolute;margin-left:70.3pt;margin-top:28.2pt;width:463.8pt;height:52.35pt;z-index:-7480;mso-position-horizontal-relative:page;mso-position-vertical-relative:page" coordorigin="1406,564" coordsize="9276,10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7838;top:564;width:2491;height:1046">
            <v:imagedata r:id="rId1" o:title=""/>
          </v:shape>
          <v:line id="_x0000_s1030" style="position:absolute" from="1416,1583" to="10671,1583" strokecolor="#bebebe" strokeweight="1.05pt"/>
          <w10:wrap anchorx="page" anchory="pag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73E9B"/>
    <w:multiLevelType w:val="hybridMultilevel"/>
    <w:tmpl w:val="E6C0E916"/>
    <w:lvl w:ilvl="0" w:tplc="CC5CA372">
      <w:start w:val="3"/>
      <w:numFmt w:val="bullet"/>
      <w:lvlText w:val=""/>
      <w:lvlJc w:val="left"/>
      <w:pPr>
        <w:ind w:left="1093" w:hanging="360"/>
      </w:pPr>
      <w:rPr>
        <w:rFonts w:ascii="Wingdings" w:eastAsia="Calibri" w:hAnsi="Wingdings" w:cs="Times New Roman" w:hint="default"/>
        <w:color w:val="0D0D0D"/>
      </w:rPr>
    </w:lvl>
    <w:lvl w:ilvl="1" w:tplc="04070003" w:tentative="1">
      <w:start w:val="1"/>
      <w:numFmt w:val="bullet"/>
      <w:lvlText w:val="o"/>
      <w:lvlJc w:val="left"/>
      <w:pPr>
        <w:ind w:left="1813" w:hanging="360"/>
      </w:pPr>
      <w:rPr>
        <w:rFonts w:ascii="Courier New" w:hAnsi="Courier New" w:cs="Courier New" w:hint="default"/>
      </w:rPr>
    </w:lvl>
    <w:lvl w:ilvl="2" w:tplc="04070005" w:tentative="1">
      <w:start w:val="1"/>
      <w:numFmt w:val="bullet"/>
      <w:lvlText w:val=""/>
      <w:lvlJc w:val="left"/>
      <w:pPr>
        <w:ind w:left="2533" w:hanging="360"/>
      </w:pPr>
      <w:rPr>
        <w:rFonts w:ascii="Wingdings" w:hAnsi="Wingdings" w:hint="default"/>
      </w:rPr>
    </w:lvl>
    <w:lvl w:ilvl="3" w:tplc="04070001" w:tentative="1">
      <w:start w:val="1"/>
      <w:numFmt w:val="bullet"/>
      <w:lvlText w:val=""/>
      <w:lvlJc w:val="left"/>
      <w:pPr>
        <w:ind w:left="3253" w:hanging="360"/>
      </w:pPr>
      <w:rPr>
        <w:rFonts w:ascii="Symbol" w:hAnsi="Symbol" w:hint="default"/>
      </w:rPr>
    </w:lvl>
    <w:lvl w:ilvl="4" w:tplc="04070003" w:tentative="1">
      <w:start w:val="1"/>
      <w:numFmt w:val="bullet"/>
      <w:lvlText w:val="o"/>
      <w:lvlJc w:val="left"/>
      <w:pPr>
        <w:ind w:left="3973" w:hanging="360"/>
      </w:pPr>
      <w:rPr>
        <w:rFonts w:ascii="Courier New" w:hAnsi="Courier New" w:cs="Courier New" w:hint="default"/>
      </w:rPr>
    </w:lvl>
    <w:lvl w:ilvl="5" w:tplc="04070005" w:tentative="1">
      <w:start w:val="1"/>
      <w:numFmt w:val="bullet"/>
      <w:lvlText w:val=""/>
      <w:lvlJc w:val="left"/>
      <w:pPr>
        <w:ind w:left="4693" w:hanging="360"/>
      </w:pPr>
      <w:rPr>
        <w:rFonts w:ascii="Wingdings" w:hAnsi="Wingdings" w:hint="default"/>
      </w:rPr>
    </w:lvl>
    <w:lvl w:ilvl="6" w:tplc="04070001" w:tentative="1">
      <w:start w:val="1"/>
      <w:numFmt w:val="bullet"/>
      <w:lvlText w:val=""/>
      <w:lvlJc w:val="left"/>
      <w:pPr>
        <w:ind w:left="5413" w:hanging="360"/>
      </w:pPr>
      <w:rPr>
        <w:rFonts w:ascii="Symbol" w:hAnsi="Symbol" w:hint="default"/>
      </w:rPr>
    </w:lvl>
    <w:lvl w:ilvl="7" w:tplc="04070003" w:tentative="1">
      <w:start w:val="1"/>
      <w:numFmt w:val="bullet"/>
      <w:lvlText w:val="o"/>
      <w:lvlJc w:val="left"/>
      <w:pPr>
        <w:ind w:left="6133" w:hanging="360"/>
      </w:pPr>
      <w:rPr>
        <w:rFonts w:ascii="Courier New" w:hAnsi="Courier New" w:cs="Courier New" w:hint="default"/>
      </w:rPr>
    </w:lvl>
    <w:lvl w:ilvl="8" w:tplc="04070005" w:tentative="1">
      <w:start w:val="1"/>
      <w:numFmt w:val="bullet"/>
      <w:lvlText w:val=""/>
      <w:lvlJc w:val="left"/>
      <w:pPr>
        <w:ind w:left="6853" w:hanging="360"/>
      </w:pPr>
      <w:rPr>
        <w:rFonts w:ascii="Wingdings" w:hAnsi="Wingdings" w:hint="default"/>
      </w:rPr>
    </w:lvl>
  </w:abstractNum>
  <w:abstractNum w:abstractNumId="1" w15:restartNumberingAfterBreak="0">
    <w:nsid w:val="1EFA18A9"/>
    <w:multiLevelType w:val="hybridMultilevel"/>
    <w:tmpl w:val="75F225F2"/>
    <w:lvl w:ilvl="0" w:tplc="1492A4B0">
      <w:start w:val="1"/>
      <w:numFmt w:val="decimal"/>
      <w:lvlText w:val="%1."/>
      <w:lvlJc w:val="left"/>
      <w:pPr>
        <w:ind w:left="500" w:hanging="360"/>
        <w:jc w:val="left"/>
      </w:pPr>
      <w:rPr>
        <w:rFonts w:ascii="Calibri" w:eastAsia="Calibri" w:hAnsi="Calibri" w:cs="Calibri" w:hint="default"/>
        <w:color w:val="0D0D0D"/>
        <w:spacing w:val="-1"/>
        <w:w w:val="99"/>
        <w:sz w:val="21"/>
        <w:szCs w:val="21"/>
      </w:rPr>
    </w:lvl>
    <w:lvl w:ilvl="1" w:tplc="816E024A">
      <w:start w:val="1"/>
      <w:numFmt w:val="bullet"/>
      <w:lvlText w:val="•"/>
      <w:lvlJc w:val="left"/>
      <w:pPr>
        <w:ind w:left="1398" w:hanging="360"/>
      </w:pPr>
      <w:rPr>
        <w:rFonts w:hint="default"/>
      </w:rPr>
    </w:lvl>
    <w:lvl w:ilvl="2" w:tplc="30302C62">
      <w:start w:val="1"/>
      <w:numFmt w:val="bullet"/>
      <w:lvlText w:val="•"/>
      <w:lvlJc w:val="left"/>
      <w:pPr>
        <w:ind w:left="2297" w:hanging="360"/>
      </w:pPr>
      <w:rPr>
        <w:rFonts w:hint="default"/>
      </w:rPr>
    </w:lvl>
    <w:lvl w:ilvl="3" w:tplc="32A2C5DE">
      <w:start w:val="1"/>
      <w:numFmt w:val="bullet"/>
      <w:lvlText w:val="•"/>
      <w:lvlJc w:val="left"/>
      <w:pPr>
        <w:ind w:left="3195" w:hanging="360"/>
      </w:pPr>
      <w:rPr>
        <w:rFonts w:hint="default"/>
      </w:rPr>
    </w:lvl>
    <w:lvl w:ilvl="4" w:tplc="89E6A848">
      <w:start w:val="1"/>
      <w:numFmt w:val="bullet"/>
      <w:lvlText w:val="•"/>
      <w:lvlJc w:val="left"/>
      <w:pPr>
        <w:ind w:left="4094" w:hanging="360"/>
      </w:pPr>
      <w:rPr>
        <w:rFonts w:hint="default"/>
      </w:rPr>
    </w:lvl>
    <w:lvl w:ilvl="5" w:tplc="6DBC1FB4">
      <w:start w:val="1"/>
      <w:numFmt w:val="bullet"/>
      <w:lvlText w:val="•"/>
      <w:lvlJc w:val="left"/>
      <w:pPr>
        <w:ind w:left="4993" w:hanging="360"/>
      </w:pPr>
      <w:rPr>
        <w:rFonts w:hint="default"/>
      </w:rPr>
    </w:lvl>
    <w:lvl w:ilvl="6" w:tplc="8CCC1320">
      <w:start w:val="1"/>
      <w:numFmt w:val="bullet"/>
      <w:lvlText w:val="•"/>
      <w:lvlJc w:val="left"/>
      <w:pPr>
        <w:ind w:left="5891" w:hanging="360"/>
      </w:pPr>
      <w:rPr>
        <w:rFonts w:hint="default"/>
      </w:rPr>
    </w:lvl>
    <w:lvl w:ilvl="7" w:tplc="30F47C5C">
      <w:start w:val="1"/>
      <w:numFmt w:val="bullet"/>
      <w:lvlText w:val="•"/>
      <w:lvlJc w:val="left"/>
      <w:pPr>
        <w:ind w:left="6790" w:hanging="360"/>
      </w:pPr>
      <w:rPr>
        <w:rFonts w:hint="default"/>
      </w:rPr>
    </w:lvl>
    <w:lvl w:ilvl="8" w:tplc="691E1676">
      <w:start w:val="1"/>
      <w:numFmt w:val="bullet"/>
      <w:lvlText w:val="•"/>
      <w:lvlJc w:val="left"/>
      <w:pPr>
        <w:ind w:left="7688" w:hanging="360"/>
      </w:pPr>
      <w:rPr>
        <w:rFonts w:hint="default"/>
      </w:rPr>
    </w:lvl>
  </w:abstractNum>
  <w:abstractNum w:abstractNumId="2" w15:restartNumberingAfterBreak="0">
    <w:nsid w:val="1FD973BF"/>
    <w:multiLevelType w:val="hybridMultilevel"/>
    <w:tmpl w:val="8CB0A334"/>
    <w:lvl w:ilvl="0" w:tplc="773EE216">
      <w:start w:val="1"/>
      <w:numFmt w:val="bullet"/>
      <w:lvlText w:val=""/>
      <w:lvlJc w:val="left"/>
      <w:pPr>
        <w:ind w:left="560" w:hanging="420"/>
      </w:pPr>
      <w:rPr>
        <w:rFonts w:ascii="Wingdings" w:eastAsia="Wingdings" w:hAnsi="Wingdings" w:cs="Wingdings" w:hint="default"/>
        <w:color w:val="0D0D0D"/>
        <w:w w:val="99"/>
        <w:sz w:val="21"/>
        <w:szCs w:val="21"/>
      </w:rPr>
    </w:lvl>
    <w:lvl w:ilvl="1" w:tplc="1FA08C78">
      <w:start w:val="1"/>
      <w:numFmt w:val="bullet"/>
      <w:lvlText w:val="•"/>
      <w:lvlJc w:val="left"/>
      <w:pPr>
        <w:ind w:left="1452" w:hanging="420"/>
      </w:pPr>
      <w:rPr>
        <w:rFonts w:hint="default"/>
      </w:rPr>
    </w:lvl>
    <w:lvl w:ilvl="2" w:tplc="38E0420C">
      <w:start w:val="1"/>
      <w:numFmt w:val="bullet"/>
      <w:lvlText w:val="•"/>
      <w:lvlJc w:val="left"/>
      <w:pPr>
        <w:ind w:left="2345" w:hanging="420"/>
      </w:pPr>
      <w:rPr>
        <w:rFonts w:hint="default"/>
      </w:rPr>
    </w:lvl>
    <w:lvl w:ilvl="3" w:tplc="19ECDC4A">
      <w:start w:val="1"/>
      <w:numFmt w:val="bullet"/>
      <w:lvlText w:val="•"/>
      <w:lvlJc w:val="left"/>
      <w:pPr>
        <w:ind w:left="3237" w:hanging="420"/>
      </w:pPr>
      <w:rPr>
        <w:rFonts w:hint="default"/>
      </w:rPr>
    </w:lvl>
    <w:lvl w:ilvl="4" w:tplc="B3E03D30">
      <w:start w:val="1"/>
      <w:numFmt w:val="bullet"/>
      <w:lvlText w:val="•"/>
      <w:lvlJc w:val="left"/>
      <w:pPr>
        <w:ind w:left="4130" w:hanging="420"/>
      </w:pPr>
      <w:rPr>
        <w:rFonts w:hint="default"/>
      </w:rPr>
    </w:lvl>
    <w:lvl w:ilvl="5" w:tplc="D118351A">
      <w:start w:val="1"/>
      <w:numFmt w:val="bullet"/>
      <w:lvlText w:val="•"/>
      <w:lvlJc w:val="left"/>
      <w:pPr>
        <w:ind w:left="5023" w:hanging="420"/>
      </w:pPr>
      <w:rPr>
        <w:rFonts w:hint="default"/>
      </w:rPr>
    </w:lvl>
    <w:lvl w:ilvl="6" w:tplc="B1B643A2">
      <w:start w:val="1"/>
      <w:numFmt w:val="bullet"/>
      <w:lvlText w:val="•"/>
      <w:lvlJc w:val="left"/>
      <w:pPr>
        <w:ind w:left="5915" w:hanging="420"/>
      </w:pPr>
      <w:rPr>
        <w:rFonts w:hint="default"/>
      </w:rPr>
    </w:lvl>
    <w:lvl w:ilvl="7" w:tplc="06846DA0">
      <w:start w:val="1"/>
      <w:numFmt w:val="bullet"/>
      <w:lvlText w:val="•"/>
      <w:lvlJc w:val="left"/>
      <w:pPr>
        <w:ind w:left="6808" w:hanging="420"/>
      </w:pPr>
      <w:rPr>
        <w:rFonts w:hint="default"/>
      </w:rPr>
    </w:lvl>
    <w:lvl w:ilvl="8" w:tplc="1F3C825A">
      <w:start w:val="1"/>
      <w:numFmt w:val="bullet"/>
      <w:lvlText w:val="•"/>
      <w:lvlJc w:val="left"/>
      <w:pPr>
        <w:ind w:left="7700" w:hanging="420"/>
      </w:pPr>
      <w:rPr>
        <w:rFonts w:hint="default"/>
      </w:rPr>
    </w:lvl>
  </w:abstractNum>
  <w:abstractNum w:abstractNumId="3" w15:restartNumberingAfterBreak="0">
    <w:nsid w:val="22FB28FF"/>
    <w:multiLevelType w:val="hybridMultilevel"/>
    <w:tmpl w:val="C6647724"/>
    <w:lvl w:ilvl="0" w:tplc="263E8760">
      <w:start w:val="1"/>
      <w:numFmt w:val="decimal"/>
      <w:lvlText w:val="%1."/>
      <w:lvlJc w:val="left"/>
      <w:pPr>
        <w:ind w:left="560" w:hanging="207"/>
        <w:jc w:val="left"/>
      </w:pPr>
      <w:rPr>
        <w:rFonts w:ascii="Calibri" w:eastAsia="Calibri" w:hAnsi="Calibri" w:cs="Calibri" w:hint="default"/>
        <w:color w:val="0D0D0D"/>
        <w:spacing w:val="-1"/>
        <w:w w:val="99"/>
        <w:sz w:val="24"/>
        <w:szCs w:val="24"/>
      </w:rPr>
    </w:lvl>
    <w:lvl w:ilvl="1" w:tplc="62D02B12">
      <w:start w:val="1"/>
      <w:numFmt w:val="bullet"/>
      <w:lvlText w:val="•"/>
      <w:lvlJc w:val="left"/>
      <w:pPr>
        <w:ind w:left="1452" w:hanging="207"/>
      </w:pPr>
      <w:rPr>
        <w:rFonts w:hint="default"/>
      </w:rPr>
    </w:lvl>
    <w:lvl w:ilvl="2" w:tplc="BAB8946A">
      <w:start w:val="1"/>
      <w:numFmt w:val="bullet"/>
      <w:lvlText w:val="•"/>
      <w:lvlJc w:val="left"/>
      <w:pPr>
        <w:ind w:left="2345" w:hanging="207"/>
      </w:pPr>
      <w:rPr>
        <w:rFonts w:hint="default"/>
      </w:rPr>
    </w:lvl>
    <w:lvl w:ilvl="3" w:tplc="50A66FBC">
      <w:start w:val="1"/>
      <w:numFmt w:val="bullet"/>
      <w:lvlText w:val="•"/>
      <w:lvlJc w:val="left"/>
      <w:pPr>
        <w:ind w:left="3237" w:hanging="207"/>
      </w:pPr>
      <w:rPr>
        <w:rFonts w:hint="default"/>
      </w:rPr>
    </w:lvl>
    <w:lvl w:ilvl="4" w:tplc="15AA6E08">
      <w:start w:val="1"/>
      <w:numFmt w:val="bullet"/>
      <w:lvlText w:val="•"/>
      <w:lvlJc w:val="left"/>
      <w:pPr>
        <w:ind w:left="4130" w:hanging="207"/>
      </w:pPr>
      <w:rPr>
        <w:rFonts w:hint="default"/>
      </w:rPr>
    </w:lvl>
    <w:lvl w:ilvl="5" w:tplc="84C6113C">
      <w:start w:val="1"/>
      <w:numFmt w:val="bullet"/>
      <w:lvlText w:val="•"/>
      <w:lvlJc w:val="left"/>
      <w:pPr>
        <w:ind w:left="5023" w:hanging="207"/>
      </w:pPr>
      <w:rPr>
        <w:rFonts w:hint="default"/>
      </w:rPr>
    </w:lvl>
    <w:lvl w:ilvl="6" w:tplc="9FC60376">
      <w:start w:val="1"/>
      <w:numFmt w:val="bullet"/>
      <w:lvlText w:val="•"/>
      <w:lvlJc w:val="left"/>
      <w:pPr>
        <w:ind w:left="5915" w:hanging="207"/>
      </w:pPr>
      <w:rPr>
        <w:rFonts w:hint="default"/>
      </w:rPr>
    </w:lvl>
    <w:lvl w:ilvl="7" w:tplc="1CD4321C">
      <w:start w:val="1"/>
      <w:numFmt w:val="bullet"/>
      <w:lvlText w:val="•"/>
      <w:lvlJc w:val="left"/>
      <w:pPr>
        <w:ind w:left="6808" w:hanging="207"/>
      </w:pPr>
      <w:rPr>
        <w:rFonts w:hint="default"/>
      </w:rPr>
    </w:lvl>
    <w:lvl w:ilvl="8" w:tplc="AB88F2A8">
      <w:start w:val="1"/>
      <w:numFmt w:val="bullet"/>
      <w:lvlText w:val="•"/>
      <w:lvlJc w:val="left"/>
      <w:pPr>
        <w:ind w:left="7700" w:hanging="207"/>
      </w:pPr>
      <w:rPr>
        <w:rFonts w:hint="default"/>
      </w:rPr>
    </w:lvl>
  </w:abstractNum>
  <w:abstractNum w:abstractNumId="4" w15:restartNumberingAfterBreak="0">
    <w:nsid w:val="29B4246B"/>
    <w:multiLevelType w:val="hybridMultilevel"/>
    <w:tmpl w:val="A6102C7A"/>
    <w:lvl w:ilvl="0" w:tplc="B0BA7B82">
      <w:start w:val="1"/>
      <w:numFmt w:val="decimal"/>
      <w:lvlText w:val="%1."/>
      <w:lvlJc w:val="left"/>
      <w:pPr>
        <w:ind w:left="500" w:hanging="360"/>
        <w:jc w:val="left"/>
      </w:pPr>
      <w:rPr>
        <w:rFonts w:ascii="Calibri" w:eastAsia="Calibri" w:hAnsi="Calibri" w:cs="Calibri" w:hint="default"/>
        <w:color w:val="0D0D0D"/>
        <w:spacing w:val="-1"/>
        <w:w w:val="99"/>
        <w:sz w:val="21"/>
        <w:szCs w:val="21"/>
      </w:rPr>
    </w:lvl>
    <w:lvl w:ilvl="1" w:tplc="C57A846A">
      <w:start w:val="1"/>
      <w:numFmt w:val="decimal"/>
      <w:lvlText w:val="%2."/>
      <w:lvlJc w:val="left"/>
      <w:pPr>
        <w:ind w:left="620" w:hanging="207"/>
        <w:jc w:val="left"/>
      </w:pPr>
      <w:rPr>
        <w:rFonts w:ascii="Calibri" w:eastAsia="Calibri" w:hAnsi="Calibri" w:cs="Calibri" w:hint="default"/>
        <w:color w:val="0D0D0D"/>
        <w:spacing w:val="-1"/>
        <w:w w:val="99"/>
        <w:sz w:val="21"/>
        <w:szCs w:val="21"/>
      </w:rPr>
    </w:lvl>
    <w:lvl w:ilvl="2" w:tplc="5AD4090E">
      <w:start w:val="1"/>
      <w:numFmt w:val="bullet"/>
      <w:lvlText w:val="•"/>
      <w:lvlJc w:val="left"/>
      <w:pPr>
        <w:ind w:left="1605" w:hanging="207"/>
      </w:pPr>
      <w:rPr>
        <w:rFonts w:hint="default"/>
      </w:rPr>
    </w:lvl>
    <w:lvl w:ilvl="3" w:tplc="9E20A15E">
      <w:start w:val="1"/>
      <w:numFmt w:val="bullet"/>
      <w:lvlText w:val="•"/>
      <w:lvlJc w:val="left"/>
      <w:pPr>
        <w:ind w:left="2590" w:hanging="207"/>
      </w:pPr>
      <w:rPr>
        <w:rFonts w:hint="default"/>
      </w:rPr>
    </w:lvl>
    <w:lvl w:ilvl="4" w:tplc="0A78F0A2">
      <w:start w:val="1"/>
      <w:numFmt w:val="bullet"/>
      <w:lvlText w:val="•"/>
      <w:lvlJc w:val="left"/>
      <w:pPr>
        <w:ind w:left="3575" w:hanging="207"/>
      </w:pPr>
      <w:rPr>
        <w:rFonts w:hint="default"/>
      </w:rPr>
    </w:lvl>
    <w:lvl w:ilvl="5" w:tplc="019073F6">
      <w:start w:val="1"/>
      <w:numFmt w:val="bullet"/>
      <w:lvlText w:val="•"/>
      <w:lvlJc w:val="left"/>
      <w:pPr>
        <w:ind w:left="4560" w:hanging="207"/>
      </w:pPr>
      <w:rPr>
        <w:rFonts w:hint="default"/>
      </w:rPr>
    </w:lvl>
    <w:lvl w:ilvl="6" w:tplc="1C961BC2">
      <w:start w:val="1"/>
      <w:numFmt w:val="bullet"/>
      <w:lvlText w:val="•"/>
      <w:lvlJc w:val="left"/>
      <w:pPr>
        <w:ind w:left="5545" w:hanging="207"/>
      </w:pPr>
      <w:rPr>
        <w:rFonts w:hint="default"/>
      </w:rPr>
    </w:lvl>
    <w:lvl w:ilvl="7" w:tplc="5222783A">
      <w:start w:val="1"/>
      <w:numFmt w:val="bullet"/>
      <w:lvlText w:val="•"/>
      <w:lvlJc w:val="left"/>
      <w:pPr>
        <w:ind w:left="6530" w:hanging="207"/>
      </w:pPr>
      <w:rPr>
        <w:rFonts w:hint="default"/>
      </w:rPr>
    </w:lvl>
    <w:lvl w:ilvl="8" w:tplc="C22CBB76">
      <w:start w:val="1"/>
      <w:numFmt w:val="bullet"/>
      <w:lvlText w:val="•"/>
      <w:lvlJc w:val="left"/>
      <w:pPr>
        <w:ind w:left="7515" w:hanging="207"/>
      </w:pPr>
      <w:rPr>
        <w:rFonts w:hint="default"/>
      </w:rPr>
    </w:lvl>
  </w:abstractNum>
  <w:abstractNum w:abstractNumId="5" w15:restartNumberingAfterBreak="0">
    <w:nsid w:val="4C9C4FD9"/>
    <w:multiLevelType w:val="hybridMultilevel"/>
    <w:tmpl w:val="05447A12"/>
    <w:lvl w:ilvl="0" w:tplc="6ED67AF0">
      <w:start w:val="1"/>
      <w:numFmt w:val="decimal"/>
      <w:lvlText w:val="%1."/>
      <w:lvlJc w:val="left"/>
      <w:pPr>
        <w:ind w:left="620" w:hanging="207"/>
        <w:jc w:val="left"/>
      </w:pPr>
      <w:rPr>
        <w:rFonts w:ascii="Calibri" w:eastAsia="Calibri" w:hAnsi="Calibri" w:cs="Calibri" w:hint="default"/>
        <w:color w:val="0D0D0D"/>
        <w:spacing w:val="-1"/>
        <w:w w:val="99"/>
        <w:sz w:val="21"/>
        <w:szCs w:val="21"/>
      </w:rPr>
    </w:lvl>
    <w:lvl w:ilvl="1" w:tplc="BEDA5C40">
      <w:start w:val="1"/>
      <w:numFmt w:val="bullet"/>
      <w:lvlText w:val="•"/>
      <w:lvlJc w:val="left"/>
      <w:pPr>
        <w:ind w:left="1506" w:hanging="207"/>
      </w:pPr>
      <w:rPr>
        <w:rFonts w:hint="default"/>
      </w:rPr>
    </w:lvl>
    <w:lvl w:ilvl="2" w:tplc="88ACB568">
      <w:start w:val="1"/>
      <w:numFmt w:val="bullet"/>
      <w:lvlText w:val="•"/>
      <w:lvlJc w:val="left"/>
      <w:pPr>
        <w:ind w:left="2393" w:hanging="207"/>
      </w:pPr>
      <w:rPr>
        <w:rFonts w:hint="default"/>
      </w:rPr>
    </w:lvl>
    <w:lvl w:ilvl="3" w:tplc="EDDEEAC8">
      <w:start w:val="1"/>
      <w:numFmt w:val="bullet"/>
      <w:lvlText w:val="•"/>
      <w:lvlJc w:val="left"/>
      <w:pPr>
        <w:ind w:left="3279" w:hanging="207"/>
      </w:pPr>
      <w:rPr>
        <w:rFonts w:hint="default"/>
      </w:rPr>
    </w:lvl>
    <w:lvl w:ilvl="4" w:tplc="9C16A00E">
      <w:start w:val="1"/>
      <w:numFmt w:val="bullet"/>
      <w:lvlText w:val="•"/>
      <w:lvlJc w:val="left"/>
      <w:pPr>
        <w:ind w:left="4166" w:hanging="207"/>
      </w:pPr>
      <w:rPr>
        <w:rFonts w:hint="default"/>
      </w:rPr>
    </w:lvl>
    <w:lvl w:ilvl="5" w:tplc="D4E4E9BC">
      <w:start w:val="1"/>
      <w:numFmt w:val="bullet"/>
      <w:lvlText w:val="•"/>
      <w:lvlJc w:val="left"/>
      <w:pPr>
        <w:ind w:left="5053" w:hanging="207"/>
      </w:pPr>
      <w:rPr>
        <w:rFonts w:hint="default"/>
      </w:rPr>
    </w:lvl>
    <w:lvl w:ilvl="6" w:tplc="8D22BA16">
      <w:start w:val="1"/>
      <w:numFmt w:val="bullet"/>
      <w:lvlText w:val="•"/>
      <w:lvlJc w:val="left"/>
      <w:pPr>
        <w:ind w:left="5939" w:hanging="207"/>
      </w:pPr>
      <w:rPr>
        <w:rFonts w:hint="default"/>
      </w:rPr>
    </w:lvl>
    <w:lvl w:ilvl="7" w:tplc="4E78DDEA">
      <w:start w:val="1"/>
      <w:numFmt w:val="bullet"/>
      <w:lvlText w:val="•"/>
      <w:lvlJc w:val="left"/>
      <w:pPr>
        <w:ind w:left="6826" w:hanging="207"/>
      </w:pPr>
      <w:rPr>
        <w:rFonts w:hint="default"/>
      </w:rPr>
    </w:lvl>
    <w:lvl w:ilvl="8" w:tplc="0F8E1044">
      <w:start w:val="1"/>
      <w:numFmt w:val="bullet"/>
      <w:lvlText w:val="•"/>
      <w:lvlJc w:val="left"/>
      <w:pPr>
        <w:ind w:left="7712" w:hanging="207"/>
      </w:pPr>
      <w:rPr>
        <w:rFonts w:hint="default"/>
      </w:rPr>
    </w:lvl>
  </w:abstractNum>
  <w:abstractNum w:abstractNumId="6" w15:restartNumberingAfterBreak="0">
    <w:nsid w:val="524D2452"/>
    <w:multiLevelType w:val="hybridMultilevel"/>
    <w:tmpl w:val="1EA032BC"/>
    <w:lvl w:ilvl="0" w:tplc="E81ACE68">
      <w:start w:val="1"/>
      <w:numFmt w:val="decimal"/>
      <w:lvlText w:val="%1."/>
      <w:lvlJc w:val="left"/>
      <w:pPr>
        <w:ind w:left="454" w:hanging="207"/>
        <w:jc w:val="left"/>
      </w:pPr>
      <w:rPr>
        <w:rFonts w:ascii="Calibri" w:eastAsia="Calibri" w:hAnsi="Calibri" w:cs="Calibri" w:hint="default"/>
        <w:color w:val="0D0D0D"/>
        <w:spacing w:val="-1"/>
        <w:w w:val="99"/>
        <w:sz w:val="21"/>
        <w:szCs w:val="21"/>
      </w:rPr>
    </w:lvl>
    <w:lvl w:ilvl="1" w:tplc="F656DB04">
      <w:start w:val="1"/>
      <w:numFmt w:val="bullet"/>
      <w:lvlText w:val="•"/>
      <w:lvlJc w:val="left"/>
      <w:pPr>
        <w:ind w:left="1362" w:hanging="207"/>
      </w:pPr>
      <w:rPr>
        <w:rFonts w:hint="default"/>
      </w:rPr>
    </w:lvl>
    <w:lvl w:ilvl="2" w:tplc="DA28D690">
      <w:start w:val="1"/>
      <w:numFmt w:val="bullet"/>
      <w:lvlText w:val="•"/>
      <w:lvlJc w:val="left"/>
      <w:pPr>
        <w:ind w:left="2265" w:hanging="207"/>
      </w:pPr>
      <w:rPr>
        <w:rFonts w:hint="default"/>
      </w:rPr>
    </w:lvl>
    <w:lvl w:ilvl="3" w:tplc="DE949702">
      <w:start w:val="1"/>
      <w:numFmt w:val="bullet"/>
      <w:lvlText w:val="•"/>
      <w:lvlJc w:val="left"/>
      <w:pPr>
        <w:ind w:left="3167" w:hanging="207"/>
      </w:pPr>
      <w:rPr>
        <w:rFonts w:hint="default"/>
      </w:rPr>
    </w:lvl>
    <w:lvl w:ilvl="4" w:tplc="CBF85CE0">
      <w:start w:val="1"/>
      <w:numFmt w:val="bullet"/>
      <w:lvlText w:val="•"/>
      <w:lvlJc w:val="left"/>
      <w:pPr>
        <w:ind w:left="4070" w:hanging="207"/>
      </w:pPr>
      <w:rPr>
        <w:rFonts w:hint="default"/>
      </w:rPr>
    </w:lvl>
    <w:lvl w:ilvl="5" w:tplc="8B2E0F54">
      <w:start w:val="1"/>
      <w:numFmt w:val="bullet"/>
      <w:lvlText w:val="•"/>
      <w:lvlJc w:val="left"/>
      <w:pPr>
        <w:ind w:left="4973" w:hanging="207"/>
      </w:pPr>
      <w:rPr>
        <w:rFonts w:hint="default"/>
      </w:rPr>
    </w:lvl>
    <w:lvl w:ilvl="6" w:tplc="74FED320">
      <w:start w:val="1"/>
      <w:numFmt w:val="bullet"/>
      <w:lvlText w:val="•"/>
      <w:lvlJc w:val="left"/>
      <w:pPr>
        <w:ind w:left="5875" w:hanging="207"/>
      </w:pPr>
      <w:rPr>
        <w:rFonts w:hint="default"/>
      </w:rPr>
    </w:lvl>
    <w:lvl w:ilvl="7" w:tplc="2F786FC6">
      <w:start w:val="1"/>
      <w:numFmt w:val="bullet"/>
      <w:lvlText w:val="•"/>
      <w:lvlJc w:val="left"/>
      <w:pPr>
        <w:ind w:left="6778" w:hanging="207"/>
      </w:pPr>
      <w:rPr>
        <w:rFonts w:hint="default"/>
      </w:rPr>
    </w:lvl>
    <w:lvl w:ilvl="8" w:tplc="67164AF6">
      <w:start w:val="1"/>
      <w:numFmt w:val="bullet"/>
      <w:lvlText w:val="•"/>
      <w:lvlJc w:val="left"/>
      <w:pPr>
        <w:ind w:left="7680" w:hanging="207"/>
      </w:pPr>
      <w:rPr>
        <w:rFonts w:hint="default"/>
      </w:rPr>
    </w:lvl>
  </w:abstractNum>
  <w:num w:numId="1" w16cid:durableId="710494177">
    <w:abstractNumId w:val="6"/>
  </w:num>
  <w:num w:numId="2" w16cid:durableId="520776049">
    <w:abstractNumId w:val="3"/>
  </w:num>
  <w:num w:numId="3" w16cid:durableId="391275274">
    <w:abstractNumId w:val="5"/>
  </w:num>
  <w:num w:numId="4" w16cid:durableId="595291243">
    <w:abstractNumId w:val="2"/>
  </w:num>
  <w:num w:numId="5" w16cid:durableId="1839467516">
    <w:abstractNumId w:val="4"/>
  </w:num>
  <w:num w:numId="6" w16cid:durableId="198132148">
    <w:abstractNumId w:val="1"/>
  </w:num>
  <w:num w:numId="7" w16cid:durableId="2144540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B01998"/>
    <w:rsid w:val="00310FB4"/>
    <w:rsid w:val="004414EA"/>
    <w:rsid w:val="007B712B"/>
    <w:rsid w:val="00B01998"/>
    <w:rsid w:val="00D764C5"/>
    <w:rsid w:val="00FC150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8FFAB"/>
  <w15:docId w15:val="{A8CCC59A-8F09-4625-ACD7-FC078A893D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Calibri" w:eastAsia="Calibri" w:hAnsi="Calibri" w:cs="Calibri"/>
    </w:rPr>
  </w:style>
  <w:style w:type="paragraph" w:styleId="1">
    <w:name w:val="heading 1"/>
    <w:basedOn w:val="a"/>
    <w:uiPriority w:val="1"/>
    <w:qFormat/>
    <w:pPr>
      <w:spacing w:before="20"/>
      <w:ind w:left="1246" w:right="1409"/>
      <w:jc w:val="center"/>
      <w:outlineLvl w:val="0"/>
    </w:pPr>
    <w:rPr>
      <w:b/>
      <w:bCs/>
      <w:sz w:val="40"/>
      <w:szCs w:val="40"/>
    </w:rPr>
  </w:style>
  <w:style w:type="paragraph" w:styleId="2">
    <w:name w:val="heading 2"/>
    <w:basedOn w:val="a"/>
    <w:uiPriority w:val="1"/>
    <w:qFormat/>
    <w:pPr>
      <w:ind w:left="140" w:right="318"/>
      <w:outlineLvl w:val="1"/>
    </w:pPr>
    <w:rPr>
      <w:b/>
      <w:bCs/>
      <w:sz w:val="28"/>
      <w:szCs w:val="28"/>
    </w:rPr>
  </w:style>
  <w:style w:type="paragraph" w:styleId="3">
    <w:name w:val="heading 3"/>
    <w:basedOn w:val="a"/>
    <w:uiPriority w:val="1"/>
    <w:qFormat/>
    <w:pPr>
      <w:ind w:left="560" w:hanging="420"/>
      <w:outlineLvl w:val="2"/>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List Paragraph"/>
    <w:basedOn w:val="a"/>
    <w:uiPriority w:val="1"/>
    <w:qFormat/>
    <w:pPr>
      <w:ind w:left="560"/>
    </w:pPr>
  </w:style>
  <w:style w:type="paragraph" w:customStyle="1" w:styleId="TableParagraph">
    <w:name w:val="Table Paragraph"/>
    <w:basedOn w:val="a"/>
    <w:uiPriority w:val="1"/>
    <w:qFormat/>
    <w:pPr>
      <w:jc w:val="center"/>
    </w:pPr>
  </w:style>
  <w:style w:type="paragraph" w:styleId="a5">
    <w:name w:val="header"/>
    <w:basedOn w:val="a"/>
    <w:link w:val="a6"/>
    <w:uiPriority w:val="99"/>
    <w:unhideWhenUsed/>
    <w:rsid w:val="00D764C5"/>
    <w:pPr>
      <w:tabs>
        <w:tab w:val="center" w:pos="4677"/>
        <w:tab w:val="right" w:pos="9355"/>
      </w:tabs>
    </w:pPr>
  </w:style>
  <w:style w:type="character" w:customStyle="1" w:styleId="a6">
    <w:name w:val="Верхний колонтитул Знак"/>
    <w:basedOn w:val="a0"/>
    <w:link w:val="a5"/>
    <w:uiPriority w:val="99"/>
    <w:rsid w:val="00D764C5"/>
    <w:rPr>
      <w:rFonts w:ascii="Calibri" w:eastAsia="Calibri" w:hAnsi="Calibri" w:cs="Calibri"/>
    </w:rPr>
  </w:style>
  <w:style w:type="paragraph" w:styleId="a7">
    <w:name w:val="footer"/>
    <w:basedOn w:val="a"/>
    <w:link w:val="a8"/>
    <w:uiPriority w:val="99"/>
    <w:unhideWhenUsed/>
    <w:rsid w:val="00D764C5"/>
    <w:pPr>
      <w:tabs>
        <w:tab w:val="center" w:pos="4677"/>
        <w:tab w:val="right" w:pos="9355"/>
      </w:tabs>
    </w:pPr>
  </w:style>
  <w:style w:type="character" w:customStyle="1" w:styleId="a8">
    <w:name w:val="Нижний колонтитул Знак"/>
    <w:basedOn w:val="a0"/>
    <w:link w:val="a7"/>
    <w:uiPriority w:val="99"/>
    <w:rsid w:val="00D764C5"/>
    <w:rPr>
      <w:rFonts w:ascii="Calibri" w:eastAsia="Calibri" w:hAnsi="Calibri" w:cs="Calibri"/>
    </w:rPr>
  </w:style>
  <w:style w:type="paragraph" w:styleId="a9">
    <w:name w:val="Revision"/>
    <w:hidden/>
    <w:uiPriority w:val="99"/>
    <w:semiHidden/>
    <w:rsid w:val="007B712B"/>
    <w:pPr>
      <w:widowControl/>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1291</Words>
  <Characters>8887</Characters>
  <Application>Microsoft Office Word</Application>
  <DocSecurity>0</DocSecurity>
  <Lines>246</Lines>
  <Paragraphs>130</Paragraphs>
  <ScaleCrop>false</ScaleCrop>
  <Company/>
  <LinksUpToDate>false</LinksUpToDate>
  <CharactersWithSpaces>10048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4</cp:revision>
  <dcterms:created xsi:type="dcterms:W3CDTF">2023-12-01T23:25:00Z</dcterms:created>
  <dcterms:modified xsi:type="dcterms:W3CDTF">2023-12-08T14:45:00Z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Creator">
    <vt:lpwstr>WPS 文字</vt:lpwstr>
  </property>
  <property fmtid="{D5CDD505-2E9C-101B-9397-08002B2CF9AE}" pid="4" name="LastSaved">
    <vt:filetime>2023-12-01T00:00:00Z</vt:filetime>
  </property>
</Properties>
</file>